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8BF" w:rsidRPr="00707B00" w:rsidRDefault="002618BF" w:rsidP="002618BF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  <w:bookmarkStart w:id="0" w:name="_GoBack"/>
      <w:bookmarkEnd w:id="0"/>
      <w:r w:rsidRPr="00707B00">
        <w:rPr>
          <w:rFonts w:ascii="Times New Roman" w:hAnsi="Times New Roman" w:cs="Times New Roman"/>
        </w:rPr>
        <w:t xml:space="preserve">Table 2: The number of </w:t>
      </w:r>
      <w:r>
        <w:rPr>
          <w:rFonts w:ascii="Times New Roman" w:hAnsi="Times New Roman" w:cs="Times New Roman"/>
        </w:rPr>
        <w:t xml:space="preserve">published articles on Asia by region, </w:t>
      </w:r>
      <w:r w:rsidRPr="00707B00">
        <w:rPr>
          <w:rFonts w:ascii="Times New Roman" w:hAnsi="Times New Roman" w:cs="Times New Roman"/>
        </w:rPr>
        <w:t>1995-2014</w:t>
      </w:r>
    </w:p>
    <w:tbl>
      <w:tblPr>
        <w:tblW w:w="6210" w:type="dxa"/>
        <w:tblLayout w:type="fixed"/>
        <w:tblLook w:val="04A0" w:firstRow="1" w:lastRow="0" w:firstColumn="1" w:lastColumn="0" w:noHBand="0" w:noVBand="1"/>
      </w:tblPr>
      <w:tblGrid>
        <w:gridCol w:w="2610"/>
        <w:gridCol w:w="2020"/>
        <w:gridCol w:w="1580"/>
      </w:tblGrid>
      <w:tr w:rsidR="002618BF" w:rsidRPr="00707B00" w:rsidTr="008C68BF">
        <w:trPr>
          <w:cantSplit/>
          <w:trHeight w:val="620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2618BF" w:rsidRPr="00707B00" w:rsidRDefault="002618BF" w:rsidP="008C68B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b/>
                <w:color w:val="000000"/>
              </w:rPr>
              <w:t>Regions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2618BF" w:rsidRPr="00707B00" w:rsidRDefault="002618BF" w:rsidP="008C68B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Number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</w:t>
            </w:r>
            <w:r w:rsidRPr="00707B00">
              <w:rPr>
                <w:rFonts w:ascii="Times New Roman" w:eastAsia="Times New Roman" w:hAnsi="Times New Roman" w:cs="Times New Roman"/>
                <w:b/>
                <w:color w:val="000000"/>
              </w:rPr>
              <w:t>rticles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2618BF" w:rsidRPr="00707B00" w:rsidRDefault="002618BF" w:rsidP="008C68B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Percentages </w:t>
            </w:r>
          </w:p>
        </w:tc>
      </w:tr>
      <w:tr w:rsidR="002618BF" w:rsidRPr="00707B00" w:rsidTr="008C68BF">
        <w:trPr>
          <w:trHeight w:val="300"/>
        </w:trPr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BF" w:rsidRPr="00707B00" w:rsidRDefault="002618BF" w:rsidP="008C68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South Asia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618BF" w:rsidRPr="00707B00" w:rsidRDefault="002618BF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2618BF" w:rsidRPr="00707B00" w:rsidRDefault="002618BF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12.90%</w:t>
            </w:r>
          </w:p>
        </w:tc>
      </w:tr>
      <w:tr w:rsidR="002618BF" w:rsidRPr="00707B00" w:rsidTr="008C68BF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2618BF" w:rsidRPr="00707B00" w:rsidRDefault="002618BF" w:rsidP="008C68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South East Asia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2618BF" w:rsidRPr="00707B00" w:rsidRDefault="002618BF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:rsidR="002618BF" w:rsidRPr="00707B00" w:rsidRDefault="002618BF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10.75%</w:t>
            </w:r>
          </w:p>
        </w:tc>
      </w:tr>
      <w:tr w:rsidR="002618BF" w:rsidRPr="00707B00" w:rsidTr="008C68BF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2618BF" w:rsidRPr="00707B00" w:rsidRDefault="002618BF" w:rsidP="008C68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East Asia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2618BF" w:rsidRPr="00707B00" w:rsidRDefault="002618BF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:rsidR="002618BF" w:rsidRPr="00707B00" w:rsidRDefault="002618BF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50.18%</w:t>
            </w:r>
          </w:p>
        </w:tc>
      </w:tr>
      <w:tr w:rsidR="002618BF" w:rsidRPr="00707B00" w:rsidTr="008C68BF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2618BF" w:rsidRPr="00707B00" w:rsidRDefault="002618BF" w:rsidP="008C68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West Asia/Middle East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2618BF" w:rsidRPr="00707B00" w:rsidRDefault="002618BF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:rsidR="002618BF" w:rsidRPr="00707B00" w:rsidRDefault="002618BF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16.67%</w:t>
            </w:r>
          </w:p>
        </w:tc>
      </w:tr>
      <w:tr w:rsidR="002618BF" w:rsidRPr="00707B00" w:rsidTr="008C68BF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2618BF" w:rsidRPr="00707B00" w:rsidRDefault="002618BF" w:rsidP="008C68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Central Asia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2618BF" w:rsidRPr="00707B00" w:rsidRDefault="002618BF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:rsidR="002618BF" w:rsidRPr="00707B00" w:rsidRDefault="002618BF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6.45%</w:t>
            </w:r>
          </w:p>
        </w:tc>
      </w:tr>
      <w:tr w:rsidR="002618BF" w:rsidRPr="00707B00" w:rsidTr="008C68BF">
        <w:trPr>
          <w:trHeight w:val="300"/>
        </w:trPr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BF" w:rsidRPr="00707B00" w:rsidRDefault="002618BF" w:rsidP="008C68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 xml:space="preserve">Multiple regions 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2618BF" w:rsidRPr="00707B00" w:rsidRDefault="002618BF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2618BF" w:rsidRPr="00707B00" w:rsidRDefault="002618BF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2.87%</w:t>
            </w:r>
          </w:p>
        </w:tc>
      </w:tr>
    </w:tbl>
    <w:tbl>
      <w:tblPr>
        <w:tblpPr w:leftFromText="180" w:rightFromText="180" w:vertAnchor="text" w:horzAnchor="page" w:tblpX="1549" w:tblpY="40"/>
        <w:tblW w:w="6231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2004"/>
        <w:gridCol w:w="1689"/>
      </w:tblGrid>
      <w:tr w:rsidR="002618BF" w:rsidRPr="00707B00" w:rsidTr="008C68BF">
        <w:trPr>
          <w:cantSplit/>
          <w:trHeight w:val="320"/>
        </w:trPr>
        <w:tc>
          <w:tcPr>
            <w:tcW w:w="2538" w:type="dxa"/>
            <w:shd w:val="clear" w:color="000000" w:fill="FFFFFF"/>
            <w:vAlign w:val="center"/>
            <w:hideMark/>
          </w:tcPr>
          <w:p w:rsidR="002618BF" w:rsidRPr="00707B00" w:rsidRDefault="002618BF" w:rsidP="008C68B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2618BF" w:rsidRPr="00707B00" w:rsidRDefault="002618BF" w:rsidP="008C68B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558</w:t>
            </w:r>
          </w:p>
        </w:tc>
        <w:tc>
          <w:tcPr>
            <w:tcW w:w="1689" w:type="dxa"/>
            <w:shd w:val="clear" w:color="000000" w:fill="FFFFFF"/>
            <w:vAlign w:val="bottom"/>
            <w:hideMark/>
          </w:tcPr>
          <w:p w:rsidR="002618BF" w:rsidRPr="00707B00" w:rsidRDefault="002618BF" w:rsidP="008C68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b/>
                <w:color w:val="000000"/>
              </w:rPr>
              <w:t>100.00%</w:t>
            </w:r>
          </w:p>
        </w:tc>
      </w:tr>
    </w:tbl>
    <w:p w:rsidR="002618BF" w:rsidRPr="00707B00" w:rsidRDefault="002618BF" w:rsidP="002618BF">
      <w:pPr>
        <w:rPr>
          <w:rFonts w:ascii="Times New Roman" w:hAnsi="Times New Roman" w:cs="Times New Roman"/>
        </w:rPr>
      </w:pPr>
    </w:p>
    <w:p w:rsidR="002618BF" w:rsidRPr="00707B00" w:rsidRDefault="002618BF" w:rsidP="002618BF">
      <w:pPr>
        <w:spacing w:line="480" w:lineRule="auto"/>
        <w:rPr>
          <w:rFonts w:ascii="Times New Roman" w:hAnsi="Times New Roman" w:cs="Times New Roman"/>
        </w:rPr>
      </w:pPr>
    </w:p>
    <w:p w:rsidR="00402651" w:rsidRPr="004D2B44" w:rsidRDefault="00402651" w:rsidP="0072207E"/>
    <w:sectPr w:rsidR="00402651" w:rsidRPr="004D2B44" w:rsidSect="002618BF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BF"/>
    <w:rsid w:val="00026C64"/>
    <w:rsid w:val="00035881"/>
    <w:rsid w:val="00060D86"/>
    <w:rsid w:val="000A3581"/>
    <w:rsid w:val="000C3BE4"/>
    <w:rsid w:val="00182FBC"/>
    <w:rsid w:val="002052EB"/>
    <w:rsid w:val="002340F7"/>
    <w:rsid w:val="00260F42"/>
    <w:rsid w:val="002618BF"/>
    <w:rsid w:val="002C3FB7"/>
    <w:rsid w:val="0035111C"/>
    <w:rsid w:val="003649E6"/>
    <w:rsid w:val="0036616E"/>
    <w:rsid w:val="003A2BCB"/>
    <w:rsid w:val="003E05B9"/>
    <w:rsid w:val="003E3029"/>
    <w:rsid w:val="00402651"/>
    <w:rsid w:val="004116A3"/>
    <w:rsid w:val="00451545"/>
    <w:rsid w:val="00465805"/>
    <w:rsid w:val="004A6D9A"/>
    <w:rsid w:val="004B58CA"/>
    <w:rsid w:val="004D2B44"/>
    <w:rsid w:val="0050782D"/>
    <w:rsid w:val="00507D94"/>
    <w:rsid w:val="00592A8A"/>
    <w:rsid w:val="00595EDA"/>
    <w:rsid w:val="00670E40"/>
    <w:rsid w:val="00672677"/>
    <w:rsid w:val="00693D72"/>
    <w:rsid w:val="006962D1"/>
    <w:rsid w:val="006B3AAC"/>
    <w:rsid w:val="006E1E89"/>
    <w:rsid w:val="006F4CB3"/>
    <w:rsid w:val="0072207E"/>
    <w:rsid w:val="007524D6"/>
    <w:rsid w:val="007620FA"/>
    <w:rsid w:val="0079171E"/>
    <w:rsid w:val="007A44EA"/>
    <w:rsid w:val="007B5D3F"/>
    <w:rsid w:val="00920BEB"/>
    <w:rsid w:val="00922938"/>
    <w:rsid w:val="009B67D4"/>
    <w:rsid w:val="009D0CF6"/>
    <w:rsid w:val="00AA660F"/>
    <w:rsid w:val="00AB00EB"/>
    <w:rsid w:val="00AC6FF7"/>
    <w:rsid w:val="00B92E96"/>
    <w:rsid w:val="00BA1090"/>
    <w:rsid w:val="00C67A3E"/>
    <w:rsid w:val="00C925C9"/>
    <w:rsid w:val="00D27BC5"/>
    <w:rsid w:val="00DA12B2"/>
    <w:rsid w:val="00DF6BC1"/>
    <w:rsid w:val="00E54486"/>
    <w:rsid w:val="00E57A61"/>
    <w:rsid w:val="00EA774A"/>
    <w:rsid w:val="00F2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B14F"/>
  <w15:chartTrackingRefBased/>
  <w15:docId w15:val="{F0BE43EE-491F-4948-BBC6-97A91470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618BF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B58CA"/>
    <w:pPr>
      <w:keepNext/>
      <w:keepLines/>
      <w:spacing w:before="480" w:line="260" w:lineRule="atLeast"/>
      <w:outlineLvl w:val="0"/>
    </w:pPr>
    <w:rPr>
      <w:rFonts w:ascii="Arial" w:eastAsiaTheme="majorEastAsia" w:hAnsi="Arial" w:cstheme="majorBidi"/>
      <w:b/>
      <w:bCs/>
      <w:color w:val="000000" w:themeColor="text1"/>
      <w:szCs w:val="28"/>
      <w:lang w:val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58CA"/>
    <w:pPr>
      <w:keepNext/>
      <w:keepLines/>
      <w:spacing w:before="200" w:line="260" w:lineRule="atLeast"/>
      <w:outlineLvl w:val="1"/>
    </w:pPr>
    <w:rPr>
      <w:rFonts w:ascii="Arial" w:eastAsiaTheme="majorEastAsia" w:hAnsi="Arial" w:cstheme="majorBidi"/>
      <w:b/>
      <w:bCs/>
      <w:color w:val="000000" w:themeColor="text1"/>
      <w:sz w:val="20"/>
      <w:szCs w:val="26"/>
      <w:lang w:val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B58CA"/>
    <w:pPr>
      <w:keepNext/>
      <w:keepLines/>
      <w:spacing w:before="200" w:line="260" w:lineRule="atLeast"/>
      <w:outlineLvl w:val="2"/>
    </w:pPr>
    <w:rPr>
      <w:rFonts w:ascii="Arial" w:eastAsiaTheme="majorEastAsia" w:hAnsi="Arial" w:cstheme="majorBidi"/>
      <w:b/>
      <w:bCs/>
      <w:color w:val="4F81BD" w:themeColor="accent1"/>
      <w:sz w:val="20"/>
      <w:szCs w:val="22"/>
      <w:lang w:val="da-DK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B58CA"/>
    <w:pPr>
      <w:keepNext/>
      <w:keepLines/>
      <w:spacing w:before="200" w:line="260" w:lineRule="atLeast"/>
      <w:outlineLvl w:val="3"/>
    </w:pPr>
    <w:rPr>
      <w:rFonts w:ascii="Arial" w:eastAsiaTheme="majorEastAsia" w:hAnsi="Arial" w:cstheme="majorBidi"/>
      <w:b/>
      <w:bCs/>
      <w:i/>
      <w:iCs/>
      <w:color w:val="4F81BD" w:themeColor="accent1"/>
      <w:sz w:val="20"/>
      <w:szCs w:val="22"/>
      <w:lang w:val="da-DK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B58CA"/>
    <w:pPr>
      <w:keepNext/>
      <w:keepLines/>
      <w:spacing w:before="40" w:line="260" w:lineRule="atLeast"/>
      <w:outlineLvl w:val="4"/>
    </w:pPr>
    <w:rPr>
      <w:rFonts w:ascii="Arial" w:eastAsiaTheme="majorEastAsia" w:hAnsi="Arial" w:cstheme="majorBidi"/>
      <w:color w:val="365F91" w:themeColor="accent1" w:themeShade="BF"/>
      <w:sz w:val="20"/>
      <w:szCs w:val="22"/>
      <w:lang w:val="da-DK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58CA"/>
    <w:pPr>
      <w:keepNext/>
      <w:keepLines/>
      <w:spacing w:before="40" w:line="260" w:lineRule="atLeast"/>
      <w:outlineLvl w:val="5"/>
    </w:pPr>
    <w:rPr>
      <w:rFonts w:ascii="Arial" w:eastAsiaTheme="majorEastAsia" w:hAnsi="Arial" w:cstheme="majorBidi"/>
      <w:color w:val="243F60" w:themeColor="accent1" w:themeShade="7F"/>
      <w:sz w:val="20"/>
      <w:szCs w:val="22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Ingenafstand">
    <w:name w:val="No Spacing"/>
    <w:uiPriority w:val="1"/>
    <w:qFormat/>
    <w:rsid w:val="004B58CA"/>
    <w:pPr>
      <w:spacing w:after="0" w:line="240" w:lineRule="auto"/>
    </w:pPr>
    <w:rPr>
      <w:rFonts w:ascii="Arial" w:hAnsi="Arial"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B58CA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58CA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8"/>
      <w:szCs w:val="52"/>
      <w:lang w:val="da-DK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numPr>
        <w:ilvl w:val="1"/>
      </w:numPr>
      <w:spacing w:line="260" w:lineRule="atLeast"/>
    </w:pPr>
    <w:rPr>
      <w:rFonts w:ascii="Arial" w:eastAsiaTheme="majorEastAsia" w:hAnsi="Arial" w:cstheme="majorBidi"/>
      <w:b/>
      <w:iCs/>
      <w:color w:val="4F81BD" w:themeColor="accent1"/>
      <w:spacing w:val="15"/>
      <w:sz w:val="40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pPr>
      <w:spacing w:line="260" w:lineRule="atLeast"/>
    </w:pPr>
    <w:rPr>
      <w:rFonts w:ascii="Arial" w:eastAsiaTheme="minorHAnsi" w:hAnsi="Arial"/>
      <w:i/>
      <w:iCs/>
      <w:color w:val="000000" w:themeColor="text1"/>
      <w:sz w:val="20"/>
      <w:szCs w:val="22"/>
      <w:lang w:val="da-DK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pBdr>
        <w:bottom w:val="single" w:sz="4" w:space="4" w:color="4F81BD" w:themeColor="accent1"/>
      </w:pBdr>
      <w:spacing w:before="200" w:after="280" w:line="260" w:lineRule="atLeast"/>
      <w:ind w:left="936" w:right="936"/>
    </w:pPr>
    <w:rPr>
      <w:rFonts w:ascii="Arial" w:eastAsiaTheme="minorHAnsi" w:hAnsi="Arial"/>
      <w:b/>
      <w:bCs/>
      <w:i/>
      <w:iCs/>
      <w:color w:val="4F81BD" w:themeColor="accent1"/>
      <w:sz w:val="20"/>
      <w:szCs w:val="22"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qFormat/>
    <w:rsid w:val="00922938"/>
    <w:pPr>
      <w:spacing w:line="260" w:lineRule="atLeast"/>
      <w:ind w:left="720"/>
      <w:contextualSpacing/>
    </w:pPr>
    <w:rPr>
      <w:rFonts w:ascii="Arial" w:eastAsiaTheme="minorHAnsi" w:hAnsi="Arial"/>
      <w:sz w:val="20"/>
      <w:szCs w:val="22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4B58CA"/>
    <w:rPr>
      <w:rFonts w:ascii="Arial" w:eastAsiaTheme="majorEastAsia" w:hAnsi="Arial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58CA"/>
    <w:rPr>
      <w:rFonts w:ascii="Arial" w:eastAsiaTheme="majorEastAsia" w:hAnsi="Arial" w:cstheme="majorBidi"/>
      <w:color w:val="243F60" w:themeColor="accent1" w:themeShade="7F"/>
      <w:sz w:val="20"/>
    </w:rPr>
  </w:style>
  <w:style w:type="paragraph" w:customStyle="1" w:styleId="Standardtekst">
    <w:name w:val="Standardtekst"/>
    <w:basedOn w:val="Normal"/>
    <w:next w:val="Normal"/>
    <w:qFormat/>
    <w:rsid w:val="004B58CA"/>
    <w:pPr>
      <w:spacing w:line="260" w:lineRule="atLeast"/>
    </w:pPr>
    <w:rPr>
      <w:rFonts w:ascii="Arial" w:eastAsiaTheme="minorHAnsi" w:hAnsi="Arial"/>
      <w:sz w:val="20"/>
      <w:szCs w:val="22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dense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E284D-F2D0-4051-9B69-B5B50DD8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258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Hviid Mortensen</dc:creator>
  <cp:keywords/>
  <dc:description/>
  <cp:lastModifiedBy>Christian Hviid Mortensen</cp:lastModifiedBy>
  <cp:revision>1</cp:revision>
  <dcterms:created xsi:type="dcterms:W3CDTF">2017-05-08T08:52:00Z</dcterms:created>
  <dcterms:modified xsi:type="dcterms:W3CDTF">2017-05-08T08:53:00Z</dcterms:modified>
</cp:coreProperties>
</file>