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58" w:rsidRPr="00194682" w:rsidRDefault="000A5F58" w:rsidP="000A5F58">
      <w:pPr>
        <w:pStyle w:val="Standard"/>
        <w:widowControl w:val="0"/>
        <w:spacing w:after="60"/>
      </w:pPr>
      <w:bookmarkStart w:id="0" w:name="_GoBack"/>
      <w:r w:rsidRPr="00194682">
        <w:rPr>
          <w:bCs/>
          <w:i/>
        </w:rPr>
        <w:t xml:space="preserve">Table </w:t>
      </w:r>
      <w:r w:rsidRPr="00014269">
        <w:rPr>
          <w:bCs/>
          <w:i/>
        </w:rPr>
        <w:fldChar w:fldCharType="begin"/>
      </w:r>
      <w:r w:rsidRPr="00194682">
        <w:rPr>
          <w:bCs/>
          <w:i/>
        </w:rPr>
        <w:instrText xml:space="preserve"> SEQ Table \* ARABIC </w:instrText>
      </w:r>
      <w:r w:rsidRPr="00014269">
        <w:rPr>
          <w:bCs/>
          <w:i/>
        </w:rPr>
        <w:fldChar w:fldCharType="separate"/>
      </w:r>
      <w:r w:rsidRPr="00194682">
        <w:rPr>
          <w:bCs/>
          <w:i/>
          <w:noProof/>
        </w:rPr>
        <w:t>5</w:t>
      </w:r>
      <w:r w:rsidRPr="00014269">
        <w:fldChar w:fldCharType="end"/>
      </w:r>
      <w:r w:rsidRPr="00194682">
        <w:rPr>
          <w:bCs/>
          <w:i/>
        </w:rPr>
        <w:t>.</w:t>
      </w:r>
      <w:r w:rsidRPr="00194682">
        <w:rPr>
          <w:bCs/>
        </w:rPr>
        <w:t xml:space="preserve"> Correlation between Post Duration and </w:t>
      </w:r>
      <w:r w:rsidRPr="002049F7">
        <w:rPr>
          <w:bCs/>
          <w:i/>
        </w:rPr>
        <w:t>user ID uniqueness</w:t>
      </w:r>
      <w:r w:rsidRPr="00194682">
        <w:rPr>
          <w:bCs/>
        </w:rPr>
        <w:t xml:space="preserve"> as well as the correlation between Post Duration and </w:t>
      </w:r>
      <w:r w:rsidRPr="00251C92">
        <w:rPr>
          <w:bCs/>
          <w:i/>
        </w:rPr>
        <w:t>user ID activeness</w:t>
      </w:r>
      <w:r w:rsidRPr="00194682">
        <w:rPr>
          <w:bCs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557"/>
        <w:gridCol w:w="1573"/>
        <w:gridCol w:w="2169"/>
        <w:gridCol w:w="2172"/>
      </w:tblGrid>
      <w:tr w:rsidR="000A5F58" w:rsidRPr="00194682" w:rsidTr="008C68BF">
        <w:trPr>
          <w:cantSplit/>
          <w:tblHeader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bookmarkEnd w:id="0"/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2255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730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1007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 xml:space="preserve">ID </w:t>
            </w:r>
            <w:r>
              <w:rPr>
                <w:sz w:val="21"/>
                <w:szCs w:val="21"/>
                <w:lang w:val="en-US"/>
              </w:rPr>
              <w:t>U</w:t>
            </w:r>
            <w:r w:rsidRPr="00D15E10">
              <w:rPr>
                <w:sz w:val="21"/>
                <w:szCs w:val="21"/>
                <w:lang w:val="en-US"/>
              </w:rPr>
              <w:t>niqueness</w:t>
            </w:r>
          </w:p>
        </w:tc>
        <w:tc>
          <w:tcPr>
            <w:tcW w:w="1008" w:type="pc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ID Activeness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Duration</w:t>
            </w:r>
          </w:p>
        </w:tc>
        <w:tc>
          <w:tcPr>
            <w:tcW w:w="118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3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-0.077</w:t>
            </w:r>
            <w:r w:rsidRPr="00D15E10">
              <w:rPr>
                <w:sz w:val="21"/>
                <w:szCs w:val="21"/>
                <w:vertAlign w:val="superscript"/>
                <w:lang w:val="en-US"/>
              </w:rPr>
              <w:t>**</w:t>
            </w:r>
          </w:p>
        </w:tc>
        <w:tc>
          <w:tcPr>
            <w:tcW w:w="10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0.057</w:t>
            </w:r>
            <w:r w:rsidRPr="00D15E10">
              <w:rPr>
                <w:sz w:val="21"/>
                <w:szCs w:val="21"/>
                <w:vertAlign w:val="superscript"/>
                <w:lang w:val="en-US"/>
              </w:rPr>
              <w:t>*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.008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.050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ID uniqueness</w:t>
            </w:r>
          </w:p>
        </w:tc>
        <w:tc>
          <w:tcPr>
            <w:tcW w:w="118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3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008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.008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ID Activeness</w:t>
            </w:r>
          </w:p>
        </w:tc>
        <w:tc>
          <w:tcPr>
            <w:tcW w:w="118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Pearson Correlation</w:t>
            </w:r>
          </w:p>
        </w:tc>
        <w:tc>
          <w:tcPr>
            <w:tcW w:w="730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07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008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1</w:t>
            </w: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.050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.000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  <w:tr w:rsidR="000A5F58" w:rsidRPr="00194682" w:rsidTr="008C68BF">
        <w:trPr>
          <w:cantSplit/>
          <w:tblHeader/>
        </w:trPr>
        <w:tc>
          <w:tcPr>
            <w:tcW w:w="1068" w:type="pct"/>
            <w:vMerge/>
            <w:tcBorders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  <w:tc>
          <w:tcPr>
            <w:tcW w:w="118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  <w:tc>
          <w:tcPr>
            <w:tcW w:w="1008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:rsidR="000A5F58" w:rsidRPr="00D36EBE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  <w:tr w:rsidR="000A5F58" w:rsidRPr="00194682" w:rsidTr="008C68BF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** Correlation is significant at the 0.01 level (2-tailed).</w:t>
            </w:r>
          </w:p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  <w:r w:rsidRPr="00D15E10">
              <w:rPr>
                <w:sz w:val="21"/>
                <w:szCs w:val="21"/>
                <w:lang w:val="en-US"/>
              </w:rPr>
              <w:t>* Correlation is significant at the 0.05 level (2-tailed).</w:t>
            </w:r>
          </w:p>
          <w:p w:rsidR="000A5F58" w:rsidRPr="00D15E10" w:rsidRDefault="000A5F58" w:rsidP="008C68BF">
            <w:pPr>
              <w:spacing w:after="60"/>
              <w:rPr>
                <w:sz w:val="21"/>
                <w:szCs w:val="21"/>
                <w:lang w:val="en-US"/>
              </w:rPr>
            </w:pPr>
          </w:p>
        </w:tc>
      </w:tr>
    </w:tbl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58"/>
    <w:rsid w:val="00026C64"/>
    <w:rsid w:val="00035881"/>
    <w:rsid w:val="00060D86"/>
    <w:rsid w:val="000A3581"/>
    <w:rsid w:val="000A5F58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D9D4-8812-4F28-8E43-7307FCF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5F5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0A5F5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9622-0757-485A-B61C-CE84ECDE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2017-05-10T05:28:00Z</dcterms:created>
  <dcterms:modified xsi:type="dcterms:W3CDTF">2017-05-10T05:28:00Z</dcterms:modified>
</cp:coreProperties>
</file>