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693B" w14:textId="607F269E" w:rsidR="000050C9" w:rsidRPr="0039286A" w:rsidRDefault="007D184C" w:rsidP="0039286A">
      <w:pPr>
        <w:pStyle w:val="Heading3"/>
        <w:spacing w:before="0" w:beforeAutospacing="0" w:after="0" w:afterAutospacing="0"/>
        <w:contextualSpacing/>
        <w:jc w:val="center"/>
        <w:rPr>
          <w:rFonts w:ascii="Times New Roman" w:hAnsi="Times New Roman" w:cs="Times New Roman"/>
          <w:b/>
          <w:bCs/>
          <w:color w:val="000000" w:themeColor="text1"/>
          <w:lang w:val="en-US"/>
        </w:rPr>
      </w:pPr>
      <w:r w:rsidRPr="0039286A">
        <w:rPr>
          <w:rFonts w:ascii="Times New Roman" w:hAnsi="Times New Roman" w:cs="Times New Roman"/>
          <w:b/>
          <w:bCs/>
          <w:color w:val="000000" w:themeColor="text1"/>
          <w:lang w:val="en-US"/>
        </w:rPr>
        <w:t>Inclusive</w:t>
      </w:r>
      <w:r w:rsidR="00033AF2" w:rsidRPr="0039286A">
        <w:rPr>
          <w:rFonts w:ascii="Times New Roman" w:hAnsi="Times New Roman" w:cs="Times New Roman"/>
          <w:b/>
          <w:bCs/>
          <w:color w:val="000000" w:themeColor="text1"/>
          <w:lang w:val="en-US"/>
        </w:rPr>
        <w:t xml:space="preserve"> </w:t>
      </w:r>
      <w:r w:rsidR="00FD0396" w:rsidRPr="0039286A">
        <w:rPr>
          <w:rFonts w:ascii="Times New Roman" w:hAnsi="Times New Roman" w:cs="Times New Roman"/>
          <w:b/>
          <w:bCs/>
          <w:color w:val="000000" w:themeColor="text1"/>
          <w:lang w:val="en-US"/>
        </w:rPr>
        <w:t>h</w:t>
      </w:r>
      <w:r w:rsidR="00033AF2" w:rsidRPr="0039286A">
        <w:rPr>
          <w:rFonts w:ascii="Times New Roman" w:hAnsi="Times New Roman" w:cs="Times New Roman"/>
          <w:b/>
          <w:bCs/>
          <w:color w:val="000000" w:themeColor="text1"/>
          <w:lang w:val="en-US"/>
        </w:rPr>
        <w:t xml:space="preserve">igher </w:t>
      </w:r>
      <w:r w:rsidR="00FD0396" w:rsidRPr="0039286A">
        <w:rPr>
          <w:rFonts w:ascii="Times New Roman" w:hAnsi="Times New Roman" w:cs="Times New Roman"/>
          <w:b/>
          <w:bCs/>
          <w:color w:val="000000" w:themeColor="text1"/>
          <w:lang w:val="en-US"/>
        </w:rPr>
        <w:t>E</w:t>
      </w:r>
      <w:r w:rsidR="00033AF2" w:rsidRPr="0039286A">
        <w:rPr>
          <w:rFonts w:ascii="Times New Roman" w:hAnsi="Times New Roman" w:cs="Times New Roman"/>
          <w:b/>
          <w:bCs/>
          <w:color w:val="000000" w:themeColor="text1"/>
          <w:lang w:val="en-US"/>
        </w:rPr>
        <w:t xml:space="preserve">ducation — </w:t>
      </w:r>
      <w:r w:rsidR="0074725A" w:rsidRPr="0039286A">
        <w:rPr>
          <w:rFonts w:ascii="Times New Roman" w:hAnsi="Times New Roman" w:cs="Times New Roman"/>
          <w:b/>
          <w:bCs/>
          <w:color w:val="000000" w:themeColor="text1"/>
          <w:lang w:val="en-US"/>
        </w:rPr>
        <w:t>Views on</w:t>
      </w:r>
      <w:r w:rsidR="00033AF2" w:rsidRPr="0039286A">
        <w:rPr>
          <w:rFonts w:ascii="Times New Roman" w:hAnsi="Times New Roman" w:cs="Times New Roman"/>
          <w:b/>
          <w:bCs/>
          <w:color w:val="000000" w:themeColor="text1"/>
          <w:lang w:val="en-US"/>
        </w:rPr>
        <w:t xml:space="preserve"> </w:t>
      </w:r>
      <w:r w:rsidR="00FD0396" w:rsidRPr="0039286A">
        <w:rPr>
          <w:rFonts w:ascii="Times New Roman" w:hAnsi="Times New Roman" w:cs="Times New Roman"/>
          <w:b/>
          <w:bCs/>
          <w:color w:val="000000" w:themeColor="text1"/>
          <w:lang w:val="en-US"/>
        </w:rPr>
        <w:t>K</w:t>
      </w:r>
      <w:r w:rsidR="00033AF2" w:rsidRPr="0039286A">
        <w:rPr>
          <w:rFonts w:ascii="Times New Roman" w:hAnsi="Times New Roman" w:cs="Times New Roman"/>
          <w:b/>
          <w:bCs/>
          <w:color w:val="000000" w:themeColor="text1"/>
          <w:lang w:val="en-US"/>
        </w:rPr>
        <w:t xml:space="preserve">nowledge, </w:t>
      </w:r>
      <w:r w:rsidR="00FD0396" w:rsidRPr="0039286A">
        <w:rPr>
          <w:rFonts w:ascii="Times New Roman" w:hAnsi="Times New Roman" w:cs="Times New Roman"/>
          <w:b/>
          <w:bCs/>
          <w:color w:val="000000" w:themeColor="text1"/>
          <w:lang w:val="en-US"/>
        </w:rPr>
        <w:t>I</w:t>
      </w:r>
      <w:r w:rsidR="00033AF2" w:rsidRPr="0039286A">
        <w:rPr>
          <w:rFonts w:ascii="Times New Roman" w:hAnsi="Times New Roman" w:cs="Times New Roman"/>
          <w:b/>
          <w:bCs/>
          <w:color w:val="000000" w:themeColor="text1"/>
          <w:lang w:val="en-US"/>
        </w:rPr>
        <w:t xml:space="preserve">nclusion and </w:t>
      </w:r>
      <w:r w:rsidR="00752118" w:rsidRPr="0039286A">
        <w:rPr>
          <w:rFonts w:ascii="Times New Roman" w:hAnsi="Times New Roman" w:cs="Times New Roman"/>
          <w:b/>
          <w:bCs/>
          <w:color w:val="000000" w:themeColor="text1"/>
          <w:lang w:val="en-US"/>
        </w:rPr>
        <w:t>A</w:t>
      </w:r>
      <w:r w:rsidR="00033AF2" w:rsidRPr="0039286A">
        <w:rPr>
          <w:rFonts w:ascii="Times New Roman" w:hAnsi="Times New Roman" w:cs="Times New Roman"/>
          <w:b/>
          <w:bCs/>
          <w:color w:val="000000" w:themeColor="text1"/>
          <w:lang w:val="en-US"/>
        </w:rPr>
        <w:t xml:space="preserve">uthentic </w:t>
      </w:r>
      <w:r w:rsidR="00752118" w:rsidRPr="0039286A">
        <w:rPr>
          <w:rFonts w:ascii="Times New Roman" w:hAnsi="Times New Roman" w:cs="Times New Roman"/>
          <w:b/>
          <w:bCs/>
          <w:color w:val="000000" w:themeColor="text1"/>
          <w:lang w:val="en-US"/>
        </w:rPr>
        <w:t>L</w:t>
      </w:r>
      <w:r w:rsidR="00033AF2" w:rsidRPr="0039286A">
        <w:rPr>
          <w:rFonts w:ascii="Times New Roman" w:hAnsi="Times New Roman" w:cs="Times New Roman"/>
          <w:b/>
          <w:bCs/>
          <w:color w:val="000000" w:themeColor="text1"/>
          <w:lang w:val="en-US"/>
        </w:rPr>
        <w:t xml:space="preserve">earning </w:t>
      </w:r>
      <w:r w:rsidR="00FD0396" w:rsidRPr="0039286A">
        <w:rPr>
          <w:rFonts w:ascii="Times New Roman" w:hAnsi="Times New Roman" w:cs="Times New Roman"/>
          <w:b/>
          <w:bCs/>
          <w:color w:val="000000" w:themeColor="text1"/>
          <w:lang w:val="en-US"/>
        </w:rPr>
        <w:t>S</w:t>
      </w:r>
      <w:r w:rsidR="00033AF2" w:rsidRPr="0039286A">
        <w:rPr>
          <w:rFonts w:ascii="Times New Roman" w:hAnsi="Times New Roman" w:cs="Times New Roman"/>
          <w:b/>
          <w:bCs/>
          <w:color w:val="000000" w:themeColor="text1"/>
          <w:lang w:val="en-US"/>
        </w:rPr>
        <w:t>ituations</w:t>
      </w:r>
    </w:p>
    <w:p w14:paraId="69C9E101" w14:textId="77777777" w:rsidR="0039286A" w:rsidRPr="000A5C4F" w:rsidRDefault="0039286A" w:rsidP="0039286A">
      <w:pPr>
        <w:pStyle w:val="Heading3"/>
        <w:spacing w:before="0" w:beforeAutospacing="0" w:after="0" w:afterAutospacing="0"/>
        <w:contextualSpacing/>
        <w:jc w:val="center"/>
        <w:rPr>
          <w:rFonts w:ascii="Times New Roman" w:hAnsi="Times New Roman" w:cs="Times New Roman"/>
          <w:color w:val="474747"/>
          <w:sz w:val="24"/>
          <w:szCs w:val="24"/>
          <w:shd w:val="clear" w:color="auto" w:fill="FFFFFF"/>
          <w:lang w:val="en-US"/>
        </w:rPr>
      </w:pPr>
    </w:p>
    <w:p w14:paraId="6124E765" w14:textId="646C03B8" w:rsidR="0039286A" w:rsidRPr="000A5C4F" w:rsidRDefault="0039286A" w:rsidP="0039286A">
      <w:pPr>
        <w:pStyle w:val="Heading3"/>
        <w:spacing w:before="0" w:beforeAutospacing="0" w:after="0" w:afterAutospacing="0"/>
        <w:contextualSpacing/>
        <w:jc w:val="center"/>
        <w:rPr>
          <w:rFonts w:ascii="Times New Roman" w:hAnsi="Times New Roman" w:cs="Times New Roman"/>
          <w:color w:val="474747"/>
          <w:sz w:val="24"/>
          <w:szCs w:val="24"/>
          <w:shd w:val="clear" w:color="auto" w:fill="FFFFFF"/>
          <w:lang w:val="en-US"/>
        </w:rPr>
      </w:pPr>
      <w:r w:rsidRPr="000A5C4F">
        <w:rPr>
          <w:rFonts w:ascii="Times New Roman" w:hAnsi="Times New Roman" w:cs="Times New Roman"/>
          <w:color w:val="474747"/>
          <w:sz w:val="24"/>
          <w:szCs w:val="24"/>
          <w:shd w:val="clear" w:color="auto" w:fill="FFFFFF"/>
          <w:lang w:val="en-US"/>
        </w:rPr>
        <w:t>Josefin Winther</w:t>
      </w:r>
      <w:r>
        <w:rPr>
          <w:rStyle w:val="FootnoteReference"/>
          <w:rFonts w:ascii="Times New Roman" w:hAnsi="Times New Roman" w:cs="Times New Roman"/>
          <w:color w:val="474747"/>
          <w:sz w:val="24"/>
          <w:szCs w:val="24"/>
          <w:shd w:val="clear" w:color="auto" w:fill="FFFFFF"/>
        </w:rPr>
        <w:footnoteReference w:id="1"/>
      </w:r>
    </w:p>
    <w:p w14:paraId="0943866D" w14:textId="77777777" w:rsidR="00521F36" w:rsidRPr="00A13235" w:rsidRDefault="00521F36" w:rsidP="00521F36">
      <w:pPr>
        <w:pStyle w:val="BodyA"/>
        <w:suppressAutoHyphens/>
        <w:jc w:val="both"/>
        <w:rPr>
          <w:rFonts w:ascii="Times New Roman"/>
          <w:b/>
          <w:bCs/>
          <w:sz w:val="24"/>
          <w:szCs w:val="24"/>
          <w:lang w:val="en-GB"/>
        </w:rPr>
      </w:pPr>
    </w:p>
    <w:p w14:paraId="7E88A756" w14:textId="77777777" w:rsidR="00521F36" w:rsidRDefault="00521F36" w:rsidP="00521F36">
      <w:pPr>
        <w:pStyle w:val="BodyA"/>
        <w:suppressAutoHyphens/>
        <w:jc w:val="both"/>
        <w:rPr>
          <w:rFonts w:ascii="Times New Roman"/>
          <w:b/>
          <w:bCs/>
          <w:sz w:val="24"/>
          <w:szCs w:val="24"/>
          <w:lang w:val="en-GB"/>
        </w:rPr>
      </w:pPr>
    </w:p>
    <w:p w14:paraId="5B8880BB" w14:textId="77777777" w:rsidR="00521F36" w:rsidRDefault="00521F36" w:rsidP="00521F36">
      <w:pPr>
        <w:pStyle w:val="BodyA"/>
        <w:suppressAutoHyphens/>
        <w:jc w:val="both"/>
        <w:rPr>
          <w:rFonts w:ascii="Times New Roman"/>
          <w:b/>
          <w:bCs/>
          <w:sz w:val="24"/>
          <w:szCs w:val="24"/>
          <w:lang w:val="en-GB"/>
        </w:rPr>
      </w:pPr>
    </w:p>
    <w:p w14:paraId="1EBF74C1" w14:textId="77777777" w:rsidR="00521F36" w:rsidRPr="00A13235" w:rsidRDefault="00521F36" w:rsidP="00521F36">
      <w:pPr>
        <w:pStyle w:val="BodyA"/>
        <w:suppressAutoHyphens/>
        <w:jc w:val="both"/>
        <w:rPr>
          <w:rFonts w:ascii="Times New Roman"/>
          <w:b/>
          <w:bCs/>
          <w:sz w:val="24"/>
          <w:szCs w:val="24"/>
          <w:lang w:val="en-GB"/>
        </w:rPr>
      </w:pPr>
    </w:p>
    <w:p w14:paraId="31EEDC64" w14:textId="77777777" w:rsidR="00521F36" w:rsidRPr="00A13235" w:rsidRDefault="00521F36" w:rsidP="00521F36">
      <w:pPr>
        <w:pStyle w:val="BodyA"/>
        <w:suppressAutoHyphens/>
        <w:jc w:val="both"/>
        <w:rPr>
          <w:rFonts w:ascii="Times New Roman"/>
          <w:b/>
          <w:bCs/>
          <w:sz w:val="24"/>
          <w:szCs w:val="24"/>
          <w:lang w:val="en-GB"/>
        </w:rPr>
      </w:pPr>
    </w:p>
    <w:p w14:paraId="25DF26E4" w14:textId="2924CF0E" w:rsidR="000050C9" w:rsidRPr="000A5C4F" w:rsidRDefault="00C627DC" w:rsidP="0039286A">
      <w:pPr>
        <w:pStyle w:val="Heading3"/>
        <w:spacing w:before="0" w:beforeAutospacing="0" w:after="0" w:afterAutospacing="0"/>
        <w:contextualSpacing/>
        <w:rPr>
          <w:rFonts w:ascii="Times New Roman" w:hAnsi="Times New Roman" w:cs="Times New Roman"/>
          <w:b/>
          <w:bCs/>
          <w:color w:val="000000" w:themeColor="text1"/>
          <w:sz w:val="24"/>
          <w:szCs w:val="24"/>
          <w:lang w:val="en-US"/>
        </w:rPr>
      </w:pPr>
      <w:r w:rsidRPr="000A5C4F">
        <w:rPr>
          <w:rFonts w:ascii="Times New Roman" w:hAnsi="Times New Roman" w:cs="Times New Roman"/>
          <w:b/>
          <w:bCs/>
          <w:color w:val="000000" w:themeColor="text1"/>
          <w:sz w:val="24"/>
          <w:szCs w:val="24"/>
          <w:lang w:val="en-US"/>
        </w:rPr>
        <w:t>Abstract</w:t>
      </w:r>
    </w:p>
    <w:p w14:paraId="7B32F6AA" w14:textId="77777777" w:rsidR="0039286A" w:rsidRDefault="0039286A" w:rsidP="0039286A">
      <w:pPr>
        <w:spacing w:before="0" w:beforeAutospacing="0" w:after="0" w:afterAutospacing="0"/>
        <w:contextualSpacing/>
        <w:rPr>
          <w:rFonts w:ascii="Times New Roman" w:hAnsi="Times New Roman"/>
          <w:color w:val="000000" w:themeColor="text1"/>
          <w:sz w:val="22"/>
          <w:szCs w:val="22"/>
          <w:lang w:val="en-US"/>
        </w:rPr>
      </w:pPr>
    </w:p>
    <w:p w14:paraId="09EB322F" w14:textId="5094E571" w:rsidR="005D5ACE" w:rsidRPr="0039286A" w:rsidRDefault="0074725A" w:rsidP="0039286A">
      <w:pPr>
        <w:spacing w:before="0" w:beforeAutospacing="0" w:after="0" w:afterAutospacing="0"/>
        <w:contextualSpacing/>
        <w:jc w:val="both"/>
        <w:rPr>
          <w:rFonts w:ascii="Times New Roman" w:hAnsi="Times New Roman"/>
          <w:color w:val="000000" w:themeColor="text1"/>
          <w:sz w:val="22"/>
          <w:szCs w:val="22"/>
          <w:lang w:val="en-US"/>
        </w:rPr>
      </w:pPr>
      <w:r w:rsidRPr="0039286A">
        <w:rPr>
          <w:rFonts w:ascii="Times New Roman" w:hAnsi="Times New Roman"/>
          <w:color w:val="000000" w:themeColor="text1"/>
          <w:sz w:val="22"/>
          <w:szCs w:val="22"/>
          <w:lang w:val="en-US"/>
        </w:rPr>
        <w:t xml:space="preserve">Developing inclusive forms of higher education has proven to be challenging. The </w:t>
      </w:r>
      <w:r w:rsidR="00D412F0" w:rsidRPr="0039286A">
        <w:rPr>
          <w:rFonts w:ascii="Times New Roman" w:hAnsi="Times New Roman"/>
          <w:color w:val="000000" w:themeColor="text1"/>
          <w:sz w:val="22"/>
          <w:szCs w:val="22"/>
          <w:lang w:val="en-US"/>
        </w:rPr>
        <w:t>extent</w:t>
      </w:r>
      <w:r w:rsidRPr="0039286A">
        <w:rPr>
          <w:rFonts w:ascii="Times New Roman" w:hAnsi="Times New Roman"/>
          <w:color w:val="000000" w:themeColor="text1"/>
          <w:sz w:val="22"/>
          <w:szCs w:val="22"/>
          <w:lang w:val="en-US"/>
        </w:rPr>
        <w:t xml:space="preserve"> of such programs is relatively small, considering that</w:t>
      </w:r>
      <w:r w:rsidR="00D412F0" w:rsidRPr="0039286A">
        <w:rPr>
          <w:rFonts w:ascii="Times New Roman" w:hAnsi="Times New Roman"/>
          <w:color w:val="000000" w:themeColor="text1"/>
          <w:sz w:val="22"/>
          <w:szCs w:val="22"/>
          <w:lang w:val="en-US"/>
        </w:rPr>
        <w:t xml:space="preserve"> </w:t>
      </w:r>
      <w:r w:rsidRPr="0039286A">
        <w:rPr>
          <w:rFonts w:ascii="Times New Roman" w:hAnsi="Times New Roman"/>
          <w:color w:val="000000" w:themeColor="text1"/>
          <w:sz w:val="22"/>
          <w:szCs w:val="22"/>
          <w:lang w:val="en-US"/>
        </w:rPr>
        <w:t xml:space="preserve">education is a ratified human right. </w:t>
      </w:r>
      <w:r w:rsidR="00E02944" w:rsidRPr="0039286A">
        <w:rPr>
          <w:rFonts w:ascii="Times New Roman" w:hAnsi="Times New Roman"/>
          <w:color w:val="000000" w:themeColor="text1"/>
          <w:sz w:val="22"/>
          <w:szCs w:val="22"/>
          <w:lang w:val="en-US"/>
        </w:rPr>
        <w:t>The project investigates how developing inclusive programs can provide</w:t>
      </w:r>
      <w:r w:rsidR="005D5ACE" w:rsidRPr="0039286A">
        <w:rPr>
          <w:rFonts w:ascii="Times New Roman" w:hAnsi="Times New Roman"/>
          <w:color w:val="000000" w:themeColor="text1"/>
          <w:sz w:val="22"/>
          <w:szCs w:val="22"/>
          <w:lang w:val="en-US"/>
        </w:rPr>
        <w:t xml:space="preserve"> education for people with </w:t>
      </w:r>
      <w:r w:rsidR="00E02944" w:rsidRPr="0039286A">
        <w:rPr>
          <w:rFonts w:ascii="Times New Roman" w:hAnsi="Times New Roman"/>
          <w:color w:val="000000" w:themeColor="text1"/>
          <w:sz w:val="22"/>
          <w:szCs w:val="22"/>
          <w:lang w:val="en-US"/>
        </w:rPr>
        <w:t xml:space="preserve">disabilities and simultaneously instill </w:t>
      </w:r>
      <w:r w:rsidR="00216250" w:rsidRPr="0039286A">
        <w:rPr>
          <w:rFonts w:ascii="Times New Roman" w:hAnsi="Times New Roman"/>
          <w:color w:val="000000" w:themeColor="text1"/>
          <w:sz w:val="22"/>
          <w:szCs w:val="22"/>
          <w:lang w:val="en-US"/>
        </w:rPr>
        <w:t xml:space="preserve">new </w:t>
      </w:r>
      <w:r w:rsidR="00E02944" w:rsidRPr="0039286A">
        <w:rPr>
          <w:rFonts w:ascii="Times New Roman" w:hAnsi="Times New Roman"/>
          <w:color w:val="000000" w:themeColor="text1"/>
          <w:sz w:val="22"/>
          <w:szCs w:val="22"/>
          <w:lang w:val="en-US"/>
        </w:rPr>
        <w:t>teaching methods that accommodate the entire group</w:t>
      </w:r>
      <w:r w:rsidR="00216250" w:rsidRPr="0039286A">
        <w:rPr>
          <w:rFonts w:ascii="Times New Roman" w:hAnsi="Times New Roman"/>
          <w:color w:val="000000" w:themeColor="text1"/>
          <w:sz w:val="22"/>
          <w:szCs w:val="22"/>
          <w:lang w:val="en-US"/>
        </w:rPr>
        <w:t xml:space="preserve">. </w:t>
      </w:r>
      <w:r w:rsidR="005D5ACE" w:rsidRPr="0039286A">
        <w:rPr>
          <w:rFonts w:ascii="Times New Roman" w:hAnsi="Times New Roman"/>
          <w:color w:val="000000" w:themeColor="text1"/>
          <w:sz w:val="22"/>
          <w:szCs w:val="22"/>
          <w:lang w:val="en-US"/>
        </w:rPr>
        <w:t>The project challenges the prevailing view of knowledge as an expression of</w:t>
      </w:r>
      <w:r w:rsidR="00216250" w:rsidRPr="0039286A">
        <w:rPr>
          <w:rFonts w:ascii="Times New Roman" w:hAnsi="Times New Roman"/>
          <w:color w:val="000000" w:themeColor="text1"/>
          <w:sz w:val="22"/>
          <w:szCs w:val="22"/>
          <w:lang w:val="en-US"/>
        </w:rPr>
        <w:t xml:space="preserve"> intrinsic</w:t>
      </w:r>
      <w:r w:rsidR="005D5ACE" w:rsidRPr="0039286A">
        <w:rPr>
          <w:rFonts w:ascii="Times New Roman" w:hAnsi="Times New Roman"/>
          <w:color w:val="000000" w:themeColor="text1"/>
          <w:sz w:val="22"/>
          <w:szCs w:val="22"/>
          <w:lang w:val="en-US"/>
        </w:rPr>
        <w:t xml:space="preserve"> values. By examining the synergy effect between diverse student groups and didactic innovation, the opportunity for authentic learning situations has arisen. This can </w:t>
      </w:r>
      <w:r w:rsidR="00DB547F" w:rsidRPr="0039286A">
        <w:rPr>
          <w:rFonts w:ascii="Times New Roman" w:hAnsi="Times New Roman"/>
          <w:color w:val="000000" w:themeColor="text1"/>
          <w:sz w:val="22"/>
          <w:szCs w:val="22"/>
          <w:lang w:val="en-US"/>
        </w:rPr>
        <w:t>prove to be an effective way of</w:t>
      </w:r>
      <w:r w:rsidR="005D5ACE" w:rsidRPr="0039286A">
        <w:rPr>
          <w:rFonts w:ascii="Times New Roman" w:hAnsi="Times New Roman"/>
          <w:color w:val="000000" w:themeColor="text1"/>
          <w:sz w:val="22"/>
          <w:szCs w:val="22"/>
          <w:lang w:val="en-US"/>
        </w:rPr>
        <w:t xml:space="preserve"> prevent</w:t>
      </w:r>
      <w:r w:rsidR="00DB547F" w:rsidRPr="0039286A">
        <w:rPr>
          <w:rFonts w:ascii="Times New Roman" w:hAnsi="Times New Roman"/>
          <w:color w:val="000000" w:themeColor="text1"/>
          <w:sz w:val="22"/>
          <w:szCs w:val="22"/>
          <w:lang w:val="en-US"/>
        </w:rPr>
        <w:t>ing</w:t>
      </w:r>
      <w:r w:rsidR="005D5ACE" w:rsidRPr="0039286A">
        <w:rPr>
          <w:rFonts w:ascii="Times New Roman" w:hAnsi="Times New Roman"/>
          <w:color w:val="000000" w:themeColor="text1"/>
          <w:sz w:val="22"/>
          <w:szCs w:val="22"/>
          <w:lang w:val="en-US"/>
        </w:rPr>
        <w:t xml:space="preserve"> the so-called </w:t>
      </w:r>
      <w:r w:rsidR="00DB547F" w:rsidRPr="0039286A">
        <w:rPr>
          <w:rFonts w:ascii="Times New Roman" w:hAnsi="Times New Roman"/>
          <w:color w:val="000000" w:themeColor="text1"/>
          <w:sz w:val="22"/>
          <w:szCs w:val="22"/>
          <w:lang w:val="en-US"/>
        </w:rPr>
        <w:t>“praxis</w:t>
      </w:r>
      <w:r w:rsidR="005D5ACE" w:rsidRPr="0039286A">
        <w:rPr>
          <w:rFonts w:ascii="Times New Roman" w:hAnsi="Times New Roman"/>
          <w:color w:val="000000" w:themeColor="text1"/>
          <w:sz w:val="22"/>
          <w:szCs w:val="22"/>
          <w:lang w:val="en-US"/>
        </w:rPr>
        <w:t xml:space="preserve"> shock</w:t>
      </w:r>
      <w:r w:rsidR="00DB547F" w:rsidRPr="0039286A">
        <w:rPr>
          <w:rFonts w:ascii="Times New Roman" w:hAnsi="Times New Roman"/>
          <w:color w:val="000000" w:themeColor="text1"/>
          <w:sz w:val="22"/>
          <w:szCs w:val="22"/>
          <w:lang w:val="en-US"/>
        </w:rPr>
        <w:t>” in higher education</w:t>
      </w:r>
      <w:r w:rsidR="005D5ACE" w:rsidRPr="0039286A">
        <w:rPr>
          <w:rFonts w:ascii="Times New Roman" w:hAnsi="Times New Roman"/>
          <w:color w:val="000000" w:themeColor="text1"/>
          <w:sz w:val="22"/>
          <w:szCs w:val="22"/>
          <w:lang w:val="en-US"/>
        </w:rPr>
        <w:t>, while at the same time giving new social groups the opportunity to participate in</w:t>
      </w:r>
      <w:r w:rsidR="00DB547F" w:rsidRPr="0039286A">
        <w:rPr>
          <w:rFonts w:ascii="Times New Roman" w:hAnsi="Times New Roman"/>
          <w:color w:val="000000" w:themeColor="text1"/>
          <w:sz w:val="22"/>
          <w:szCs w:val="22"/>
          <w:lang w:val="en-US"/>
        </w:rPr>
        <w:t xml:space="preserve"> and co-shape</w:t>
      </w:r>
      <w:r w:rsidR="005D5ACE" w:rsidRPr="0039286A">
        <w:rPr>
          <w:rFonts w:ascii="Times New Roman" w:hAnsi="Times New Roman"/>
          <w:color w:val="000000" w:themeColor="text1"/>
          <w:sz w:val="22"/>
          <w:szCs w:val="22"/>
          <w:lang w:val="en-US"/>
        </w:rPr>
        <w:t xml:space="preserve"> higher education</w:t>
      </w:r>
      <w:r w:rsidR="000129FA" w:rsidRPr="0039286A">
        <w:rPr>
          <w:rFonts w:ascii="Times New Roman" w:hAnsi="Times New Roman"/>
          <w:color w:val="000000" w:themeColor="text1"/>
          <w:sz w:val="22"/>
          <w:szCs w:val="22"/>
          <w:lang w:val="en-US"/>
        </w:rPr>
        <w:t>.</w:t>
      </w:r>
      <w:r w:rsidR="005D5ACE" w:rsidRPr="0039286A">
        <w:rPr>
          <w:rFonts w:ascii="Times New Roman" w:hAnsi="Times New Roman"/>
          <w:color w:val="000000" w:themeColor="text1"/>
          <w:sz w:val="22"/>
          <w:szCs w:val="22"/>
          <w:lang w:val="en-US"/>
        </w:rPr>
        <w:t xml:space="preserve"> </w:t>
      </w:r>
    </w:p>
    <w:p w14:paraId="4D68F6EA" w14:textId="77777777" w:rsidR="005002BC" w:rsidRPr="0039286A" w:rsidRDefault="0074725A" w:rsidP="0039286A">
      <w:pPr>
        <w:spacing w:before="0" w:beforeAutospacing="0" w:after="0" w:afterAutospacing="0"/>
        <w:contextualSpacing/>
        <w:jc w:val="both"/>
        <w:rPr>
          <w:rFonts w:ascii="Times New Roman" w:hAnsi="Times New Roman"/>
          <w:color w:val="000000" w:themeColor="text1"/>
          <w:sz w:val="22"/>
          <w:szCs w:val="22"/>
          <w:lang w:val="en-US"/>
        </w:rPr>
      </w:pPr>
      <w:r w:rsidRPr="0039286A">
        <w:rPr>
          <w:rFonts w:ascii="Times New Roman" w:hAnsi="Times New Roman"/>
          <w:color w:val="000000" w:themeColor="text1"/>
          <w:sz w:val="22"/>
          <w:szCs w:val="22"/>
          <w:lang w:val="en-US"/>
        </w:rPr>
        <w:t xml:space="preserve">Findings </w:t>
      </w:r>
      <w:r w:rsidR="00E02944" w:rsidRPr="0039286A">
        <w:rPr>
          <w:rFonts w:ascii="Times New Roman" w:hAnsi="Times New Roman"/>
          <w:color w:val="000000" w:themeColor="text1"/>
          <w:sz w:val="22"/>
          <w:szCs w:val="22"/>
          <w:lang w:val="en-US"/>
        </w:rPr>
        <w:t>suggest</w:t>
      </w:r>
      <w:r w:rsidRPr="0039286A">
        <w:rPr>
          <w:rFonts w:ascii="Times New Roman" w:hAnsi="Times New Roman"/>
          <w:color w:val="000000" w:themeColor="text1"/>
          <w:sz w:val="22"/>
          <w:szCs w:val="22"/>
          <w:lang w:val="en-US"/>
        </w:rPr>
        <w:t xml:space="preserve"> that inclusive forms of higher education </w:t>
      </w:r>
      <w:r w:rsidR="00B80CA3" w:rsidRPr="0039286A">
        <w:rPr>
          <w:rFonts w:ascii="Times New Roman" w:hAnsi="Times New Roman"/>
          <w:color w:val="000000" w:themeColor="text1"/>
          <w:sz w:val="22"/>
          <w:szCs w:val="22"/>
          <w:lang w:val="en-US"/>
        </w:rPr>
        <w:t xml:space="preserve">with diverse student groups </w:t>
      </w:r>
      <w:r w:rsidRPr="0039286A">
        <w:rPr>
          <w:rFonts w:ascii="Times New Roman" w:hAnsi="Times New Roman"/>
          <w:color w:val="000000" w:themeColor="text1"/>
          <w:sz w:val="22"/>
          <w:szCs w:val="22"/>
          <w:lang w:val="en-US"/>
        </w:rPr>
        <w:t>serve multiple purposes, such as providing new perspectives on knowledge</w:t>
      </w:r>
      <w:r w:rsidR="000129FA" w:rsidRPr="0039286A">
        <w:rPr>
          <w:rFonts w:ascii="Times New Roman" w:hAnsi="Times New Roman"/>
          <w:color w:val="000000" w:themeColor="text1"/>
          <w:sz w:val="22"/>
          <w:szCs w:val="22"/>
          <w:lang w:val="en-US"/>
        </w:rPr>
        <w:t xml:space="preserve"> and more authentic learning situations and </w:t>
      </w:r>
      <w:r w:rsidR="00B80CA3" w:rsidRPr="0039286A">
        <w:rPr>
          <w:rFonts w:ascii="Times New Roman" w:hAnsi="Times New Roman"/>
          <w:color w:val="000000" w:themeColor="text1"/>
          <w:sz w:val="22"/>
          <w:szCs w:val="22"/>
          <w:lang w:val="en-US"/>
        </w:rPr>
        <w:t>demonstrating the quality of</w:t>
      </w:r>
      <w:r w:rsidRPr="0039286A">
        <w:rPr>
          <w:rFonts w:ascii="Times New Roman" w:hAnsi="Times New Roman"/>
          <w:color w:val="000000" w:themeColor="text1"/>
          <w:sz w:val="22"/>
          <w:szCs w:val="22"/>
          <w:lang w:val="en-US"/>
        </w:rPr>
        <w:t xml:space="preserve"> </w:t>
      </w:r>
      <w:r w:rsidR="00842437" w:rsidRPr="0039286A">
        <w:rPr>
          <w:rFonts w:ascii="Times New Roman" w:hAnsi="Times New Roman"/>
          <w:color w:val="000000" w:themeColor="text1"/>
          <w:sz w:val="22"/>
          <w:szCs w:val="22"/>
          <w:lang w:val="en-US"/>
        </w:rPr>
        <w:t>arts</w:t>
      </w:r>
      <w:r w:rsidR="000129FA" w:rsidRPr="0039286A">
        <w:rPr>
          <w:rFonts w:ascii="Times New Roman" w:hAnsi="Times New Roman"/>
          <w:color w:val="000000" w:themeColor="text1"/>
          <w:sz w:val="22"/>
          <w:szCs w:val="22"/>
          <w:lang w:val="en-US"/>
        </w:rPr>
        <w:t xml:space="preserve">-based teaching methods. </w:t>
      </w:r>
      <w:r w:rsidR="00E02944" w:rsidRPr="0039286A">
        <w:rPr>
          <w:rFonts w:ascii="Times New Roman" w:hAnsi="Times New Roman"/>
          <w:color w:val="000000" w:themeColor="text1"/>
          <w:sz w:val="22"/>
          <w:szCs w:val="22"/>
          <w:lang w:val="en-US"/>
        </w:rPr>
        <w:t xml:space="preserve">The findings also indicate how a propositional form of knowledge as the expected outcome of higher education is both limiting to the learning outcome for all </w:t>
      </w:r>
      <w:r w:rsidR="005002BC" w:rsidRPr="0039286A">
        <w:rPr>
          <w:rFonts w:ascii="Times New Roman" w:hAnsi="Times New Roman"/>
          <w:color w:val="000000" w:themeColor="text1"/>
          <w:sz w:val="22"/>
          <w:szCs w:val="22"/>
          <w:lang w:val="en-US"/>
        </w:rPr>
        <w:t>students but</w:t>
      </w:r>
      <w:r w:rsidR="00E02944" w:rsidRPr="0039286A">
        <w:rPr>
          <w:rFonts w:ascii="Times New Roman" w:hAnsi="Times New Roman"/>
          <w:color w:val="000000" w:themeColor="text1"/>
          <w:sz w:val="22"/>
          <w:szCs w:val="22"/>
          <w:lang w:val="en-US"/>
        </w:rPr>
        <w:t xml:space="preserve"> also contribute to marginalization</w:t>
      </w:r>
      <w:r w:rsidR="00602D9C" w:rsidRPr="0039286A">
        <w:rPr>
          <w:rFonts w:ascii="Times New Roman" w:hAnsi="Times New Roman"/>
          <w:color w:val="000000" w:themeColor="text1"/>
          <w:sz w:val="22"/>
          <w:szCs w:val="22"/>
          <w:lang w:val="en-US"/>
        </w:rPr>
        <w:t xml:space="preserve"> of certain groups</w:t>
      </w:r>
      <w:r w:rsidR="00E02944" w:rsidRPr="0039286A">
        <w:rPr>
          <w:rFonts w:ascii="Times New Roman" w:hAnsi="Times New Roman"/>
          <w:color w:val="000000" w:themeColor="text1"/>
          <w:sz w:val="22"/>
          <w:szCs w:val="22"/>
          <w:lang w:val="en-US"/>
        </w:rPr>
        <w:t xml:space="preserve"> in learning situations.</w:t>
      </w:r>
      <w:r w:rsidR="00A32F98" w:rsidRPr="0039286A">
        <w:rPr>
          <w:rFonts w:ascii="Times New Roman" w:hAnsi="Times New Roman"/>
          <w:color w:val="000000" w:themeColor="text1"/>
          <w:sz w:val="22"/>
          <w:szCs w:val="22"/>
          <w:lang w:val="en-US"/>
        </w:rPr>
        <w:t xml:space="preserve"> </w:t>
      </w:r>
      <w:r w:rsidR="00E02944" w:rsidRPr="0039286A">
        <w:rPr>
          <w:rFonts w:ascii="Times New Roman" w:hAnsi="Times New Roman"/>
          <w:color w:val="000000" w:themeColor="text1"/>
          <w:sz w:val="22"/>
          <w:szCs w:val="22"/>
          <w:lang w:val="en-US"/>
        </w:rPr>
        <w:t xml:space="preserve"> </w:t>
      </w:r>
    </w:p>
    <w:p w14:paraId="5D60842C" w14:textId="30D8C6B3" w:rsidR="00D25E48" w:rsidRDefault="005002BC" w:rsidP="0039286A">
      <w:pPr>
        <w:spacing w:before="0" w:beforeAutospacing="0" w:after="0" w:afterAutospacing="0"/>
        <w:contextualSpacing/>
        <w:jc w:val="both"/>
        <w:rPr>
          <w:rFonts w:ascii="Times New Roman" w:hAnsi="Times New Roman"/>
          <w:color w:val="000000" w:themeColor="text1"/>
          <w:sz w:val="22"/>
          <w:szCs w:val="22"/>
          <w:lang w:val="en-US"/>
        </w:rPr>
      </w:pPr>
      <w:r w:rsidRPr="0039286A">
        <w:rPr>
          <w:rFonts w:ascii="Times New Roman" w:hAnsi="Times New Roman"/>
          <w:color w:val="000000" w:themeColor="text1"/>
          <w:sz w:val="22"/>
          <w:szCs w:val="22"/>
          <w:lang w:val="en-US"/>
        </w:rPr>
        <w:t xml:space="preserve">With an increasing focus on </w:t>
      </w:r>
      <w:r w:rsidR="007D184C" w:rsidRPr="0039286A">
        <w:rPr>
          <w:rFonts w:ascii="Times New Roman" w:hAnsi="Times New Roman"/>
          <w:color w:val="000000" w:themeColor="text1"/>
          <w:sz w:val="22"/>
          <w:szCs w:val="22"/>
          <w:lang w:val="en-US"/>
        </w:rPr>
        <w:t>inclusive</w:t>
      </w:r>
      <w:r w:rsidRPr="0039286A">
        <w:rPr>
          <w:rFonts w:ascii="Times New Roman" w:hAnsi="Times New Roman"/>
          <w:color w:val="000000" w:themeColor="text1"/>
          <w:sz w:val="22"/>
          <w:szCs w:val="22"/>
          <w:lang w:val="en-US"/>
        </w:rPr>
        <w:t xml:space="preserve"> higher education, the question remains whether this is in fact viable </w:t>
      </w:r>
      <w:r w:rsidR="00D412F0" w:rsidRPr="0039286A">
        <w:rPr>
          <w:rFonts w:ascii="Times New Roman" w:hAnsi="Times New Roman"/>
          <w:color w:val="000000" w:themeColor="text1"/>
          <w:sz w:val="22"/>
          <w:szCs w:val="22"/>
          <w:lang w:val="en-US"/>
        </w:rPr>
        <w:t>without exploring and challenging</w:t>
      </w:r>
      <w:r w:rsidRPr="0039286A">
        <w:rPr>
          <w:rFonts w:ascii="Times New Roman" w:hAnsi="Times New Roman"/>
          <w:color w:val="000000" w:themeColor="text1"/>
          <w:sz w:val="22"/>
          <w:szCs w:val="22"/>
          <w:lang w:val="en-US"/>
        </w:rPr>
        <w:t xml:space="preserve"> current views of knowledge and the teaching styles these </w:t>
      </w:r>
      <w:r w:rsidR="00D412F0" w:rsidRPr="0039286A">
        <w:rPr>
          <w:rFonts w:ascii="Times New Roman" w:hAnsi="Times New Roman"/>
          <w:color w:val="000000" w:themeColor="text1"/>
          <w:sz w:val="22"/>
          <w:szCs w:val="22"/>
          <w:lang w:val="en-US"/>
        </w:rPr>
        <w:t xml:space="preserve">uphold. Exploring the opportunities that emerge from inclusive programs with diverse student groups, incite didactical innovation that is sought after both on higher levels of education and in schools, where an increasing number of pupils are struggling to take part on the current premises. By offering inclusive programs within sector, the universal human right to education is realized, learning situations become more authentic, epistemological doxas are challenged and new methods of teaching can be developed. </w:t>
      </w:r>
      <w:r w:rsidR="00B635BC" w:rsidRPr="0039286A">
        <w:rPr>
          <w:rFonts w:ascii="Times New Roman" w:hAnsi="Times New Roman"/>
          <w:color w:val="000000" w:themeColor="text1"/>
          <w:sz w:val="22"/>
          <w:szCs w:val="22"/>
          <w:lang w:val="en-US"/>
        </w:rPr>
        <w:t>Reports have shown that institutions in higher education find</w:t>
      </w:r>
      <w:r w:rsidR="00D11862" w:rsidRPr="0039286A">
        <w:rPr>
          <w:rFonts w:ascii="Times New Roman" w:hAnsi="Times New Roman"/>
          <w:color w:val="000000" w:themeColor="text1"/>
          <w:sz w:val="22"/>
          <w:szCs w:val="22"/>
          <w:lang w:val="en-US"/>
        </w:rPr>
        <w:t xml:space="preserve"> </w:t>
      </w:r>
      <w:r w:rsidR="00B635BC" w:rsidRPr="0039286A">
        <w:rPr>
          <w:rFonts w:ascii="Times New Roman" w:hAnsi="Times New Roman"/>
          <w:color w:val="000000" w:themeColor="text1"/>
          <w:sz w:val="22"/>
          <w:szCs w:val="22"/>
          <w:lang w:val="en-US"/>
        </w:rPr>
        <w:t xml:space="preserve">the development of </w:t>
      </w:r>
      <w:r w:rsidR="00D11862" w:rsidRPr="0039286A">
        <w:rPr>
          <w:rFonts w:ascii="Times New Roman" w:hAnsi="Times New Roman"/>
          <w:color w:val="000000" w:themeColor="text1"/>
          <w:sz w:val="22"/>
          <w:szCs w:val="22"/>
          <w:lang w:val="en-US"/>
        </w:rPr>
        <w:t xml:space="preserve">inclusive programs </w:t>
      </w:r>
      <w:r w:rsidR="00B635BC" w:rsidRPr="0039286A">
        <w:rPr>
          <w:rFonts w:ascii="Times New Roman" w:hAnsi="Times New Roman"/>
          <w:color w:val="000000" w:themeColor="text1"/>
          <w:sz w:val="22"/>
          <w:szCs w:val="22"/>
          <w:lang w:val="en-US"/>
        </w:rPr>
        <w:t>both</w:t>
      </w:r>
      <w:r w:rsidR="00D11862" w:rsidRPr="0039286A">
        <w:rPr>
          <w:rFonts w:ascii="Times New Roman" w:hAnsi="Times New Roman"/>
          <w:color w:val="000000" w:themeColor="text1"/>
          <w:sz w:val="22"/>
          <w:szCs w:val="22"/>
          <w:lang w:val="en-US"/>
        </w:rPr>
        <w:t xml:space="preserve"> </w:t>
      </w:r>
      <w:r w:rsidR="00B635BC" w:rsidRPr="0039286A">
        <w:rPr>
          <w:rFonts w:ascii="Times New Roman" w:hAnsi="Times New Roman"/>
          <w:color w:val="000000" w:themeColor="text1"/>
          <w:sz w:val="22"/>
          <w:szCs w:val="22"/>
          <w:lang w:val="en-US"/>
        </w:rPr>
        <w:t>necessary and desirable</w:t>
      </w:r>
      <w:r w:rsidR="00D11862" w:rsidRPr="0039286A">
        <w:rPr>
          <w:rFonts w:ascii="Times New Roman" w:hAnsi="Times New Roman"/>
          <w:color w:val="000000" w:themeColor="text1"/>
          <w:sz w:val="22"/>
          <w:szCs w:val="22"/>
          <w:lang w:val="en-US"/>
        </w:rPr>
        <w:t>, but</w:t>
      </w:r>
      <w:r w:rsidR="00B635BC" w:rsidRPr="0039286A">
        <w:rPr>
          <w:rFonts w:ascii="Times New Roman" w:hAnsi="Times New Roman"/>
          <w:color w:val="000000" w:themeColor="text1"/>
          <w:sz w:val="22"/>
          <w:szCs w:val="22"/>
          <w:lang w:val="en-US"/>
        </w:rPr>
        <w:t xml:space="preserve"> that questions around</w:t>
      </w:r>
      <w:r w:rsidR="001C5BC6" w:rsidRPr="0039286A">
        <w:rPr>
          <w:rFonts w:ascii="Times New Roman" w:hAnsi="Times New Roman"/>
          <w:color w:val="000000" w:themeColor="text1"/>
          <w:sz w:val="22"/>
          <w:szCs w:val="22"/>
          <w:lang w:val="en-US"/>
        </w:rPr>
        <w:t xml:space="preserve"> design, teaching methods and curriculum</w:t>
      </w:r>
      <w:r w:rsidR="00DD6D78" w:rsidRPr="0039286A">
        <w:rPr>
          <w:rFonts w:ascii="Times New Roman" w:hAnsi="Times New Roman"/>
          <w:color w:val="000000" w:themeColor="text1"/>
          <w:sz w:val="22"/>
          <w:szCs w:val="22"/>
          <w:lang w:val="en-US"/>
        </w:rPr>
        <w:t xml:space="preserve"> </w:t>
      </w:r>
      <w:r w:rsidR="000902ED" w:rsidRPr="0039286A">
        <w:rPr>
          <w:rFonts w:ascii="Times New Roman" w:hAnsi="Times New Roman"/>
          <w:color w:val="000000" w:themeColor="text1"/>
          <w:sz w:val="22"/>
          <w:szCs w:val="22"/>
          <w:lang w:val="en-US"/>
        </w:rPr>
        <w:t>remain</w:t>
      </w:r>
      <w:r w:rsidR="00DD6D78" w:rsidRPr="0039286A">
        <w:rPr>
          <w:rFonts w:ascii="Times New Roman" w:hAnsi="Times New Roman"/>
          <w:color w:val="000000" w:themeColor="text1"/>
          <w:sz w:val="22"/>
          <w:szCs w:val="22"/>
          <w:lang w:val="en-US"/>
        </w:rPr>
        <w:t xml:space="preserve"> </w:t>
      </w:r>
      <w:r w:rsidR="00B635BC" w:rsidRPr="0039286A">
        <w:rPr>
          <w:rFonts w:ascii="Times New Roman" w:hAnsi="Times New Roman"/>
          <w:color w:val="000000" w:themeColor="text1"/>
          <w:sz w:val="22"/>
          <w:szCs w:val="22"/>
          <w:lang w:val="en-US"/>
        </w:rPr>
        <w:t>unanswered</w:t>
      </w:r>
      <w:r w:rsidR="001C5BC6" w:rsidRPr="0039286A">
        <w:rPr>
          <w:rFonts w:ascii="Times New Roman" w:hAnsi="Times New Roman"/>
          <w:b/>
          <w:bCs/>
          <w:color w:val="000000" w:themeColor="text1"/>
          <w:sz w:val="22"/>
          <w:szCs w:val="22"/>
          <w:lang w:val="en-US"/>
        </w:rPr>
        <w:t>.</w:t>
      </w:r>
      <w:r w:rsidR="00D11862" w:rsidRPr="0039286A">
        <w:rPr>
          <w:rFonts w:ascii="Times New Roman" w:hAnsi="Times New Roman"/>
          <w:color w:val="000000" w:themeColor="text1"/>
          <w:sz w:val="22"/>
          <w:szCs w:val="22"/>
          <w:lang w:val="en-US"/>
        </w:rPr>
        <w:t xml:space="preserve"> </w:t>
      </w:r>
      <w:r w:rsidR="00E75B6E" w:rsidRPr="0039286A">
        <w:rPr>
          <w:rFonts w:ascii="Times New Roman" w:hAnsi="Times New Roman"/>
          <w:color w:val="000000" w:themeColor="text1"/>
          <w:sz w:val="22"/>
          <w:szCs w:val="22"/>
          <w:lang w:val="en-US"/>
        </w:rPr>
        <w:t xml:space="preserve">This article aims to share experiences from the pilot phase of the implementation of inclusive modules in a bachelor’s degree, which can be useful when initiating similar projects in other institutions. </w:t>
      </w:r>
    </w:p>
    <w:p w14:paraId="5855E37D" w14:textId="77777777" w:rsidR="0039286A" w:rsidRPr="0039286A" w:rsidRDefault="0039286A" w:rsidP="0039286A">
      <w:pPr>
        <w:spacing w:before="0" w:beforeAutospacing="0" w:after="0" w:afterAutospacing="0"/>
        <w:contextualSpacing/>
        <w:jc w:val="both"/>
        <w:rPr>
          <w:rFonts w:ascii="Times New Roman" w:hAnsi="Times New Roman"/>
          <w:color w:val="000000" w:themeColor="text1"/>
          <w:sz w:val="22"/>
          <w:szCs w:val="22"/>
          <w:lang w:val="en-US"/>
        </w:rPr>
      </w:pPr>
    </w:p>
    <w:p w14:paraId="36E96792" w14:textId="78BD9F85" w:rsidR="006F1972" w:rsidRDefault="005375F6" w:rsidP="0039286A">
      <w:pPr>
        <w:pStyle w:val="Heading3"/>
        <w:spacing w:before="0" w:beforeAutospacing="0" w:after="0" w:afterAutospacing="0"/>
        <w:contextualSpacing/>
        <w:rPr>
          <w:rFonts w:ascii="Times New Roman" w:hAnsi="Times New Roman" w:cs="Times New Roman"/>
          <w:b/>
          <w:bCs/>
          <w:color w:val="000000" w:themeColor="text1"/>
          <w:sz w:val="24"/>
          <w:szCs w:val="24"/>
          <w:lang w:val="en-US"/>
        </w:rPr>
      </w:pPr>
      <w:r w:rsidRPr="0039286A">
        <w:rPr>
          <w:rFonts w:ascii="Times New Roman" w:hAnsi="Times New Roman" w:cs="Times New Roman"/>
          <w:b/>
          <w:bCs/>
          <w:color w:val="000000" w:themeColor="text1"/>
          <w:sz w:val="24"/>
          <w:szCs w:val="24"/>
          <w:lang w:val="en-US"/>
        </w:rPr>
        <w:t>Points of interests</w:t>
      </w:r>
    </w:p>
    <w:p w14:paraId="4823B45E" w14:textId="77777777" w:rsidR="0039286A" w:rsidRPr="0039286A" w:rsidRDefault="0039286A" w:rsidP="0039286A">
      <w:pPr>
        <w:spacing w:before="0" w:beforeAutospacing="0" w:after="0" w:afterAutospacing="0"/>
        <w:contextualSpacing/>
        <w:rPr>
          <w:lang w:val="en-US"/>
        </w:rPr>
      </w:pPr>
    </w:p>
    <w:p w14:paraId="50C79BD2" w14:textId="0C0FC7FE" w:rsidR="005375F6" w:rsidRPr="0080641F" w:rsidRDefault="005375F6" w:rsidP="009B0A72">
      <w:pPr>
        <w:pStyle w:val="ListParagraph"/>
        <w:numPr>
          <w:ilvl w:val="0"/>
          <w:numId w:val="10"/>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article </w:t>
      </w:r>
      <w:r w:rsidR="00293CE7" w:rsidRPr="0080641F">
        <w:rPr>
          <w:rFonts w:ascii="Times New Roman" w:hAnsi="Times New Roman"/>
          <w:color w:val="000000" w:themeColor="text1"/>
          <w:sz w:val="22"/>
          <w:szCs w:val="22"/>
          <w:lang w:val="en-US"/>
        </w:rPr>
        <w:t>shares</w:t>
      </w:r>
      <w:r w:rsidRPr="0080641F">
        <w:rPr>
          <w:rFonts w:ascii="Times New Roman" w:hAnsi="Times New Roman"/>
          <w:color w:val="000000" w:themeColor="text1"/>
          <w:sz w:val="22"/>
          <w:szCs w:val="22"/>
          <w:lang w:val="en-US"/>
        </w:rPr>
        <w:t xml:space="preserve"> experiences </w:t>
      </w:r>
      <w:r w:rsidR="00293CE7" w:rsidRPr="0080641F">
        <w:rPr>
          <w:rFonts w:ascii="Times New Roman" w:hAnsi="Times New Roman"/>
          <w:color w:val="000000" w:themeColor="text1"/>
          <w:sz w:val="22"/>
          <w:szCs w:val="22"/>
          <w:lang w:val="en-US"/>
        </w:rPr>
        <w:t xml:space="preserve">from a research project where a bachelor program opened up a teaching module for students that do not have access to higher education, namely students with </w:t>
      </w:r>
      <w:r w:rsidR="003E26F8" w:rsidRPr="0080641F">
        <w:rPr>
          <w:rFonts w:ascii="Times New Roman" w:hAnsi="Times New Roman"/>
          <w:color w:val="000000" w:themeColor="text1"/>
          <w:sz w:val="22"/>
          <w:szCs w:val="22"/>
          <w:lang w:val="en-US"/>
        </w:rPr>
        <w:t>intellectual</w:t>
      </w:r>
      <w:r w:rsidR="00293CE7" w:rsidRPr="0080641F">
        <w:rPr>
          <w:rFonts w:ascii="Times New Roman" w:hAnsi="Times New Roman"/>
          <w:color w:val="000000" w:themeColor="text1"/>
          <w:sz w:val="22"/>
          <w:szCs w:val="22"/>
          <w:lang w:val="en-US"/>
        </w:rPr>
        <w:t xml:space="preserve"> disabilities</w:t>
      </w:r>
      <w:r w:rsidR="009F4263" w:rsidRPr="0080641F">
        <w:rPr>
          <w:rFonts w:ascii="Times New Roman" w:hAnsi="Times New Roman"/>
          <w:color w:val="000000" w:themeColor="text1"/>
          <w:sz w:val="22"/>
          <w:szCs w:val="22"/>
          <w:lang w:val="en-US"/>
        </w:rPr>
        <w:t xml:space="preserve">. The motivation is to fulfil higher education as the human right it is. </w:t>
      </w:r>
    </w:p>
    <w:p w14:paraId="2C9084F3" w14:textId="1FBD0754" w:rsidR="00293CE7" w:rsidRPr="0080641F" w:rsidRDefault="009F4263" w:rsidP="009B0A72">
      <w:pPr>
        <w:pStyle w:val="ListParagraph"/>
        <w:numPr>
          <w:ilvl w:val="0"/>
          <w:numId w:val="10"/>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lastRenderedPageBreak/>
        <w:t>A diverse student grou</w:t>
      </w:r>
      <w:r w:rsidR="00AD3FFD" w:rsidRPr="0080641F">
        <w:rPr>
          <w:rFonts w:ascii="Times New Roman" w:hAnsi="Times New Roman"/>
          <w:color w:val="000000" w:themeColor="text1"/>
          <w:sz w:val="22"/>
          <w:szCs w:val="22"/>
          <w:lang w:val="en-US"/>
        </w:rPr>
        <w:t xml:space="preserve">ps </w:t>
      </w:r>
      <w:r w:rsidR="00B43461" w:rsidRPr="0080641F">
        <w:rPr>
          <w:rFonts w:ascii="Times New Roman" w:hAnsi="Times New Roman"/>
          <w:color w:val="000000" w:themeColor="text1"/>
          <w:sz w:val="22"/>
          <w:szCs w:val="22"/>
          <w:lang w:val="en-US"/>
        </w:rPr>
        <w:t>both requires and incites the development of new teaching methods, which is something that can benefit both educators in higher education and teachers in schools.</w:t>
      </w:r>
    </w:p>
    <w:p w14:paraId="66D6858E" w14:textId="6980CBD0" w:rsidR="00B43461" w:rsidRPr="0080641F" w:rsidRDefault="00B43461" w:rsidP="009B0A72">
      <w:pPr>
        <w:pStyle w:val="ListParagraph"/>
        <w:numPr>
          <w:ilvl w:val="0"/>
          <w:numId w:val="10"/>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Educational and social studies are searching for ways to close the gap between life as student and life as practitioner. To do so such programs must move closer to the field of practice, as the other way around is not viable. </w:t>
      </w:r>
    </w:p>
    <w:p w14:paraId="010D1356" w14:textId="3FACBF32" w:rsidR="00B43461" w:rsidRPr="0080641F" w:rsidRDefault="00B43461" w:rsidP="009B0A72">
      <w:pPr>
        <w:pStyle w:val="ListParagraph"/>
        <w:numPr>
          <w:ilvl w:val="0"/>
          <w:numId w:val="10"/>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Arts-based methods can be fruitful, both as methods to facilitate learning in diverse group, and also as skills the students in such programs acquire. </w:t>
      </w:r>
    </w:p>
    <w:p w14:paraId="1C5BEDB6" w14:textId="09B3EDE4" w:rsidR="0039286A" w:rsidRDefault="00521F36" w:rsidP="009B0A72">
      <w:pPr>
        <w:tabs>
          <w:tab w:val="left" w:pos="2123"/>
        </w:tabs>
        <w:spacing w:before="0" w:beforeAutospacing="0" w:after="0" w:afterAutospacing="0"/>
        <w:contextualSpacing/>
        <w:jc w:val="both"/>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ab/>
      </w:r>
    </w:p>
    <w:p w14:paraId="511F2BB7" w14:textId="6C15D366" w:rsidR="00A90CE2" w:rsidRPr="0080641F" w:rsidRDefault="00A90CE2" w:rsidP="009B0A72">
      <w:pPr>
        <w:spacing w:before="0" w:beforeAutospacing="0" w:after="0" w:afterAutospacing="0"/>
        <w:contextualSpacing/>
        <w:jc w:val="both"/>
        <w:rPr>
          <w:rFonts w:ascii="Times New Roman" w:hAnsi="Times New Roman"/>
          <w:color w:val="000000" w:themeColor="text1"/>
          <w:sz w:val="22"/>
          <w:szCs w:val="22"/>
          <w:lang w:val="en-US"/>
        </w:rPr>
      </w:pPr>
      <w:r w:rsidRPr="0039286A">
        <w:rPr>
          <w:rFonts w:ascii="Times New Roman" w:hAnsi="Times New Roman"/>
          <w:b/>
          <w:bCs/>
          <w:color w:val="000000" w:themeColor="text1"/>
          <w:sz w:val="24"/>
          <w:szCs w:val="24"/>
          <w:lang w:val="en-US"/>
        </w:rPr>
        <w:t>Keywords</w:t>
      </w:r>
      <w:r w:rsidRPr="0039286A">
        <w:rPr>
          <w:rFonts w:ascii="Times New Roman" w:hAnsi="Times New Roman"/>
          <w:color w:val="000000" w:themeColor="text1"/>
          <w:lang w:val="en-US"/>
        </w:rPr>
        <w:t xml:space="preserve">: </w:t>
      </w:r>
      <w:r w:rsidRPr="0080641F">
        <w:rPr>
          <w:rFonts w:ascii="Times New Roman" w:hAnsi="Times New Roman"/>
          <w:color w:val="000000" w:themeColor="text1"/>
          <w:sz w:val="22"/>
          <w:szCs w:val="22"/>
          <w:lang w:val="en-US"/>
        </w:rPr>
        <w:t>Diverse student groups, inclusive higher educational programs, arts-based</w:t>
      </w:r>
      <w:r w:rsidR="007836B2" w:rsidRPr="0080641F">
        <w:rPr>
          <w:rFonts w:ascii="Times New Roman" w:hAnsi="Times New Roman"/>
          <w:color w:val="000000" w:themeColor="text1"/>
          <w:sz w:val="22"/>
          <w:szCs w:val="22"/>
          <w:lang w:val="en-US"/>
        </w:rPr>
        <w:t xml:space="preserve"> teaching methods</w:t>
      </w:r>
      <w:r w:rsidRPr="0080641F">
        <w:rPr>
          <w:rFonts w:ascii="Times New Roman" w:hAnsi="Times New Roman"/>
          <w:color w:val="000000" w:themeColor="text1"/>
          <w:sz w:val="22"/>
          <w:szCs w:val="22"/>
          <w:lang w:val="en-US"/>
        </w:rPr>
        <w:t>, authentic learning situations</w:t>
      </w:r>
    </w:p>
    <w:p w14:paraId="47BE36ED" w14:textId="77777777" w:rsidR="0039286A" w:rsidRDefault="0039286A" w:rsidP="009B0A72">
      <w:pPr>
        <w:pStyle w:val="Heading3"/>
        <w:spacing w:before="0" w:beforeAutospacing="0" w:after="0" w:afterAutospacing="0"/>
        <w:contextualSpacing/>
        <w:jc w:val="both"/>
        <w:rPr>
          <w:rFonts w:ascii="Times New Roman" w:hAnsi="Times New Roman" w:cs="Times New Roman"/>
          <w:color w:val="000000" w:themeColor="text1"/>
          <w:lang w:val="en-US"/>
        </w:rPr>
      </w:pPr>
    </w:p>
    <w:p w14:paraId="16728155" w14:textId="77777777" w:rsidR="0039286A" w:rsidRPr="0039286A" w:rsidRDefault="0039286A" w:rsidP="0039286A">
      <w:pPr>
        <w:spacing w:before="0" w:beforeAutospacing="0" w:after="0" w:afterAutospacing="0"/>
        <w:contextualSpacing/>
        <w:rPr>
          <w:lang w:val="en-US"/>
        </w:rPr>
      </w:pPr>
    </w:p>
    <w:p w14:paraId="6AB3412C" w14:textId="5EED1151" w:rsidR="00AA5421" w:rsidRPr="0039286A" w:rsidRDefault="00132B07" w:rsidP="0039286A">
      <w:pPr>
        <w:pStyle w:val="Heading3"/>
        <w:spacing w:before="0" w:beforeAutospacing="0" w:after="0" w:afterAutospacing="0"/>
        <w:contextualSpacing/>
        <w:rPr>
          <w:rFonts w:ascii="Times New Roman" w:hAnsi="Times New Roman" w:cs="Times New Roman"/>
          <w:b/>
          <w:bCs/>
          <w:color w:val="000000" w:themeColor="text1"/>
          <w:sz w:val="24"/>
          <w:szCs w:val="24"/>
          <w:lang w:val="en-US"/>
        </w:rPr>
      </w:pPr>
      <w:r w:rsidRPr="0039286A">
        <w:rPr>
          <w:rFonts w:ascii="Times New Roman" w:hAnsi="Times New Roman" w:cs="Times New Roman"/>
          <w:b/>
          <w:bCs/>
          <w:color w:val="000000" w:themeColor="text1"/>
          <w:sz w:val="24"/>
          <w:szCs w:val="24"/>
          <w:lang w:val="en-US"/>
        </w:rPr>
        <w:t>Introduction</w:t>
      </w:r>
    </w:p>
    <w:p w14:paraId="284B4AED" w14:textId="77777777" w:rsidR="0039286A" w:rsidRDefault="0039286A" w:rsidP="0039286A">
      <w:pPr>
        <w:spacing w:before="0" w:beforeAutospacing="0" w:after="0" w:afterAutospacing="0"/>
        <w:contextualSpacing/>
        <w:rPr>
          <w:rFonts w:ascii="Times New Roman" w:hAnsi="Times New Roman"/>
          <w:color w:val="000000" w:themeColor="text1"/>
          <w:lang w:val="en-US"/>
        </w:rPr>
      </w:pPr>
    </w:p>
    <w:p w14:paraId="52DB037F" w14:textId="12F851A6" w:rsidR="00F11971" w:rsidRPr="0080641F" w:rsidRDefault="007D184C"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Inclusive</w:t>
      </w:r>
      <w:r w:rsidR="00A25CFF" w:rsidRPr="0080641F">
        <w:rPr>
          <w:rFonts w:ascii="Times New Roman" w:hAnsi="Times New Roman"/>
          <w:color w:val="000000" w:themeColor="text1"/>
          <w:sz w:val="22"/>
          <w:szCs w:val="22"/>
          <w:lang w:val="en-US"/>
        </w:rPr>
        <w:t xml:space="preserve"> higher education has proven to be a challenge to realize</w:t>
      </w:r>
      <w:r w:rsidR="00F21383" w:rsidRPr="0080641F">
        <w:rPr>
          <w:rFonts w:ascii="Times New Roman" w:hAnsi="Times New Roman"/>
          <w:color w:val="000000" w:themeColor="text1"/>
          <w:sz w:val="22"/>
          <w:szCs w:val="22"/>
          <w:lang w:val="en-US"/>
        </w:rPr>
        <w:t xml:space="preserve">, </w:t>
      </w:r>
      <w:r w:rsidR="009C0B65" w:rsidRPr="0080641F">
        <w:rPr>
          <w:rFonts w:ascii="Times New Roman" w:hAnsi="Times New Roman"/>
          <w:color w:val="000000" w:themeColor="text1"/>
          <w:sz w:val="22"/>
          <w:szCs w:val="22"/>
          <w:lang w:val="en-US"/>
        </w:rPr>
        <w:t>although</w:t>
      </w:r>
      <w:r w:rsidR="00F21383" w:rsidRPr="0080641F">
        <w:rPr>
          <w:rFonts w:ascii="Times New Roman" w:hAnsi="Times New Roman"/>
          <w:color w:val="000000" w:themeColor="text1"/>
          <w:sz w:val="22"/>
          <w:szCs w:val="22"/>
          <w:lang w:val="en-US"/>
        </w:rPr>
        <w:t xml:space="preserve"> increasing efforts are </w:t>
      </w:r>
      <w:r w:rsidR="003E6D8E" w:rsidRPr="0080641F">
        <w:rPr>
          <w:rFonts w:ascii="Times New Roman" w:hAnsi="Times New Roman"/>
          <w:color w:val="000000" w:themeColor="text1"/>
          <w:sz w:val="22"/>
          <w:szCs w:val="22"/>
          <w:lang w:val="en-US"/>
        </w:rPr>
        <w:t xml:space="preserve">made both theoretically and practically. </w:t>
      </w:r>
      <w:r w:rsidR="003E6D8E" w:rsidRPr="0080641F">
        <w:rPr>
          <w:rFonts w:ascii="Times New Roman" w:hAnsi="Times New Roman"/>
          <w:i/>
          <w:iCs/>
          <w:color w:val="000000" w:themeColor="text1"/>
          <w:sz w:val="22"/>
          <w:szCs w:val="22"/>
          <w:lang w:val="en-US"/>
        </w:rPr>
        <w:t>T</w:t>
      </w:r>
      <w:r w:rsidR="00F679E6" w:rsidRPr="0080641F">
        <w:rPr>
          <w:rFonts w:ascii="Times New Roman" w:hAnsi="Times New Roman"/>
          <w:i/>
          <w:iCs/>
          <w:color w:val="000000" w:themeColor="text1"/>
          <w:sz w:val="22"/>
          <w:szCs w:val="22"/>
          <w:lang w:val="en-US"/>
        </w:rPr>
        <w:t xml:space="preserve">he Convention on the Rights of Persons with Disabilities </w:t>
      </w:r>
      <w:r w:rsidR="00E06A98" w:rsidRPr="0080641F">
        <w:rPr>
          <w:rFonts w:ascii="Times New Roman" w:hAnsi="Times New Roman"/>
          <w:color w:val="000000" w:themeColor="text1"/>
          <w:sz w:val="22"/>
          <w:szCs w:val="22"/>
          <w:lang w:val="en-US"/>
        </w:rPr>
        <w:t xml:space="preserve">(CRPD) </w:t>
      </w:r>
      <w:r w:rsidR="0025677F" w:rsidRPr="0080641F">
        <w:rPr>
          <w:rFonts w:ascii="Times New Roman" w:hAnsi="Times New Roman"/>
          <w:color w:val="000000" w:themeColor="text1"/>
          <w:sz w:val="22"/>
          <w:szCs w:val="22"/>
          <w:lang w:val="en-US"/>
        </w:rPr>
        <w:t>came into place</w:t>
      </w:r>
      <w:r w:rsidR="003E6D8E" w:rsidRPr="0080641F">
        <w:rPr>
          <w:rFonts w:ascii="Times New Roman" w:hAnsi="Times New Roman"/>
          <w:color w:val="000000" w:themeColor="text1"/>
          <w:sz w:val="22"/>
          <w:szCs w:val="22"/>
          <w:lang w:val="en-US"/>
        </w:rPr>
        <w:t xml:space="preserve"> in 2006, and a</w:t>
      </w:r>
      <w:r w:rsidR="00E06A98" w:rsidRPr="0080641F">
        <w:rPr>
          <w:rFonts w:ascii="Times New Roman" w:hAnsi="Times New Roman"/>
          <w:color w:val="000000" w:themeColor="text1"/>
          <w:sz w:val="22"/>
          <w:szCs w:val="22"/>
          <w:lang w:val="en-US"/>
        </w:rPr>
        <w:t>rticle 24 states that "</w:t>
      </w:r>
      <w:r w:rsidR="006B3F55" w:rsidRPr="0080641F">
        <w:rPr>
          <w:rFonts w:ascii="Times New Roman" w:hAnsi="Times New Roman"/>
          <w:color w:val="000000" w:themeColor="text1"/>
          <w:sz w:val="22"/>
          <w:szCs w:val="22"/>
          <w:lang w:val="en-US"/>
        </w:rPr>
        <w:t>States Parties recognize the right of persons with disabilities to education.</w:t>
      </w:r>
      <w:r w:rsidR="00E06A98" w:rsidRPr="0080641F">
        <w:rPr>
          <w:rFonts w:ascii="Times New Roman" w:hAnsi="Times New Roman"/>
          <w:color w:val="000000" w:themeColor="text1"/>
          <w:sz w:val="22"/>
          <w:szCs w:val="22"/>
          <w:lang w:val="en-US"/>
        </w:rPr>
        <w:t xml:space="preserve">" (United Nations, 2006). For decades before this, there have also been efforts to promote equal opportunities and access to the general education system, but the lack of </w:t>
      </w:r>
      <w:r w:rsidR="0025677F" w:rsidRPr="0080641F">
        <w:rPr>
          <w:rFonts w:ascii="Times New Roman" w:hAnsi="Times New Roman"/>
          <w:color w:val="000000" w:themeColor="text1"/>
          <w:sz w:val="22"/>
          <w:szCs w:val="22"/>
          <w:lang w:val="en-US"/>
        </w:rPr>
        <w:t>real options</w:t>
      </w:r>
      <w:r w:rsidR="00E06A98" w:rsidRPr="0080641F">
        <w:rPr>
          <w:rFonts w:ascii="Times New Roman" w:hAnsi="Times New Roman"/>
          <w:color w:val="000000" w:themeColor="text1"/>
          <w:sz w:val="22"/>
          <w:szCs w:val="22"/>
          <w:lang w:val="en-US"/>
        </w:rPr>
        <w:t xml:space="preserve"> has become more striking with each passing year.</w:t>
      </w:r>
      <w:r w:rsidR="00E37517" w:rsidRPr="0080641F">
        <w:rPr>
          <w:rFonts w:ascii="Times New Roman" w:hAnsi="Times New Roman"/>
          <w:color w:val="000000" w:themeColor="text1"/>
          <w:sz w:val="22"/>
          <w:szCs w:val="22"/>
          <w:lang w:val="en-US"/>
        </w:rPr>
        <w:t xml:space="preserve"> The disability gap begins in childhood, and increases throughout the school years, and persists in higher education (IFC, 2024). </w:t>
      </w:r>
      <w:r w:rsidR="00B11DDE" w:rsidRPr="0080641F">
        <w:rPr>
          <w:rFonts w:ascii="Times New Roman" w:hAnsi="Times New Roman"/>
          <w:color w:val="000000" w:themeColor="text1"/>
          <w:sz w:val="22"/>
          <w:szCs w:val="22"/>
          <w:lang w:val="en-US"/>
        </w:rPr>
        <w:t xml:space="preserve">In 2012, half as many individuals with disabilities </w:t>
      </w:r>
      <w:r w:rsidR="00ED2D6F" w:rsidRPr="0080641F">
        <w:rPr>
          <w:rFonts w:ascii="Times New Roman" w:hAnsi="Times New Roman"/>
          <w:color w:val="000000" w:themeColor="text1"/>
          <w:sz w:val="22"/>
          <w:szCs w:val="22"/>
          <w:lang w:val="en-US"/>
        </w:rPr>
        <w:t>had</w:t>
      </w:r>
      <w:r w:rsidR="00B11DDE" w:rsidRPr="0080641F">
        <w:rPr>
          <w:rFonts w:ascii="Times New Roman" w:hAnsi="Times New Roman"/>
          <w:color w:val="000000" w:themeColor="text1"/>
          <w:sz w:val="22"/>
          <w:szCs w:val="22"/>
          <w:lang w:val="en-US"/>
        </w:rPr>
        <w:t xml:space="preserve"> completed tertiary education, compared to individuals without disabilities (UN, 2018)</w:t>
      </w:r>
      <w:r w:rsidR="00E37517" w:rsidRPr="0080641F">
        <w:rPr>
          <w:rFonts w:ascii="Times New Roman" w:hAnsi="Times New Roman"/>
          <w:color w:val="000000" w:themeColor="text1"/>
          <w:sz w:val="22"/>
          <w:szCs w:val="22"/>
          <w:lang w:val="en-US"/>
        </w:rPr>
        <w:t xml:space="preserve">. </w:t>
      </w:r>
      <w:r w:rsidR="00ED2D6F" w:rsidRPr="0080641F">
        <w:rPr>
          <w:rFonts w:ascii="Times New Roman" w:hAnsi="Times New Roman"/>
          <w:color w:val="000000" w:themeColor="text1"/>
          <w:sz w:val="22"/>
          <w:szCs w:val="22"/>
          <w:lang w:val="en-US"/>
        </w:rPr>
        <w:t xml:space="preserve">In 2023 21.2% of people over 25 years in USA who reported a disability held a bachelor’s degree, compared to 38.7% among the population who did not report a disability (PNPI, 2025). </w:t>
      </w:r>
      <w:r w:rsidR="00155657" w:rsidRPr="0080641F">
        <w:rPr>
          <w:rFonts w:ascii="Times New Roman" w:hAnsi="Times New Roman"/>
          <w:color w:val="000000" w:themeColor="text1"/>
          <w:sz w:val="22"/>
          <w:szCs w:val="22"/>
          <w:lang w:val="en-US"/>
        </w:rPr>
        <w:t>Even though</w:t>
      </w:r>
      <w:r w:rsidR="00E64A88" w:rsidRPr="0080641F">
        <w:rPr>
          <w:rFonts w:ascii="Times New Roman" w:hAnsi="Times New Roman"/>
          <w:color w:val="000000" w:themeColor="text1"/>
          <w:sz w:val="22"/>
          <w:szCs w:val="22"/>
          <w:lang w:val="en-US"/>
        </w:rPr>
        <w:t xml:space="preserve"> few would dispute people with disabilities</w:t>
      </w:r>
      <w:r w:rsidR="00155657" w:rsidRPr="0080641F">
        <w:rPr>
          <w:rFonts w:ascii="Times New Roman" w:hAnsi="Times New Roman"/>
          <w:color w:val="000000" w:themeColor="text1"/>
          <w:sz w:val="22"/>
          <w:szCs w:val="22"/>
          <w:lang w:val="en-US"/>
        </w:rPr>
        <w:t>’ right to equality</w:t>
      </w:r>
      <w:r w:rsidR="00E64A88" w:rsidRPr="0080641F">
        <w:rPr>
          <w:rFonts w:ascii="Times New Roman" w:hAnsi="Times New Roman"/>
          <w:color w:val="000000" w:themeColor="text1"/>
          <w:sz w:val="22"/>
          <w:szCs w:val="22"/>
          <w:lang w:val="en-US"/>
        </w:rPr>
        <w:t xml:space="preserve">, a </w:t>
      </w:r>
      <w:r w:rsidR="001E3D1C" w:rsidRPr="0080641F">
        <w:rPr>
          <w:rFonts w:ascii="Times New Roman" w:hAnsi="Times New Roman"/>
          <w:color w:val="000000" w:themeColor="text1"/>
          <w:sz w:val="22"/>
          <w:szCs w:val="22"/>
          <w:lang w:val="en-US"/>
        </w:rPr>
        <w:t>lack of</w:t>
      </w:r>
      <w:r w:rsidR="00E64A88" w:rsidRPr="0080641F">
        <w:rPr>
          <w:rFonts w:ascii="Times New Roman" w:hAnsi="Times New Roman"/>
          <w:color w:val="000000" w:themeColor="text1"/>
          <w:sz w:val="22"/>
          <w:szCs w:val="22"/>
          <w:lang w:val="en-US"/>
        </w:rPr>
        <w:t xml:space="preserve"> necessary insight and ability to </w:t>
      </w:r>
      <w:r w:rsidR="00155657" w:rsidRPr="0080641F">
        <w:rPr>
          <w:rFonts w:ascii="Times New Roman" w:hAnsi="Times New Roman"/>
          <w:color w:val="000000" w:themeColor="text1"/>
          <w:sz w:val="22"/>
          <w:szCs w:val="22"/>
          <w:lang w:val="en-US"/>
        </w:rPr>
        <w:t xml:space="preserve">prevent </w:t>
      </w:r>
      <w:r w:rsidR="00E64A88" w:rsidRPr="0080641F">
        <w:rPr>
          <w:rFonts w:ascii="Times New Roman" w:hAnsi="Times New Roman"/>
          <w:color w:val="000000" w:themeColor="text1"/>
          <w:sz w:val="22"/>
          <w:szCs w:val="22"/>
          <w:lang w:val="en-US"/>
        </w:rPr>
        <w:t>exclusion</w:t>
      </w:r>
      <w:r w:rsidR="001E3D1C" w:rsidRPr="0080641F">
        <w:rPr>
          <w:rFonts w:ascii="Times New Roman" w:hAnsi="Times New Roman"/>
          <w:color w:val="000000" w:themeColor="text1"/>
          <w:sz w:val="22"/>
          <w:szCs w:val="22"/>
          <w:lang w:val="en-US"/>
        </w:rPr>
        <w:t xml:space="preserve"> and to provide both equality </w:t>
      </w:r>
      <w:r w:rsidR="001E3D1C" w:rsidRPr="0080641F">
        <w:rPr>
          <w:rFonts w:ascii="Times New Roman" w:hAnsi="Times New Roman"/>
          <w:i/>
          <w:iCs/>
          <w:color w:val="000000" w:themeColor="text1"/>
          <w:sz w:val="22"/>
          <w:szCs w:val="22"/>
          <w:lang w:val="en-US"/>
        </w:rPr>
        <w:t>and equity</w:t>
      </w:r>
      <w:r w:rsidR="00155657" w:rsidRPr="0080641F">
        <w:rPr>
          <w:rFonts w:ascii="Times New Roman" w:hAnsi="Times New Roman"/>
          <w:color w:val="000000" w:themeColor="text1"/>
          <w:sz w:val="22"/>
          <w:szCs w:val="22"/>
          <w:lang w:val="en-US"/>
        </w:rPr>
        <w:t xml:space="preserve"> </w:t>
      </w:r>
      <w:r w:rsidR="001E3D1C" w:rsidRPr="0080641F">
        <w:rPr>
          <w:rFonts w:ascii="Times New Roman" w:hAnsi="Times New Roman"/>
          <w:color w:val="000000" w:themeColor="text1"/>
          <w:sz w:val="22"/>
          <w:szCs w:val="22"/>
          <w:lang w:val="en-US"/>
        </w:rPr>
        <w:t>in</w:t>
      </w:r>
      <w:r w:rsidR="00155657" w:rsidRPr="0080641F">
        <w:rPr>
          <w:rFonts w:ascii="Times New Roman" w:hAnsi="Times New Roman"/>
          <w:color w:val="000000" w:themeColor="text1"/>
          <w:sz w:val="22"/>
          <w:szCs w:val="22"/>
          <w:lang w:val="en-US"/>
        </w:rPr>
        <w:t xml:space="preserve"> the educational system becomes</w:t>
      </w:r>
      <w:r w:rsidR="00E64A88" w:rsidRPr="0080641F">
        <w:rPr>
          <w:rFonts w:ascii="Times New Roman" w:hAnsi="Times New Roman"/>
          <w:color w:val="000000" w:themeColor="text1"/>
          <w:sz w:val="22"/>
          <w:szCs w:val="22"/>
          <w:lang w:val="en-US"/>
        </w:rPr>
        <w:t xml:space="preserve"> </w:t>
      </w:r>
      <w:r w:rsidR="00155657" w:rsidRPr="0080641F">
        <w:rPr>
          <w:rFonts w:ascii="Times New Roman" w:hAnsi="Times New Roman"/>
          <w:color w:val="000000" w:themeColor="text1"/>
          <w:sz w:val="22"/>
          <w:szCs w:val="22"/>
          <w:lang w:val="en-US"/>
        </w:rPr>
        <w:t>evident</w:t>
      </w:r>
      <w:r w:rsidR="00E64A88" w:rsidRPr="0080641F">
        <w:rPr>
          <w:rFonts w:ascii="Times New Roman" w:hAnsi="Times New Roman"/>
          <w:color w:val="000000" w:themeColor="text1"/>
          <w:sz w:val="22"/>
          <w:szCs w:val="22"/>
          <w:lang w:val="en-US"/>
        </w:rPr>
        <w:t xml:space="preserve">. </w:t>
      </w:r>
      <w:r w:rsidR="00BA64D6" w:rsidRPr="0080641F">
        <w:rPr>
          <w:rFonts w:ascii="Times New Roman" w:hAnsi="Times New Roman"/>
          <w:color w:val="000000" w:themeColor="text1"/>
          <w:sz w:val="22"/>
          <w:szCs w:val="22"/>
          <w:lang w:val="en-US"/>
        </w:rPr>
        <w:t xml:space="preserve">Key reasons for the lack of </w:t>
      </w:r>
      <w:r w:rsidRPr="0080641F">
        <w:rPr>
          <w:rFonts w:ascii="Times New Roman" w:hAnsi="Times New Roman"/>
          <w:color w:val="000000" w:themeColor="text1"/>
          <w:sz w:val="22"/>
          <w:szCs w:val="22"/>
          <w:lang w:val="en-US"/>
        </w:rPr>
        <w:t>inclusive</w:t>
      </w:r>
      <w:r w:rsidR="00BA64D6" w:rsidRPr="0080641F">
        <w:rPr>
          <w:rFonts w:ascii="Times New Roman" w:hAnsi="Times New Roman"/>
          <w:color w:val="000000" w:themeColor="text1"/>
          <w:sz w:val="22"/>
          <w:szCs w:val="22"/>
          <w:lang w:val="en-US"/>
        </w:rPr>
        <w:t xml:space="preserve"> higher education, has been said to be: Social marginalization, lack of resources, inaccessibility, and “lack of commitment to inclusive teaching and learning practices” (Byrne, </w:t>
      </w:r>
      <w:hyperlink r:id="rId8" w:anchor="rev370034-bib-0012" w:history="1">
        <w:r w:rsidR="00BA64D6" w:rsidRPr="0080641F">
          <w:rPr>
            <w:rFonts w:ascii="Times New Roman" w:eastAsiaTheme="majorEastAsia" w:hAnsi="Times New Roman"/>
            <w:color w:val="000000" w:themeColor="text1"/>
            <w:sz w:val="22"/>
            <w:szCs w:val="22"/>
            <w:lang w:val="en-US"/>
          </w:rPr>
          <w:t>2014</w:t>
        </w:r>
      </w:hyperlink>
      <w:r w:rsidR="00BA64D6" w:rsidRPr="0080641F">
        <w:rPr>
          <w:rFonts w:ascii="Times New Roman" w:hAnsi="Times New Roman"/>
          <w:color w:val="000000" w:themeColor="text1"/>
          <w:sz w:val="22"/>
          <w:szCs w:val="22"/>
          <w:lang w:val="en-US"/>
        </w:rPr>
        <w:t>; Claiborne et al., </w:t>
      </w:r>
      <w:hyperlink r:id="rId9" w:anchor="rev370034-bib-0016" w:history="1">
        <w:r w:rsidR="00BA64D6" w:rsidRPr="0080641F">
          <w:rPr>
            <w:rFonts w:ascii="Times New Roman" w:eastAsiaTheme="majorEastAsia" w:hAnsi="Times New Roman"/>
            <w:color w:val="000000" w:themeColor="text1"/>
            <w:sz w:val="22"/>
            <w:szCs w:val="22"/>
            <w:lang w:val="en-US"/>
          </w:rPr>
          <w:t>2011</w:t>
        </w:r>
      </w:hyperlink>
      <w:r w:rsidR="00BA64D6" w:rsidRPr="0080641F">
        <w:rPr>
          <w:rFonts w:ascii="Times New Roman" w:hAnsi="Times New Roman"/>
          <w:color w:val="000000" w:themeColor="text1"/>
          <w:sz w:val="22"/>
          <w:szCs w:val="22"/>
          <w:lang w:val="en-US"/>
        </w:rPr>
        <w:t xml:space="preserve">; </w:t>
      </w:r>
      <w:proofErr w:type="spellStart"/>
      <w:r w:rsidR="00BA64D6" w:rsidRPr="0080641F">
        <w:rPr>
          <w:rFonts w:ascii="Times New Roman" w:hAnsi="Times New Roman"/>
          <w:color w:val="000000" w:themeColor="text1"/>
          <w:sz w:val="22"/>
          <w:szCs w:val="22"/>
          <w:lang w:val="en-US"/>
        </w:rPr>
        <w:t>Kajee</w:t>
      </w:r>
      <w:proofErr w:type="spellEnd"/>
      <w:r w:rsidR="00BA64D6" w:rsidRPr="0080641F">
        <w:rPr>
          <w:rFonts w:ascii="Times New Roman" w:hAnsi="Times New Roman"/>
          <w:color w:val="000000" w:themeColor="text1"/>
          <w:sz w:val="22"/>
          <w:szCs w:val="22"/>
          <w:lang w:val="en-US"/>
        </w:rPr>
        <w:t>, </w:t>
      </w:r>
      <w:hyperlink r:id="rId10" w:anchor="rev370034-bib-0027" w:history="1">
        <w:r w:rsidR="00BA64D6" w:rsidRPr="0080641F">
          <w:rPr>
            <w:rFonts w:ascii="Times New Roman" w:eastAsiaTheme="majorEastAsia" w:hAnsi="Times New Roman"/>
            <w:color w:val="000000" w:themeColor="text1"/>
            <w:sz w:val="22"/>
            <w:szCs w:val="22"/>
            <w:lang w:val="en-US"/>
          </w:rPr>
          <w:t>2010</w:t>
        </w:r>
      </w:hyperlink>
      <w:r w:rsidR="00BA64D6" w:rsidRPr="0080641F">
        <w:rPr>
          <w:rFonts w:ascii="Times New Roman" w:hAnsi="Times New Roman"/>
          <w:color w:val="000000" w:themeColor="text1"/>
          <w:sz w:val="22"/>
          <w:szCs w:val="22"/>
          <w:lang w:val="en-US"/>
        </w:rPr>
        <w:t xml:space="preserve">; </w:t>
      </w:r>
      <w:proofErr w:type="spellStart"/>
      <w:r w:rsidR="00BA64D6" w:rsidRPr="0080641F">
        <w:rPr>
          <w:rFonts w:ascii="Times New Roman" w:hAnsi="Times New Roman"/>
          <w:color w:val="000000" w:themeColor="text1"/>
          <w:sz w:val="22"/>
          <w:szCs w:val="22"/>
          <w:lang w:val="en-US"/>
        </w:rPr>
        <w:t>Lintangsari</w:t>
      </w:r>
      <w:proofErr w:type="spellEnd"/>
      <w:r w:rsidR="00BA64D6" w:rsidRPr="0080641F">
        <w:rPr>
          <w:rFonts w:ascii="Times New Roman" w:hAnsi="Times New Roman"/>
          <w:color w:val="000000" w:themeColor="text1"/>
          <w:sz w:val="22"/>
          <w:szCs w:val="22"/>
          <w:lang w:val="en-US"/>
        </w:rPr>
        <w:t xml:space="preserve"> &amp; </w:t>
      </w:r>
      <w:proofErr w:type="spellStart"/>
      <w:r w:rsidR="00BA64D6" w:rsidRPr="0080641F">
        <w:rPr>
          <w:rFonts w:ascii="Times New Roman" w:hAnsi="Times New Roman"/>
          <w:color w:val="000000" w:themeColor="text1"/>
          <w:sz w:val="22"/>
          <w:szCs w:val="22"/>
          <w:lang w:val="en-US"/>
        </w:rPr>
        <w:t>Emaliana</w:t>
      </w:r>
      <w:proofErr w:type="spellEnd"/>
      <w:r w:rsidR="00BA64D6" w:rsidRPr="0080641F">
        <w:rPr>
          <w:rFonts w:ascii="Times New Roman" w:hAnsi="Times New Roman"/>
          <w:color w:val="000000" w:themeColor="text1"/>
          <w:sz w:val="22"/>
          <w:szCs w:val="22"/>
          <w:lang w:val="en-US"/>
        </w:rPr>
        <w:t>, </w:t>
      </w:r>
      <w:hyperlink r:id="rId11" w:anchor="rev370034-bib-0029" w:history="1">
        <w:r w:rsidR="00BA64D6" w:rsidRPr="0080641F">
          <w:rPr>
            <w:rFonts w:ascii="Times New Roman" w:eastAsiaTheme="majorEastAsia" w:hAnsi="Times New Roman"/>
            <w:color w:val="000000" w:themeColor="text1"/>
            <w:sz w:val="22"/>
            <w:szCs w:val="22"/>
            <w:lang w:val="en-US"/>
          </w:rPr>
          <w:t>2020</w:t>
        </w:r>
      </w:hyperlink>
      <w:r w:rsidR="00BA64D6" w:rsidRPr="0080641F">
        <w:rPr>
          <w:rFonts w:ascii="Times New Roman" w:hAnsi="Times New Roman"/>
          <w:color w:val="000000" w:themeColor="text1"/>
          <w:sz w:val="22"/>
          <w:szCs w:val="22"/>
          <w:lang w:val="en-US"/>
        </w:rPr>
        <w:t xml:space="preserve">). </w:t>
      </w:r>
      <w:r w:rsidR="00690F40" w:rsidRPr="0080641F">
        <w:rPr>
          <w:rFonts w:ascii="Times New Roman" w:hAnsi="Times New Roman"/>
          <w:color w:val="000000" w:themeColor="text1"/>
          <w:sz w:val="22"/>
          <w:szCs w:val="22"/>
          <w:lang w:val="en-US"/>
        </w:rPr>
        <w:t xml:space="preserve">In </w:t>
      </w:r>
      <w:r w:rsidR="00695AB9">
        <w:rPr>
          <w:rFonts w:ascii="Times New Roman" w:hAnsi="Times New Roman"/>
          <w:color w:val="000000" w:themeColor="text1"/>
          <w:sz w:val="22"/>
          <w:szCs w:val="22"/>
          <w:lang w:val="en-US"/>
        </w:rPr>
        <w:t xml:space="preserve"> references to </w:t>
      </w:r>
      <w:r w:rsidR="00695AB9" w:rsidRPr="000A5C4F">
        <w:rPr>
          <w:rStyle w:val="FootnoteReference"/>
          <w:rFonts w:ascii="Times New Roman" w:hAnsi="Times New Roman"/>
          <w:vertAlign w:val="baseline"/>
          <w:lang w:val="en-US"/>
        </w:rPr>
        <w:t xml:space="preserve">A. Boal) and the Social </w:t>
      </w:r>
      <w:proofErr w:type="spellStart"/>
      <w:r w:rsidR="00695AB9" w:rsidRPr="000A5C4F">
        <w:rPr>
          <w:rStyle w:val="FootnoteReference"/>
          <w:rFonts w:ascii="Times New Roman" w:hAnsi="Times New Roman"/>
          <w:vertAlign w:val="baseline"/>
          <w:lang w:val="en-US"/>
        </w:rPr>
        <w:t>Presensing</w:t>
      </w:r>
      <w:proofErr w:type="spellEnd"/>
      <w:r w:rsidR="00695AB9" w:rsidRPr="000A5C4F">
        <w:rPr>
          <w:rStyle w:val="FootnoteReference"/>
          <w:rFonts w:ascii="Times New Roman" w:hAnsi="Times New Roman"/>
          <w:vertAlign w:val="baseline"/>
          <w:lang w:val="en-US"/>
        </w:rPr>
        <w:t xml:space="preserve"> Theater (O. </w:t>
      </w:r>
      <w:proofErr w:type="spellStart"/>
      <w:r w:rsidR="00695AB9" w:rsidRPr="000A5C4F">
        <w:rPr>
          <w:rStyle w:val="FootnoteReference"/>
          <w:rFonts w:ascii="Times New Roman" w:hAnsi="Times New Roman"/>
          <w:vertAlign w:val="baseline"/>
          <w:lang w:val="en-US"/>
        </w:rPr>
        <w:t>Sharmer</w:t>
      </w:r>
      <w:proofErr w:type="spellEnd"/>
      <w:r w:rsidR="00695AB9" w:rsidRPr="000A5C4F">
        <w:rPr>
          <w:rStyle w:val="FootnoteReference"/>
          <w:rFonts w:ascii="Times New Roman" w:hAnsi="Times New Roman"/>
          <w:vertAlign w:val="baseline"/>
          <w:lang w:val="en-US"/>
        </w:rPr>
        <w:t xml:space="preserve"> &amp; A. Hayashi</w:t>
      </w:r>
      <w:r w:rsidR="00695AB9" w:rsidRPr="0080641F">
        <w:rPr>
          <w:rFonts w:ascii="Times New Roman" w:hAnsi="Times New Roman"/>
          <w:color w:val="000000" w:themeColor="text1"/>
          <w:sz w:val="22"/>
          <w:szCs w:val="22"/>
          <w:lang w:val="en-US"/>
        </w:rPr>
        <w:t xml:space="preserve"> </w:t>
      </w:r>
      <w:proofErr w:type="spellStart"/>
      <w:r w:rsidR="00690F40" w:rsidRPr="0080641F">
        <w:rPr>
          <w:rFonts w:ascii="Times New Roman" w:hAnsi="Times New Roman"/>
          <w:color w:val="000000" w:themeColor="text1"/>
          <w:sz w:val="22"/>
          <w:szCs w:val="22"/>
          <w:lang w:val="en-US"/>
        </w:rPr>
        <w:t>ition</w:t>
      </w:r>
      <w:proofErr w:type="spellEnd"/>
      <w:r w:rsidR="00690F40" w:rsidRPr="0080641F">
        <w:rPr>
          <w:rFonts w:ascii="Times New Roman" w:hAnsi="Times New Roman"/>
          <w:color w:val="000000" w:themeColor="text1"/>
          <w:sz w:val="22"/>
          <w:szCs w:val="22"/>
          <w:lang w:val="en-US"/>
        </w:rPr>
        <w:t xml:space="preserve">, there is a significant structural obstacle in the fact that </w:t>
      </w:r>
      <w:r w:rsidR="00A2547A" w:rsidRPr="0080641F">
        <w:rPr>
          <w:rFonts w:ascii="Times New Roman" w:hAnsi="Times New Roman"/>
          <w:color w:val="000000" w:themeColor="text1"/>
          <w:sz w:val="22"/>
          <w:szCs w:val="22"/>
          <w:lang w:val="en-US"/>
        </w:rPr>
        <w:t>most</w:t>
      </w:r>
      <w:r w:rsidR="00690F40" w:rsidRPr="0080641F">
        <w:rPr>
          <w:rFonts w:ascii="Times New Roman" w:hAnsi="Times New Roman"/>
          <w:color w:val="000000" w:themeColor="text1"/>
          <w:sz w:val="22"/>
          <w:szCs w:val="22"/>
          <w:lang w:val="en-US"/>
        </w:rPr>
        <w:t xml:space="preserve"> existing </w:t>
      </w:r>
      <w:r w:rsidR="009576F7" w:rsidRPr="0080641F">
        <w:rPr>
          <w:rFonts w:ascii="Times New Roman" w:hAnsi="Times New Roman"/>
          <w:color w:val="000000" w:themeColor="text1"/>
          <w:sz w:val="22"/>
          <w:szCs w:val="22"/>
          <w:lang w:val="en-US"/>
        </w:rPr>
        <w:t xml:space="preserve">courses </w:t>
      </w:r>
      <w:r w:rsidR="00690F40" w:rsidRPr="0080641F">
        <w:rPr>
          <w:rFonts w:ascii="Times New Roman" w:hAnsi="Times New Roman"/>
          <w:color w:val="000000" w:themeColor="text1"/>
          <w:sz w:val="22"/>
          <w:szCs w:val="22"/>
          <w:lang w:val="en-US"/>
        </w:rPr>
        <w:t>require university admissions qualifications</w:t>
      </w:r>
      <w:r w:rsidR="00A2547A" w:rsidRPr="0080641F">
        <w:rPr>
          <w:rFonts w:ascii="Times New Roman" w:hAnsi="Times New Roman"/>
          <w:color w:val="000000" w:themeColor="text1"/>
          <w:sz w:val="22"/>
          <w:szCs w:val="22"/>
          <w:lang w:val="en-US"/>
        </w:rPr>
        <w:t xml:space="preserve">. In many cases eligibility entails completion of upper secondary school </w:t>
      </w:r>
      <w:r w:rsidR="00407055" w:rsidRPr="0080641F">
        <w:rPr>
          <w:rFonts w:ascii="Times New Roman" w:hAnsi="Times New Roman"/>
          <w:color w:val="000000" w:themeColor="text1"/>
          <w:sz w:val="22"/>
          <w:szCs w:val="22"/>
          <w:lang w:val="en-US"/>
        </w:rPr>
        <w:t>(</w:t>
      </w:r>
      <w:proofErr w:type="spellStart"/>
      <w:r w:rsidR="00407055" w:rsidRPr="0080641F">
        <w:rPr>
          <w:rFonts w:ascii="Times New Roman" w:hAnsi="Times New Roman"/>
          <w:color w:val="000000" w:themeColor="text1"/>
          <w:sz w:val="22"/>
          <w:szCs w:val="22"/>
          <w:lang w:val="en-US"/>
        </w:rPr>
        <w:t>Isopahkala</w:t>
      </w:r>
      <w:proofErr w:type="spellEnd"/>
      <w:r w:rsidR="00407055" w:rsidRPr="0080641F">
        <w:rPr>
          <w:rFonts w:ascii="Times New Roman" w:hAnsi="Times New Roman"/>
          <w:color w:val="000000" w:themeColor="text1"/>
          <w:sz w:val="22"/>
          <w:szCs w:val="22"/>
          <w:lang w:val="en-US"/>
        </w:rPr>
        <w:t>-Bouret et al., 2018)</w:t>
      </w:r>
      <w:r w:rsidR="00061443" w:rsidRPr="0080641F">
        <w:rPr>
          <w:rFonts w:ascii="Times New Roman" w:hAnsi="Times New Roman"/>
          <w:color w:val="000000" w:themeColor="text1"/>
          <w:sz w:val="22"/>
          <w:szCs w:val="22"/>
          <w:lang w:val="en-US"/>
        </w:rPr>
        <w:t xml:space="preserve">. </w:t>
      </w:r>
      <w:r w:rsidR="001E3D1C" w:rsidRPr="0080641F">
        <w:rPr>
          <w:rFonts w:ascii="Times New Roman" w:hAnsi="Times New Roman"/>
          <w:color w:val="000000" w:themeColor="text1"/>
          <w:sz w:val="22"/>
          <w:szCs w:val="22"/>
          <w:lang w:val="en-US"/>
        </w:rPr>
        <w:t>In the current educational system, these qualifications are based</w:t>
      </w:r>
      <w:r w:rsidR="00125844" w:rsidRPr="0080641F">
        <w:rPr>
          <w:rFonts w:ascii="Times New Roman" w:hAnsi="Times New Roman"/>
          <w:color w:val="000000" w:themeColor="text1"/>
          <w:sz w:val="22"/>
          <w:szCs w:val="22"/>
          <w:lang w:val="en-US"/>
        </w:rPr>
        <w:t xml:space="preserve"> on both structures and content characterized by certain</w:t>
      </w:r>
      <w:r w:rsidR="001E3D1C" w:rsidRPr="0080641F">
        <w:rPr>
          <w:rFonts w:ascii="Times New Roman" w:hAnsi="Times New Roman"/>
          <w:color w:val="000000" w:themeColor="text1"/>
          <w:sz w:val="22"/>
          <w:szCs w:val="22"/>
          <w:lang w:val="en-US"/>
        </w:rPr>
        <w:t xml:space="preserve"> </w:t>
      </w:r>
      <w:r w:rsidR="00125844" w:rsidRPr="0080641F">
        <w:rPr>
          <w:rFonts w:ascii="Times New Roman" w:hAnsi="Times New Roman"/>
          <w:i/>
          <w:iCs/>
          <w:color w:val="000000" w:themeColor="text1"/>
          <w:sz w:val="22"/>
          <w:szCs w:val="22"/>
          <w:lang w:val="en-US"/>
        </w:rPr>
        <w:t xml:space="preserve">ecologies of knowledge </w:t>
      </w:r>
      <w:r w:rsidR="00125844" w:rsidRPr="0080641F">
        <w:rPr>
          <w:rFonts w:ascii="Times New Roman" w:hAnsi="Times New Roman"/>
          <w:color w:val="000000" w:themeColor="text1"/>
          <w:sz w:val="22"/>
          <w:szCs w:val="22"/>
          <w:lang w:val="en-US"/>
        </w:rPr>
        <w:t xml:space="preserve">and </w:t>
      </w:r>
      <w:r w:rsidR="00125844" w:rsidRPr="0080641F">
        <w:rPr>
          <w:rFonts w:ascii="Times New Roman" w:hAnsi="Times New Roman"/>
          <w:i/>
          <w:iCs/>
          <w:color w:val="000000" w:themeColor="text1"/>
          <w:sz w:val="22"/>
          <w:szCs w:val="22"/>
          <w:lang w:val="en-US"/>
        </w:rPr>
        <w:t>epistemic</w:t>
      </w:r>
      <w:r w:rsidR="001E3D1C" w:rsidRPr="0080641F">
        <w:rPr>
          <w:rFonts w:ascii="Times New Roman" w:hAnsi="Times New Roman"/>
          <w:color w:val="000000" w:themeColor="text1"/>
          <w:sz w:val="22"/>
          <w:szCs w:val="22"/>
          <w:lang w:val="en-US"/>
        </w:rPr>
        <w:t xml:space="preserve"> </w:t>
      </w:r>
      <w:r w:rsidR="00125844" w:rsidRPr="0080641F">
        <w:rPr>
          <w:rFonts w:ascii="Times New Roman" w:hAnsi="Times New Roman"/>
          <w:i/>
          <w:iCs/>
          <w:color w:val="000000" w:themeColor="text1"/>
          <w:sz w:val="22"/>
          <w:szCs w:val="22"/>
          <w:lang w:val="en-US"/>
        </w:rPr>
        <w:t xml:space="preserve">blindness </w:t>
      </w:r>
      <w:r w:rsidR="00125844" w:rsidRPr="0080641F">
        <w:rPr>
          <w:rFonts w:ascii="Times New Roman" w:hAnsi="Times New Roman"/>
          <w:color w:val="000000" w:themeColor="text1"/>
          <w:sz w:val="22"/>
          <w:szCs w:val="22"/>
          <w:lang w:val="en-US"/>
        </w:rPr>
        <w:t xml:space="preserve">(Andreotti et al., 2011). This results in a system, </w:t>
      </w:r>
      <w:r w:rsidR="001E3D1C" w:rsidRPr="0080641F">
        <w:rPr>
          <w:rFonts w:ascii="Times New Roman" w:hAnsi="Times New Roman"/>
          <w:color w:val="000000" w:themeColor="text1"/>
          <w:sz w:val="22"/>
          <w:szCs w:val="22"/>
          <w:lang w:val="en-US"/>
        </w:rPr>
        <w:t>which is likely to exclude many</w:t>
      </w:r>
      <w:r w:rsidR="00690F40" w:rsidRPr="0080641F">
        <w:rPr>
          <w:rFonts w:ascii="Times New Roman" w:hAnsi="Times New Roman"/>
          <w:color w:val="000000" w:themeColor="text1"/>
          <w:sz w:val="22"/>
          <w:szCs w:val="22"/>
          <w:lang w:val="en-US"/>
        </w:rPr>
        <w:t xml:space="preserve"> people with </w:t>
      </w:r>
      <w:r w:rsidR="00061443" w:rsidRPr="0080641F">
        <w:rPr>
          <w:rFonts w:ascii="Times New Roman" w:hAnsi="Times New Roman"/>
          <w:color w:val="000000" w:themeColor="text1"/>
          <w:sz w:val="22"/>
          <w:szCs w:val="22"/>
          <w:lang w:val="en-US"/>
        </w:rPr>
        <w:t>intellectual</w:t>
      </w:r>
      <w:r w:rsidR="00A2547A" w:rsidRPr="0080641F">
        <w:rPr>
          <w:rFonts w:ascii="Times New Roman" w:hAnsi="Times New Roman"/>
          <w:color w:val="000000" w:themeColor="text1"/>
          <w:sz w:val="22"/>
          <w:szCs w:val="22"/>
          <w:lang w:val="en-US"/>
        </w:rPr>
        <w:t xml:space="preserve"> </w:t>
      </w:r>
      <w:r w:rsidR="00690F40" w:rsidRPr="0080641F">
        <w:rPr>
          <w:rFonts w:ascii="Times New Roman" w:hAnsi="Times New Roman"/>
          <w:color w:val="000000" w:themeColor="text1"/>
          <w:sz w:val="22"/>
          <w:szCs w:val="22"/>
          <w:lang w:val="en-US"/>
        </w:rPr>
        <w:t>disabilities</w:t>
      </w:r>
      <w:r w:rsidR="00061443" w:rsidRPr="0080641F">
        <w:rPr>
          <w:rFonts w:ascii="Times New Roman" w:hAnsi="Times New Roman"/>
          <w:color w:val="000000" w:themeColor="text1"/>
          <w:sz w:val="22"/>
          <w:szCs w:val="22"/>
          <w:lang w:val="en-US"/>
        </w:rPr>
        <w:t>.</w:t>
      </w:r>
      <w:r w:rsidR="00A23EF2" w:rsidRPr="0080641F">
        <w:rPr>
          <w:rFonts w:ascii="Times New Roman" w:hAnsi="Times New Roman"/>
          <w:color w:val="000000" w:themeColor="text1"/>
          <w:sz w:val="22"/>
          <w:szCs w:val="22"/>
          <w:lang w:val="en-US"/>
        </w:rPr>
        <w:t xml:space="preserve"> </w:t>
      </w:r>
      <w:r w:rsidR="00E70F35" w:rsidRPr="0080641F">
        <w:rPr>
          <w:rFonts w:ascii="Times New Roman" w:hAnsi="Times New Roman"/>
          <w:color w:val="000000" w:themeColor="text1"/>
          <w:sz w:val="22"/>
          <w:szCs w:val="22"/>
          <w:lang w:val="en-US"/>
        </w:rPr>
        <w:t>These mechanisms constitute obstacles that can be said to be a “product of a lack of policy and support structures for</w:t>
      </w:r>
      <w:r w:rsidR="005627C2" w:rsidRPr="0080641F">
        <w:rPr>
          <w:rFonts w:ascii="Times New Roman" w:hAnsi="Times New Roman"/>
          <w:color w:val="000000" w:themeColor="text1"/>
          <w:sz w:val="22"/>
          <w:szCs w:val="22"/>
          <w:lang w:val="en-US"/>
        </w:rPr>
        <w:t xml:space="preserve"> </w:t>
      </w:r>
      <w:r w:rsidR="00E70F35" w:rsidRPr="0080641F">
        <w:rPr>
          <w:rFonts w:ascii="Times New Roman" w:hAnsi="Times New Roman"/>
          <w:color w:val="000000" w:themeColor="text1"/>
          <w:sz w:val="22"/>
          <w:szCs w:val="22"/>
          <w:lang w:val="en-US"/>
        </w:rPr>
        <w:t xml:space="preserve">the inclusion” (Lid et al., 2025, p. 71). </w:t>
      </w:r>
      <w:r w:rsidR="00A23EF2" w:rsidRPr="0080641F">
        <w:rPr>
          <w:rFonts w:ascii="Times New Roman" w:hAnsi="Times New Roman"/>
          <w:color w:val="000000" w:themeColor="text1"/>
          <w:sz w:val="22"/>
          <w:szCs w:val="22"/>
          <w:lang w:val="en-US"/>
        </w:rPr>
        <w:t>In this context,</w:t>
      </w:r>
      <w:r w:rsidR="00B91133" w:rsidRPr="0080641F">
        <w:rPr>
          <w:rFonts w:ascii="Times New Roman" w:hAnsi="Times New Roman"/>
          <w:color w:val="000000" w:themeColor="text1"/>
          <w:sz w:val="22"/>
          <w:szCs w:val="22"/>
          <w:lang w:val="en-US"/>
        </w:rPr>
        <w:t xml:space="preserve"> intellectual disability is understood </w:t>
      </w:r>
      <w:r w:rsidR="00A23EF2" w:rsidRPr="0080641F">
        <w:rPr>
          <w:rFonts w:ascii="Times New Roman" w:hAnsi="Times New Roman"/>
          <w:color w:val="000000" w:themeColor="text1"/>
          <w:sz w:val="22"/>
          <w:szCs w:val="22"/>
          <w:lang w:val="en-US"/>
        </w:rPr>
        <w:t xml:space="preserve">as </w:t>
      </w:r>
      <w:r w:rsidR="00B91133" w:rsidRPr="0080641F">
        <w:rPr>
          <w:rFonts w:ascii="Times New Roman" w:hAnsi="Times New Roman"/>
          <w:color w:val="000000" w:themeColor="text1"/>
          <w:sz w:val="22"/>
          <w:szCs w:val="22"/>
          <w:lang w:val="en-US"/>
        </w:rPr>
        <w:t>“a condition characterized by significant limitations in both intellectual functioning and adaptive behavior that originates before the age of 22</w:t>
      </w:r>
      <w:r w:rsidR="00A23EF2" w:rsidRPr="0080641F">
        <w:rPr>
          <w:rFonts w:ascii="Times New Roman" w:hAnsi="Times New Roman"/>
          <w:color w:val="000000" w:themeColor="text1"/>
          <w:sz w:val="22"/>
          <w:szCs w:val="22"/>
          <w:lang w:val="en-US"/>
        </w:rPr>
        <w:t>” (</w:t>
      </w:r>
      <w:proofErr w:type="spellStart"/>
      <w:r w:rsidR="00B56769" w:rsidRPr="0080641F">
        <w:rPr>
          <w:rFonts w:ascii="Times New Roman" w:hAnsi="Times New Roman"/>
          <w:color w:val="000000" w:themeColor="text1"/>
          <w:sz w:val="22"/>
          <w:szCs w:val="22"/>
          <w:lang w:val="en-US"/>
        </w:rPr>
        <w:t>Tassé</w:t>
      </w:r>
      <w:proofErr w:type="spellEnd"/>
      <w:r w:rsidR="00250217" w:rsidRPr="0080641F">
        <w:rPr>
          <w:rFonts w:ascii="Times New Roman" w:hAnsi="Times New Roman"/>
          <w:color w:val="000000" w:themeColor="text1"/>
          <w:sz w:val="22"/>
          <w:szCs w:val="22"/>
          <w:lang w:val="en-US"/>
        </w:rPr>
        <w:t xml:space="preserve"> et al., </w:t>
      </w:r>
      <w:r w:rsidR="00B91133" w:rsidRPr="0080641F">
        <w:rPr>
          <w:rFonts w:ascii="Times New Roman" w:hAnsi="Times New Roman"/>
          <w:color w:val="000000" w:themeColor="text1"/>
          <w:sz w:val="22"/>
          <w:szCs w:val="22"/>
          <w:lang w:val="en-US"/>
        </w:rPr>
        <w:t>202</w:t>
      </w:r>
      <w:r w:rsidR="00B56769" w:rsidRPr="0080641F">
        <w:rPr>
          <w:rFonts w:ascii="Times New Roman" w:hAnsi="Times New Roman"/>
          <w:color w:val="000000" w:themeColor="text1"/>
          <w:sz w:val="22"/>
          <w:szCs w:val="22"/>
          <w:lang w:val="en-US"/>
        </w:rPr>
        <w:t>1</w:t>
      </w:r>
      <w:r w:rsidR="00B91133" w:rsidRPr="0080641F">
        <w:rPr>
          <w:rFonts w:ascii="Times New Roman" w:hAnsi="Times New Roman"/>
          <w:color w:val="000000" w:themeColor="text1"/>
          <w:sz w:val="22"/>
          <w:szCs w:val="22"/>
          <w:lang w:val="en-US"/>
        </w:rPr>
        <w:t>)</w:t>
      </w:r>
      <w:r w:rsidR="00FB72D6" w:rsidRPr="0080641F">
        <w:rPr>
          <w:rFonts w:ascii="Times New Roman" w:hAnsi="Times New Roman"/>
          <w:color w:val="000000" w:themeColor="text1"/>
          <w:sz w:val="22"/>
          <w:szCs w:val="22"/>
          <w:lang w:val="en-US"/>
        </w:rPr>
        <w:t>.</w:t>
      </w:r>
      <w:r w:rsidR="00061443" w:rsidRPr="0080641F">
        <w:rPr>
          <w:rFonts w:ascii="Times New Roman" w:hAnsi="Times New Roman"/>
          <w:color w:val="000000" w:themeColor="text1"/>
          <w:sz w:val="22"/>
          <w:szCs w:val="22"/>
          <w:lang w:val="en-US"/>
        </w:rPr>
        <w:t xml:space="preserve"> </w:t>
      </w:r>
    </w:p>
    <w:p w14:paraId="360D55D5" w14:textId="23069BC5" w:rsidR="00F11971" w:rsidRPr="0080641F" w:rsidRDefault="00DB4ED7"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article presents results from a qualitative action research project conducted at the </w:t>
      </w:r>
      <w:r w:rsidR="00A15843" w:rsidRPr="0080641F">
        <w:rPr>
          <w:rFonts w:ascii="Times New Roman" w:hAnsi="Times New Roman"/>
          <w:color w:val="000000" w:themeColor="text1"/>
          <w:sz w:val="22"/>
          <w:szCs w:val="22"/>
          <w:lang w:val="en-US"/>
        </w:rPr>
        <w:t xml:space="preserve">Rudolf </w:t>
      </w:r>
      <w:r w:rsidR="002E2912" w:rsidRPr="0080641F">
        <w:rPr>
          <w:rFonts w:ascii="Times New Roman" w:hAnsi="Times New Roman"/>
          <w:color w:val="000000" w:themeColor="text1"/>
          <w:sz w:val="22"/>
          <w:szCs w:val="22"/>
          <w:lang w:val="en-US"/>
        </w:rPr>
        <w:t>Steiner University</w:t>
      </w:r>
      <w:r w:rsidRPr="0080641F">
        <w:rPr>
          <w:rFonts w:ascii="Times New Roman" w:hAnsi="Times New Roman"/>
          <w:color w:val="000000" w:themeColor="text1"/>
          <w:sz w:val="22"/>
          <w:szCs w:val="22"/>
          <w:lang w:val="en-US"/>
        </w:rPr>
        <w:t xml:space="preserve"> College</w:t>
      </w:r>
      <w:r w:rsidR="002E2912" w:rsidRPr="0080641F">
        <w:rPr>
          <w:rFonts w:ascii="Times New Roman" w:hAnsi="Times New Roman"/>
          <w:color w:val="000000" w:themeColor="text1"/>
          <w:sz w:val="22"/>
          <w:szCs w:val="22"/>
          <w:lang w:val="en-US"/>
        </w:rPr>
        <w:t xml:space="preserve"> (RSUC)</w:t>
      </w:r>
      <w:r w:rsidRPr="0080641F">
        <w:rPr>
          <w:rFonts w:ascii="Times New Roman" w:hAnsi="Times New Roman"/>
          <w:color w:val="000000" w:themeColor="text1"/>
          <w:sz w:val="22"/>
          <w:szCs w:val="22"/>
          <w:lang w:val="en-US"/>
        </w:rPr>
        <w:t xml:space="preserve">, where people with disabilities participated in </w:t>
      </w:r>
      <w:r w:rsidR="007623E0" w:rsidRPr="0080641F">
        <w:rPr>
          <w:rFonts w:ascii="Times New Roman" w:hAnsi="Times New Roman"/>
          <w:color w:val="000000" w:themeColor="text1"/>
          <w:sz w:val="22"/>
          <w:szCs w:val="22"/>
          <w:lang w:val="en-US"/>
        </w:rPr>
        <w:t>a pre-existing</w:t>
      </w:r>
      <w:r w:rsidRPr="0080641F">
        <w:rPr>
          <w:rFonts w:ascii="Times New Roman" w:hAnsi="Times New Roman"/>
          <w:color w:val="000000" w:themeColor="text1"/>
          <w:sz w:val="22"/>
          <w:szCs w:val="22"/>
          <w:lang w:val="en-US"/>
        </w:rPr>
        <w:t xml:space="preserve"> teaching module on the </w:t>
      </w:r>
      <w:proofErr w:type="gramStart"/>
      <w:r w:rsidR="007623E0" w:rsidRPr="0080641F">
        <w:rPr>
          <w:rFonts w:ascii="Times New Roman" w:hAnsi="Times New Roman"/>
          <w:color w:val="000000" w:themeColor="text1"/>
          <w:sz w:val="22"/>
          <w:szCs w:val="22"/>
          <w:lang w:val="en-US"/>
        </w:rPr>
        <w:t>B</w:t>
      </w:r>
      <w:r w:rsidRPr="0080641F">
        <w:rPr>
          <w:rFonts w:ascii="Times New Roman" w:hAnsi="Times New Roman"/>
          <w:color w:val="000000" w:themeColor="text1"/>
          <w:sz w:val="22"/>
          <w:szCs w:val="22"/>
          <w:lang w:val="en-US"/>
        </w:rPr>
        <w:t xml:space="preserve">achelor's </w:t>
      </w:r>
      <w:r w:rsidR="007623E0" w:rsidRPr="0080641F">
        <w:rPr>
          <w:rFonts w:ascii="Times New Roman" w:hAnsi="Times New Roman"/>
          <w:color w:val="000000" w:themeColor="text1"/>
          <w:sz w:val="22"/>
          <w:szCs w:val="22"/>
          <w:lang w:val="en-US"/>
        </w:rPr>
        <w:t>D</w:t>
      </w:r>
      <w:r w:rsidRPr="0080641F">
        <w:rPr>
          <w:rFonts w:ascii="Times New Roman" w:hAnsi="Times New Roman"/>
          <w:color w:val="000000" w:themeColor="text1"/>
          <w:sz w:val="22"/>
          <w:szCs w:val="22"/>
          <w:lang w:val="en-US"/>
        </w:rPr>
        <w:t xml:space="preserve">egree in </w:t>
      </w:r>
      <w:r w:rsidR="007623E0"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ocial</w:t>
      </w:r>
      <w:proofErr w:type="gramEnd"/>
      <w:r w:rsidRPr="0080641F">
        <w:rPr>
          <w:rFonts w:ascii="Times New Roman" w:hAnsi="Times New Roman"/>
          <w:color w:val="000000" w:themeColor="text1"/>
          <w:sz w:val="22"/>
          <w:szCs w:val="22"/>
          <w:lang w:val="en-US"/>
        </w:rPr>
        <w:t xml:space="preserve"> </w:t>
      </w:r>
      <w:r w:rsidR="007623E0" w:rsidRPr="0080641F">
        <w:rPr>
          <w:rFonts w:ascii="Times New Roman" w:hAnsi="Times New Roman"/>
          <w:color w:val="000000" w:themeColor="text1"/>
          <w:sz w:val="22"/>
          <w:szCs w:val="22"/>
          <w:lang w:val="en-US"/>
        </w:rPr>
        <w:t>P</w:t>
      </w:r>
      <w:r w:rsidRPr="0080641F">
        <w:rPr>
          <w:rFonts w:ascii="Times New Roman" w:hAnsi="Times New Roman"/>
          <w:color w:val="000000" w:themeColor="text1"/>
          <w:sz w:val="22"/>
          <w:szCs w:val="22"/>
          <w:lang w:val="en-US"/>
        </w:rPr>
        <w:t>edagogy. The project's intention is to address several challenges in the current education</w:t>
      </w:r>
      <w:r w:rsidR="00606415" w:rsidRPr="0080641F">
        <w:rPr>
          <w:rFonts w:ascii="Times New Roman" w:hAnsi="Times New Roman"/>
          <w:color w:val="000000" w:themeColor="text1"/>
          <w:sz w:val="22"/>
          <w:szCs w:val="22"/>
          <w:lang w:val="en-US"/>
        </w:rPr>
        <w:t>al</w:t>
      </w:r>
      <w:r w:rsidRPr="0080641F">
        <w:rPr>
          <w:rFonts w:ascii="Times New Roman" w:hAnsi="Times New Roman"/>
          <w:color w:val="000000" w:themeColor="text1"/>
          <w:sz w:val="22"/>
          <w:szCs w:val="22"/>
          <w:lang w:val="en-US"/>
        </w:rPr>
        <w:t xml:space="preserve"> </w:t>
      </w:r>
      <w:r w:rsidR="00606415" w:rsidRPr="0080641F">
        <w:rPr>
          <w:rFonts w:ascii="Times New Roman" w:hAnsi="Times New Roman"/>
          <w:color w:val="000000" w:themeColor="text1"/>
          <w:sz w:val="22"/>
          <w:szCs w:val="22"/>
          <w:lang w:val="en-US"/>
        </w:rPr>
        <w:t>system and</w:t>
      </w:r>
      <w:r w:rsidRPr="0080641F">
        <w:rPr>
          <w:rFonts w:ascii="Times New Roman" w:hAnsi="Times New Roman"/>
          <w:color w:val="000000" w:themeColor="text1"/>
          <w:sz w:val="22"/>
          <w:szCs w:val="22"/>
          <w:lang w:val="en-US"/>
        </w:rPr>
        <w:t xml:space="preserve"> investigate the synerg</w:t>
      </w:r>
      <w:r w:rsidR="00337556" w:rsidRPr="0080641F">
        <w:rPr>
          <w:rFonts w:ascii="Times New Roman" w:hAnsi="Times New Roman"/>
          <w:color w:val="000000" w:themeColor="text1"/>
          <w:sz w:val="22"/>
          <w:szCs w:val="22"/>
          <w:lang w:val="en-US"/>
        </w:rPr>
        <w:t>ic effect diverse groups in the search for solutions</w:t>
      </w:r>
      <w:r w:rsidRPr="0080641F">
        <w:rPr>
          <w:rFonts w:ascii="Times New Roman" w:hAnsi="Times New Roman"/>
          <w:color w:val="000000" w:themeColor="text1"/>
          <w:sz w:val="22"/>
          <w:szCs w:val="22"/>
          <w:lang w:val="en-US"/>
        </w:rPr>
        <w:t xml:space="preserve">. The project has focused on three </w:t>
      </w:r>
      <w:r w:rsidR="00337556" w:rsidRPr="0080641F">
        <w:rPr>
          <w:rFonts w:ascii="Times New Roman" w:hAnsi="Times New Roman"/>
          <w:color w:val="000000" w:themeColor="text1"/>
          <w:sz w:val="22"/>
          <w:szCs w:val="22"/>
          <w:lang w:val="en-US"/>
        </w:rPr>
        <w:t xml:space="preserve">current </w:t>
      </w:r>
      <w:r w:rsidRPr="0080641F">
        <w:rPr>
          <w:rFonts w:ascii="Times New Roman" w:hAnsi="Times New Roman"/>
          <w:color w:val="000000" w:themeColor="text1"/>
          <w:sz w:val="22"/>
          <w:szCs w:val="22"/>
          <w:lang w:val="en-US"/>
        </w:rPr>
        <w:t xml:space="preserve">challenges; </w:t>
      </w:r>
      <w:r w:rsidR="00695F0E" w:rsidRPr="0080641F">
        <w:rPr>
          <w:rFonts w:ascii="Times New Roman" w:hAnsi="Times New Roman"/>
          <w:color w:val="000000" w:themeColor="text1"/>
          <w:sz w:val="22"/>
          <w:szCs w:val="22"/>
          <w:lang w:val="en-US"/>
        </w:rPr>
        <w:t>“praxis</w:t>
      </w:r>
      <w:r w:rsidRPr="0080641F">
        <w:rPr>
          <w:rFonts w:ascii="Times New Roman" w:hAnsi="Times New Roman"/>
          <w:color w:val="000000" w:themeColor="text1"/>
          <w:sz w:val="22"/>
          <w:szCs w:val="22"/>
          <w:lang w:val="en-US"/>
        </w:rPr>
        <w:t xml:space="preserve"> shock</w:t>
      </w:r>
      <w:r w:rsidR="00695F0E"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objectification of norm-breaking fellow human beings and one-sided view of knowledge. A basic hypothesis in the research has been that diverse student groups require a didactic rethinking based on an epistemological re-anchoring that reflects a humanistic and holistic view </w:t>
      </w:r>
      <w:r w:rsidR="007A41D7" w:rsidRPr="0080641F">
        <w:rPr>
          <w:rFonts w:ascii="Times New Roman" w:hAnsi="Times New Roman"/>
          <w:color w:val="000000" w:themeColor="text1"/>
          <w:sz w:val="22"/>
          <w:szCs w:val="22"/>
          <w:lang w:val="en-US"/>
        </w:rPr>
        <w:t>on education</w:t>
      </w:r>
      <w:r w:rsidRPr="0080641F">
        <w:rPr>
          <w:rFonts w:ascii="Times New Roman" w:hAnsi="Times New Roman"/>
          <w:color w:val="000000" w:themeColor="text1"/>
          <w:sz w:val="22"/>
          <w:szCs w:val="22"/>
          <w:lang w:val="en-US"/>
        </w:rPr>
        <w:t>.</w:t>
      </w:r>
    </w:p>
    <w:p w14:paraId="46A52779" w14:textId="77777777" w:rsidR="005627C2" w:rsidRPr="0080641F" w:rsidRDefault="005627C2"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37B63FA2" w14:textId="77777777" w:rsidR="005627C2" w:rsidRPr="0080641F" w:rsidRDefault="005627C2"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2AB6C4D9" w14:textId="63C5D62C" w:rsidR="00F74C66" w:rsidRPr="0080641F" w:rsidRDefault="00E5346B"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 xml:space="preserve">Objectification and </w:t>
      </w:r>
      <w:r w:rsidR="006A4AC4" w:rsidRPr="0080641F">
        <w:rPr>
          <w:rFonts w:ascii="Times New Roman" w:hAnsi="Times New Roman" w:cs="Times New Roman"/>
          <w:b/>
          <w:bCs/>
          <w:i w:val="0"/>
          <w:iCs w:val="0"/>
          <w:color w:val="000000" w:themeColor="text1"/>
          <w:sz w:val="22"/>
          <w:szCs w:val="22"/>
          <w:lang w:val="en-US"/>
        </w:rPr>
        <w:t>ableism</w:t>
      </w:r>
    </w:p>
    <w:p w14:paraId="15010913" w14:textId="77777777" w:rsidR="005627C2" w:rsidRPr="0080641F" w:rsidRDefault="005627C2" w:rsidP="000637CC">
      <w:pPr>
        <w:spacing w:before="0" w:beforeAutospacing="0" w:after="0" w:afterAutospacing="0"/>
        <w:contextualSpacing/>
        <w:jc w:val="both"/>
        <w:rPr>
          <w:rFonts w:ascii="Times New Roman" w:hAnsi="Times New Roman"/>
          <w:color w:val="000000" w:themeColor="text1"/>
          <w:sz w:val="22"/>
          <w:szCs w:val="22"/>
          <w:lang w:val="en-US"/>
        </w:rPr>
      </w:pPr>
    </w:p>
    <w:p w14:paraId="29312EC7" w14:textId="6AA9F3F6" w:rsidR="00B75F17" w:rsidRPr="0080641F" w:rsidRDefault="00E96D70"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Structural objectification of people with</w:t>
      </w:r>
      <w:r w:rsidR="000535CE" w:rsidRPr="0080641F">
        <w:rPr>
          <w:rFonts w:ascii="Times New Roman" w:hAnsi="Times New Roman"/>
          <w:color w:val="000000" w:themeColor="text1"/>
          <w:sz w:val="22"/>
          <w:szCs w:val="22"/>
          <w:lang w:val="en-US"/>
        </w:rPr>
        <w:t xml:space="preserve"> intellectual</w:t>
      </w:r>
      <w:r w:rsidRPr="0080641F">
        <w:rPr>
          <w:rFonts w:ascii="Times New Roman" w:hAnsi="Times New Roman"/>
          <w:color w:val="000000" w:themeColor="text1"/>
          <w:sz w:val="22"/>
          <w:szCs w:val="22"/>
          <w:lang w:val="en-US"/>
        </w:rPr>
        <w:t xml:space="preserve"> disabilities is a significant unresolved challenge in</w:t>
      </w:r>
      <w:r w:rsidR="000535CE" w:rsidRPr="0080641F">
        <w:rPr>
          <w:rFonts w:ascii="Times New Roman" w:hAnsi="Times New Roman"/>
          <w:color w:val="000000" w:themeColor="text1"/>
          <w:sz w:val="22"/>
          <w:szCs w:val="22"/>
          <w:lang w:val="en-US"/>
        </w:rPr>
        <w:t xml:space="preserve"> higher education</w:t>
      </w:r>
      <w:r w:rsidRPr="0080641F">
        <w:rPr>
          <w:rFonts w:ascii="Times New Roman" w:hAnsi="Times New Roman"/>
          <w:color w:val="000000" w:themeColor="text1"/>
          <w:sz w:val="22"/>
          <w:szCs w:val="22"/>
          <w:lang w:val="en-US"/>
        </w:rPr>
        <w:t xml:space="preserve">. </w:t>
      </w:r>
      <w:r w:rsidR="006E6C7F" w:rsidRPr="0080641F">
        <w:rPr>
          <w:rFonts w:ascii="Times New Roman" w:hAnsi="Times New Roman"/>
          <w:color w:val="000000" w:themeColor="text1"/>
          <w:sz w:val="22"/>
          <w:szCs w:val="22"/>
          <w:lang w:val="en-US"/>
        </w:rPr>
        <w:t>As individuals with intellectual disabilities have limited access to higher education — in many contexts none at all—</w:t>
      </w:r>
      <w:r w:rsidRPr="0080641F">
        <w:rPr>
          <w:rFonts w:ascii="Times New Roman" w:hAnsi="Times New Roman"/>
          <w:color w:val="000000" w:themeColor="text1"/>
          <w:sz w:val="22"/>
          <w:szCs w:val="22"/>
          <w:lang w:val="en-US"/>
        </w:rPr>
        <w:t xml:space="preserve"> </w:t>
      </w:r>
      <w:r w:rsidR="006E6C7F" w:rsidRPr="0080641F">
        <w:rPr>
          <w:rFonts w:ascii="Times New Roman" w:hAnsi="Times New Roman"/>
          <w:color w:val="000000" w:themeColor="text1"/>
          <w:sz w:val="22"/>
          <w:szCs w:val="22"/>
          <w:lang w:val="en-US"/>
        </w:rPr>
        <w:t>one can assume that teaching on topics such as disabilities</w:t>
      </w:r>
      <w:r w:rsidRPr="0080641F">
        <w:rPr>
          <w:rFonts w:ascii="Times New Roman" w:hAnsi="Times New Roman"/>
          <w:color w:val="000000" w:themeColor="text1"/>
          <w:sz w:val="22"/>
          <w:szCs w:val="22"/>
          <w:lang w:val="en-US"/>
        </w:rPr>
        <w:t xml:space="preserve"> takes place </w:t>
      </w:r>
      <w:r w:rsidR="006E6C7F" w:rsidRPr="0080641F">
        <w:rPr>
          <w:rFonts w:ascii="Times New Roman" w:hAnsi="Times New Roman"/>
          <w:color w:val="000000" w:themeColor="text1"/>
          <w:sz w:val="22"/>
          <w:szCs w:val="22"/>
          <w:lang w:val="en-US"/>
        </w:rPr>
        <w:t>in their absence</w:t>
      </w:r>
      <w:r w:rsidR="00F11971" w:rsidRPr="0080641F">
        <w:rPr>
          <w:rFonts w:ascii="Times New Roman" w:hAnsi="Times New Roman"/>
          <w:color w:val="000000" w:themeColor="text1"/>
          <w:sz w:val="22"/>
          <w:szCs w:val="22"/>
          <w:lang w:val="en-US"/>
        </w:rPr>
        <w:t>. Such teaching serves certain purposes, but it can be argued that it cement</w:t>
      </w:r>
      <w:r w:rsidR="006E6C7F" w:rsidRPr="0080641F">
        <w:rPr>
          <w:rFonts w:ascii="Times New Roman" w:hAnsi="Times New Roman"/>
          <w:color w:val="000000" w:themeColor="text1"/>
          <w:sz w:val="22"/>
          <w:szCs w:val="22"/>
          <w:lang w:val="en-US"/>
        </w:rPr>
        <w:t>s</w:t>
      </w:r>
      <w:r w:rsidR="00F11971" w:rsidRPr="0080641F">
        <w:rPr>
          <w:rFonts w:ascii="Times New Roman" w:hAnsi="Times New Roman"/>
          <w:color w:val="000000" w:themeColor="text1"/>
          <w:sz w:val="22"/>
          <w:szCs w:val="22"/>
          <w:lang w:val="en-US"/>
        </w:rPr>
        <w:t xml:space="preserve"> </w:t>
      </w:r>
      <w:r w:rsidR="006A4AC4" w:rsidRPr="0080641F">
        <w:rPr>
          <w:rFonts w:ascii="Times New Roman" w:hAnsi="Times New Roman"/>
          <w:color w:val="000000" w:themeColor="text1"/>
          <w:sz w:val="22"/>
          <w:szCs w:val="22"/>
          <w:lang w:val="en-US"/>
        </w:rPr>
        <w:t>mental and social</w:t>
      </w:r>
      <w:r w:rsidR="00F11971" w:rsidRPr="0080641F">
        <w:rPr>
          <w:rFonts w:ascii="Times New Roman" w:hAnsi="Times New Roman"/>
          <w:color w:val="000000" w:themeColor="text1"/>
          <w:sz w:val="22"/>
          <w:szCs w:val="22"/>
          <w:lang w:val="en-US"/>
        </w:rPr>
        <w:t xml:space="preserve"> barriers</w:t>
      </w:r>
      <w:r w:rsidR="006A4AC4" w:rsidRPr="0080641F">
        <w:rPr>
          <w:rFonts w:ascii="Times New Roman" w:hAnsi="Times New Roman"/>
          <w:color w:val="000000" w:themeColor="text1"/>
          <w:sz w:val="22"/>
          <w:szCs w:val="22"/>
          <w:lang w:val="en-US"/>
        </w:rPr>
        <w:t>, preventing</w:t>
      </w:r>
      <w:r w:rsidR="00F11971" w:rsidRPr="0080641F">
        <w:rPr>
          <w:rFonts w:ascii="Times New Roman" w:hAnsi="Times New Roman"/>
          <w:color w:val="000000" w:themeColor="text1"/>
          <w:sz w:val="22"/>
          <w:szCs w:val="22"/>
          <w:lang w:val="en-US"/>
        </w:rPr>
        <w:t xml:space="preserve"> deeper interpersonal resonance and understanding. </w:t>
      </w:r>
      <w:r w:rsidR="00D17C30" w:rsidRPr="0080641F">
        <w:rPr>
          <w:rFonts w:ascii="Times New Roman" w:hAnsi="Times New Roman"/>
          <w:color w:val="000000" w:themeColor="text1"/>
          <w:sz w:val="22"/>
          <w:szCs w:val="22"/>
          <w:lang w:val="en-US"/>
        </w:rPr>
        <w:t xml:space="preserve">There are several risks of teaching subject matters such as “Disability” and related topics. Such theorization is arguably “limited by a reliance on theoretical reflections from different disciplinary backgrounds rather than subjective accounts” (Wechuli, 2024, p. 145). </w:t>
      </w:r>
      <w:r w:rsidR="00674EF6" w:rsidRPr="0080641F">
        <w:rPr>
          <w:rFonts w:ascii="Times New Roman" w:hAnsi="Times New Roman"/>
          <w:color w:val="000000" w:themeColor="text1"/>
          <w:sz w:val="22"/>
          <w:szCs w:val="22"/>
          <w:lang w:val="en-US"/>
        </w:rPr>
        <w:t>The absence of individuals from the group in question in such lectures, can also lead to an exoticization of disabled people, where participants in such teaching contexts “</w:t>
      </w:r>
      <w:r w:rsidR="00D17C30" w:rsidRPr="0080641F">
        <w:rPr>
          <w:rFonts w:ascii="Times New Roman" w:hAnsi="Times New Roman"/>
          <w:color w:val="000000" w:themeColor="text1"/>
          <w:sz w:val="22"/>
          <w:szCs w:val="22"/>
          <w:lang w:val="en-US"/>
        </w:rPr>
        <w:t>reassure themselves of being</w:t>
      </w:r>
      <w:r w:rsidR="00D17C30" w:rsidRPr="0080641F">
        <w:rPr>
          <w:rFonts w:ascii="Times New Roman" w:eastAsiaTheme="majorEastAsia" w:hAnsi="Times New Roman"/>
          <w:color w:val="000000" w:themeColor="text1"/>
          <w:sz w:val="22"/>
          <w:szCs w:val="22"/>
          <w:lang w:val="en-US"/>
        </w:rPr>
        <w:t> normal </w:t>
      </w:r>
      <w:r w:rsidR="00D17C30" w:rsidRPr="0080641F">
        <w:rPr>
          <w:rFonts w:ascii="Times New Roman" w:hAnsi="Times New Roman"/>
          <w:color w:val="000000" w:themeColor="text1"/>
          <w:sz w:val="22"/>
          <w:szCs w:val="22"/>
          <w:lang w:val="en-US"/>
        </w:rPr>
        <w:t>by overstating difference and inequality”</w:t>
      </w:r>
      <w:r w:rsidR="00674EF6" w:rsidRPr="0080641F">
        <w:rPr>
          <w:rFonts w:ascii="Times New Roman" w:hAnsi="Times New Roman"/>
          <w:color w:val="000000" w:themeColor="text1"/>
          <w:sz w:val="22"/>
          <w:szCs w:val="22"/>
          <w:lang w:val="en-US"/>
        </w:rPr>
        <w:t xml:space="preserve"> </w:t>
      </w:r>
      <w:r w:rsidR="00DB3D09" w:rsidRPr="0080641F">
        <w:rPr>
          <w:rFonts w:ascii="Times New Roman" w:hAnsi="Times New Roman"/>
          <w:color w:val="000000" w:themeColor="text1"/>
          <w:sz w:val="22"/>
          <w:szCs w:val="22"/>
          <w:lang w:val="en-US"/>
        </w:rPr>
        <w:t>(Wechuli, 2024, p. 145)</w:t>
      </w:r>
      <w:r w:rsidR="00D17C30" w:rsidRPr="0080641F">
        <w:rPr>
          <w:rFonts w:ascii="Times New Roman" w:hAnsi="Times New Roman"/>
          <w:color w:val="000000" w:themeColor="text1"/>
          <w:sz w:val="22"/>
          <w:szCs w:val="22"/>
          <w:lang w:val="en-US"/>
        </w:rPr>
        <w:t>.</w:t>
      </w:r>
      <w:r w:rsidR="006E6C7F" w:rsidRPr="0080641F">
        <w:rPr>
          <w:rFonts w:ascii="Times New Roman" w:hAnsi="Times New Roman"/>
          <w:color w:val="000000" w:themeColor="text1"/>
          <w:sz w:val="22"/>
          <w:szCs w:val="22"/>
          <w:lang w:val="en-US"/>
        </w:rPr>
        <w:t xml:space="preserve"> </w:t>
      </w:r>
    </w:p>
    <w:p w14:paraId="6470D9C8" w14:textId="7533B5F9" w:rsidR="00F315D6" w:rsidRPr="0080641F" w:rsidRDefault="00F315D6"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Arguably, no other group in society has experienced similarly painful stigmatization (Dixon et al., 2018; Ali et al., 2015; Nussbaum, 2004), and few are talked about more without being present. Rights activists have adopted the old slogan "Nothing about us without us" as a demand to incorporate people with disabilities into conversations and decisions that affect their lives and rights. This is rooted in a view of humanity and culturally conditioned attitudes towards behaviors that diverge from social norms, where people with disabilities are understood through the </w:t>
      </w:r>
      <w:r w:rsidRPr="0080641F">
        <w:rPr>
          <w:rFonts w:ascii="Times New Roman" w:hAnsi="Times New Roman"/>
          <w:i/>
          <w:iCs/>
          <w:color w:val="000000" w:themeColor="text1"/>
          <w:sz w:val="22"/>
          <w:szCs w:val="22"/>
          <w:lang w:val="en-US"/>
        </w:rPr>
        <w:t>deficit model</w:t>
      </w:r>
      <w:r w:rsidRPr="0080641F">
        <w:rPr>
          <w:rFonts w:ascii="Times New Roman" w:hAnsi="Times New Roman"/>
          <w:color w:val="000000" w:themeColor="text1"/>
          <w:sz w:val="22"/>
          <w:szCs w:val="22"/>
          <w:lang w:val="en-US"/>
        </w:rPr>
        <w:t>, which involves ascribed lack of achievement or learning “to a personal lack of effort or deficiency in the individual” (Wallace, 2015, p. 74).</w:t>
      </w:r>
      <w:r w:rsidRPr="0080641F">
        <w:rPr>
          <w:rFonts w:ascii="Times New Roman" w:hAnsi="Times New Roman"/>
          <w:i/>
          <w:iCs/>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It is striking that the scarcity of higher education for people with other forms of knowledge and competences is still explained based on their individual shortcomings, rather than "failures or limitations of the education and training system or prevalent socio‐economic trends" (Wallace, 2015, p. 74). In addition, education is generally characterized by a conformity mindset, where some are labeled as "less able" or "disabled" (Robinson &amp; Aronica, 2015, p. 36), and the current situation is characterized by both </w:t>
      </w:r>
      <w:r w:rsidRPr="0080641F">
        <w:rPr>
          <w:rFonts w:ascii="Times New Roman" w:hAnsi="Times New Roman"/>
          <w:i/>
          <w:iCs/>
          <w:color w:val="000000" w:themeColor="text1"/>
          <w:sz w:val="22"/>
          <w:szCs w:val="22"/>
          <w:lang w:val="en-US"/>
        </w:rPr>
        <w:t xml:space="preserve">ableism </w:t>
      </w:r>
      <w:r w:rsidRPr="0080641F">
        <w:rPr>
          <w:rFonts w:ascii="Times New Roman" w:hAnsi="Times New Roman"/>
          <w:color w:val="000000" w:themeColor="text1"/>
          <w:sz w:val="22"/>
          <w:szCs w:val="22"/>
          <w:lang w:val="en-US"/>
        </w:rPr>
        <w:t xml:space="preserve">and </w:t>
      </w:r>
      <w:r w:rsidRPr="0080641F">
        <w:rPr>
          <w:rFonts w:ascii="Times New Roman" w:hAnsi="Times New Roman"/>
          <w:i/>
          <w:iCs/>
          <w:color w:val="000000" w:themeColor="text1"/>
          <w:sz w:val="22"/>
          <w:szCs w:val="22"/>
          <w:lang w:val="en-US"/>
        </w:rPr>
        <w:t>disablism</w:t>
      </w:r>
      <w:r w:rsidRPr="0080641F">
        <w:rPr>
          <w:rFonts w:ascii="Times New Roman" w:hAnsi="Times New Roman"/>
          <w:color w:val="000000" w:themeColor="text1"/>
          <w:sz w:val="22"/>
          <w:szCs w:val="22"/>
          <w:lang w:val="en-US"/>
        </w:rPr>
        <w:t xml:space="preserve">. The former meaning a </w:t>
      </w:r>
      <w:r w:rsidRPr="0080641F">
        <w:rPr>
          <w:rFonts w:ascii="Times New Roman" w:hAnsi="Times New Roman"/>
          <w:i/>
          <w:iCs/>
          <w:color w:val="000000" w:themeColor="text1"/>
          <w:sz w:val="22"/>
          <w:szCs w:val="22"/>
          <w:lang w:val="en-US"/>
        </w:rPr>
        <w:t>disability chauvinism</w:t>
      </w:r>
      <w:r w:rsidRPr="0080641F">
        <w:rPr>
          <w:rFonts w:ascii="Times New Roman" w:hAnsi="Times New Roman"/>
          <w:color w:val="000000" w:themeColor="text1"/>
          <w:sz w:val="22"/>
          <w:szCs w:val="22"/>
          <w:lang w:val="en-US"/>
        </w:rPr>
        <w:t xml:space="preserve"> based on a "hegemonic thinking where people with disabilities are valued lower" (Lid, 2022, pp. 231-232)</w:t>
      </w:r>
      <w:r w:rsidR="001112A6" w:rsidRPr="0080641F">
        <w:rPr>
          <w:rFonts w:ascii="Times New Roman" w:hAnsi="Times New Roman"/>
          <w:color w:val="000000" w:themeColor="text1"/>
          <w:sz w:val="22"/>
          <w:szCs w:val="22"/>
          <w:lang w:val="en-US"/>
        </w:rPr>
        <w:t>. Ableism</w:t>
      </w:r>
      <w:r w:rsidR="00D669F1" w:rsidRPr="0080641F">
        <w:rPr>
          <w:rFonts w:ascii="Times New Roman" w:hAnsi="Times New Roman"/>
          <w:color w:val="000000" w:themeColor="text1"/>
          <w:sz w:val="22"/>
          <w:szCs w:val="22"/>
          <w:lang w:val="en-US"/>
        </w:rPr>
        <w:t xml:space="preserve"> </w:t>
      </w:r>
      <w:r w:rsidR="001112A6" w:rsidRPr="0080641F">
        <w:rPr>
          <w:rFonts w:ascii="Times New Roman" w:hAnsi="Times New Roman"/>
          <w:color w:val="000000" w:themeColor="text1"/>
          <w:sz w:val="22"/>
          <w:szCs w:val="22"/>
          <w:lang w:val="en-US"/>
        </w:rPr>
        <w:t>“normatively privileges able-</w:t>
      </w:r>
      <w:proofErr w:type="spellStart"/>
      <w:r w:rsidR="001112A6" w:rsidRPr="0080641F">
        <w:rPr>
          <w:rFonts w:ascii="Times New Roman" w:hAnsi="Times New Roman"/>
          <w:color w:val="000000" w:themeColor="text1"/>
          <w:sz w:val="22"/>
          <w:szCs w:val="22"/>
          <w:lang w:val="en-US"/>
        </w:rPr>
        <w:t>bodiedness</w:t>
      </w:r>
      <w:proofErr w:type="spellEnd"/>
      <w:r w:rsidR="001112A6" w:rsidRPr="0080641F">
        <w:rPr>
          <w:rFonts w:ascii="Times New Roman" w:hAnsi="Times New Roman"/>
          <w:color w:val="000000" w:themeColor="text1"/>
          <w:sz w:val="22"/>
          <w:szCs w:val="22"/>
          <w:lang w:val="en-US"/>
        </w:rPr>
        <w:t>; promotes smooth forms of personhood and smooth health, creates space fit for normative citizen; encourages an institutional bias towards autonomous, independent bodies; and lends support to economic and material dependence on neoliberal and hyper-capitalist forms of production (Goodley, 2014).</w:t>
      </w:r>
      <w:r w:rsidRPr="0080641F">
        <w:rPr>
          <w:rFonts w:ascii="Times New Roman" w:hAnsi="Times New Roman"/>
          <w:color w:val="000000" w:themeColor="text1"/>
          <w:sz w:val="22"/>
          <w:szCs w:val="22"/>
          <w:lang w:val="en-US"/>
        </w:rPr>
        <w:t xml:space="preserve"> The latter refers </w:t>
      </w:r>
      <w:r w:rsidR="001112A6" w:rsidRPr="0080641F">
        <w:rPr>
          <w:rFonts w:ascii="Times New Roman" w:hAnsi="Times New Roman"/>
          <w:color w:val="000000" w:themeColor="text1"/>
          <w:sz w:val="22"/>
          <w:szCs w:val="22"/>
          <w:lang w:val="en-US"/>
        </w:rPr>
        <w:t xml:space="preserve">the </w:t>
      </w:r>
      <w:r w:rsidR="00BD4A65" w:rsidRPr="0080641F">
        <w:rPr>
          <w:rFonts w:ascii="Times New Roman" w:hAnsi="Times New Roman"/>
          <w:color w:val="000000" w:themeColor="text1"/>
          <w:sz w:val="22"/>
          <w:szCs w:val="22"/>
          <w:lang w:val="en-US"/>
        </w:rPr>
        <w:t>“</w:t>
      </w:r>
      <w:r w:rsidR="001112A6" w:rsidRPr="0080641F">
        <w:rPr>
          <w:rFonts w:ascii="Times New Roman" w:hAnsi="Times New Roman"/>
          <w:color w:val="000000" w:themeColor="text1"/>
          <w:sz w:val="22"/>
          <w:szCs w:val="22"/>
          <w:lang w:val="en-US"/>
        </w:rPr>
        <w:t>social, political, cultural and psycho-emotional exclusion of people with physical, sensory and/or cognitive impairments” (Goodley, 2014)</w:t>
      </w:r>
      <w:r w:rsidRPr="0080641F">
        <w:rPr>
          <w:rFonts w:ascii="Times New Roman" w:hAnsi="Times New Roman"/>
          <w:color w:val="000000" w:themeColor="text1"/>
          <w:sz w:val="22"/>
          <w:szCs w:val="22"/>
          <w:lang w:val="en-US"/>
        </w:rPr>
        <w:t>. Real inclusion of people who differ from norms currently has clear strategic and political framework</w:t>
      </w:r>
      <w:r w:rsidR="008B6625"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 xml:space="preserve"> (NOU: 18, 2009; NOU: 17, 2016), but if deeper attitudes diverge from these, they cannot be realized.</w:t>
      </w:r>
      <w:r w:rsidR="00714CE0" w:rsidRPr="0080641F">
        <w:rPr>
          <w:rFonts w:ascii="Times New Roman" w:hAnsi="Times New Roman"/>
          <w:color w:val="000000" w:themeColor="text1"/>
          <w:sz w:val="22"/>
          <w:szCs w:val="22"/>
          <w:lang w:val="en-US"/>
        </w:rPr>
        <w:t xml:space="preserve"> Raising awareness about ableism and </w:t>
      </w:r>
      <w:r w:rsidR="00ED1B10" w:rsidRPr="0080641F">
        <w:rPr>
          <w:rFonts w:ascii="Times New Roman" w:hAnsi="Times New Roman"/>
          <w:color w:val="000000" w:themeColor="text1"/>
          <w:sz w:val="22"/>
          <w:szCs w:val="22"/>
          <w:lang w:val="en-US"/>
        </w:rPr>
        <w:t>disablism</w:t>
      </w:r>
      <w:r w:rsidR="00714CE0" w:rsidRPr="0080641F">
        <w:rPr>
          <w:rFonts w:ascii="Times New Roman" w:hAnsi="Times New Roman"/>
          <w:color w:val="000000" w:themeColor="text1"/>
          <w:sz w:val="22"/>
          <w:szCs w:val="22"/>
          <w:lang w:val="en-US"/>
        </w:rPr>
        <w:t xml:space="preserve"> is the first step towards changing these deeper attitudes. </w:t>
      </w:r>
    </w:p>
    <w:p w14:paraId="1322D82C" w14:textId="77777777" w:rsidR="005627C2" w:rsidRPr="0080641F" w:rsidRDefault="005627C2"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04C7EA86" w14:textId="641EF827" w:rsidR="005F6C9F" w:rsidRPr="0080641F" w:rsidRDefault="005F6C9F"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One-sided view of knowledge</w:t>
      </w:r>
    </w:p>
    <w:p w14:paraId="36C2CFC8" w14:textId="77777777" w:rsidR="005627C2" w:rsidRPr="0080641F" w:rsidRDefault="005627C2" w:rsidP="000637CC">
      <w:pPr>
        <w:spacing w:before="0" w:beforeAutospacing="0" w:after="0" w:afterAutospacing="0"/>
        <w:contextualSpacing/>
        <w:jc w:val="both"/>
        <w:rPr>
          <w:rFonts w:ascii="Times New Roman" w:hAnsi="Times New Roman"/>
          <w:color w:val="000000" w:themeColor="text1"/>
          <w:sz w:val="22"/>
          <w:szCs w:val="22"/>
          <w:lang w:val="en-US"/>
        </w:rPr>
      </w:pPr>
    </w:p>
    <w:p w14:paraId="377A9C58" w14:textId="37F3C00C" w:rsidR="00816041" w:rsidRPr="0080641F" w:rsidRDefault="000F186D"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A one-sided or biased view on knowledge in higher education institutions</w:t>
      </w:r>
      <w:r w:rsidR="00B30DBE"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has been subject to increased scrutiny the recent years, </w:t>
      </w:r>
      <w:r w:rsidR="00816041" w:rsidRPr="0080641F">
        <w:rPr>
          <w:rFonts w:ascii="Times New Roman" w:hAnsi="Times New Roman"/>
          <w:color w:val="000000" w:themeColor="text1"/>
          <w:sz w:val="22"/>
          <w:szCs w:val="22"/>
          <w:lang w:val="en-US"/>
        </w:rPr>
        <w:t xml:space="preserve">and has been </w:t>
      </w:r>
      <w:r w:rsidRPr="0080641F">
        <w:rPr>
          <w:rFonts w:ascii="Times New Roman" w:hAnsi="Times New Roman"/>
          <w:color w:val="000000" w:themeColor="text1"/>
          <w:sz w:val="22"/>
          <w:szCs w:val="22"/>
          <w:lang w:val="en-US"/>
        </w:rPr>
        <w:t>characterized as a colonized epistemological</w:t>
      </w:r>
      <w:r w:rsidR="00816041" w:rsidRPr="0080641F">
        <w:rPr>
          <w:rFonts w:ascii="Times New Roman" w:hAnsi="Times New Roman"/>
          <w:color w:val="000000" w:themeColor="text1"/>
          <w:sz w:val="22"/>
          <w:szCs w:val="22"/>
          <w:lang w:val="en-US"/>
        </w:rPr>
        <w:t xml:space="preserve"> paradigm, </w:t>
      </w:r>
      <w:r w:rsidR="00816041" w:rsidRPr="0080641F">
        <w:rPr>
          <w:rFonts w:ascii="Times New Roman" w:hAnsi="Times New Roman"/>
          <w:i/>
          <w:iCs/>
          <w:color w:val="000000" w:themeColor="text1"/>
          <w:sz w:val="22"/>
          <w:szCs w:val="22"/>
          <w:lang w:val="en-US"/>
        </w:rPr>
        <w:t>ecologies of knowledge</w:t>
      </w:r>
      <w:r w:rsidRPr="0080641F">
        <w:rPr>
          <w:rFonts w:ascii="Times New Roman" w:hAnsi="Times New Roman"/>
          <w:color w:val="000000" w:themeColor="text1"/>
          <w:sz w:val="22"/>
          <w:szCs w:val="22"/>
          <w:lang w:val="en-US"/>
        </w:rPr>
        <w:t xml:space="preserve"> </w:t>
      </w:r>
      <w:r w:rsidR="00ED1B10" w:rsidRPr="0080641F">
        <w:rPr>
          <w:rFonts w:ascii="Times New Roman" w:hAnsi="Times New Roman"/>
          <w:color w:val="000000" w:themeColor="text1"/>
          <w:sz w:val="22"/>
          <w:szCs w:val="22"/>
          <w:lang w:val="en-US"/>
        </w:rPr>
        <w:t xml:space="preserve">or </w:t>
      </w:r>
      <w:r w:rsidR="00816041" w:rsidRPr="0080641F">
        <w:rPr>
          <w:rFonts w:ascii="Times New Roman" w:hAnsi="Times New Roman"/>
          <w:i/>
          <w:iCs/>
          <w:color w:val="000000" w:themeColor="text1"/>
          <w:sz w:val="22"/>
          <w:szCs w:val="22"/>
          <w:lang w:val="en-US"/>
        </w:rPr>
        <w:t>epistemic</w:t>
      </w:r>
      <w:r w:rsidR="00ED1B10" w:rsidRPr="0080641F">
        <w:rPr>
          <w:rFonts w:ascii="Times New Roman" w:hAnsi="Times New Roman"/>
          <w:i/>
          <w:iCs/>
          <w:color w:val="000000" w:themeColor="text1"/>
          <w:sz w:val="22"/>
          <w:szCs w:val="22"/>
          <w:lang w:val="en-US"/>
        </w:rPr>
        <w:t xml:space="preserve"> blindness</w:t>
      </w:r>
      <w:r w:rsidRPr="0080641F">
        <w:rPr>
          <w:rFonts w:ascii="Times New Roman" w:hAnsi="Times New Roman"/>
          <w:color w:val="000000" w:themeColor="text1"/>
          <w:sz w:val="22"/>
          <w:szCs w:val="22"/>
          <w:lang w:val="en-US"/>
        </w:rPr>
        <w:t>.</w:t>
      </w:r>
      <w:r w:rsidR="00EB57F4" w:rsidRPr="0080641F">
        <w:rPr>
          <w:rFonts w:ascii="Times New Roman" w:hAnsi="Times New Roman"/>
          <w:color w:val="000000" w:themeColor="text1"/>
          <w:sz w:val="22"/>
          <w:szCs w:val="22"/>
          <w:lang w:val="en-US"/>
        </w:rPr>
        <w:t xml:space="preserve"> The emphasis on theoretical and abstract forms of knowledge contributes to the impoverishment and devaluation of other forms of knowledge.</w:t>
      </w:r>
      <w:r w:rsidRPr="0080641F">
        <w:rPr>
          <w:rFonts w:ascii="Times New Roman" w:hAnsi="Times New Roman"/>
          <w:color w:val="000000" w:themeColor="text1"/>
          <w:sz w:val="22"/>
          <w:szCs w:val="22"/>
          <w:lang w:val="en-US"/>
        </w:rPr>
        <w:t xml:space="preserve"> Steps have been taken to decolonize curriculum and pedagogical practice, but efforts have been scarce and “met with great resistance” (Olsson, 2024, p. 63).</w:t>
      </w:r>
      <w:r w:rsidR="00816041" w:rsidRPr="0080641F">
        <w:rPr>
          <w:rFonts w:ascii="Times New Roman" w:hAnsi="Times New Roman"/>
          <w:color w:val="000000" w:themeColor="text1"/>
          <w:sz w:val="22"/>
          <w:szCs w:val="22"/>
          <w:lang w:val="en-US"/>
        </w:rPr>
        <w:t xml:space="preserve"> The general discourse of decolonization </w:t>
      </w:r>
      <w:r w:rsidR="00FA64EE" w:rsidRPr="0080641F">
        <w:rPr>
          <w:rFonts w:ascii="Times New Roman" w:hAnsi="Times New Roman"/>
          <w:color w:val="000000" w:themeColor="text1"/>
          <w:sz w:val="22"/>
          <w:szCs w:val="22"/>
          <w:lang w:val="en-US"/>
        </w:rPr>
        <w:t xml:space="preserve">has predominantly been driven by a global north vs global south dynamic, where groups related to ethnicity, gender, dis/ability and other cultural identities have worked to empower and legitimize their inherent epistemologies. Less focus has been placed on how colonized knowledge traditions also exclude people with intellectual </w:t>
      </w:r>
      <w:r w:rsidR="00FA64EE" w:rsidRPr="0080641F">
        <w:rPr>
          <w:rFonts w:ascii="Times New Roman" w:hAnsi="Times New Roman"/>
          <w:color w:val="000000" w:themeColor="text1"/>
          <w:sz w:val="22"/>
          <w:szCs w:val="22"/>
          <w:lang w:val="en-US"/>
        </w:rPr>
        <w:lastRenderedPageBreak/>
        <w:t>disabilities, but research has increased in recent years (Itkonen &amp; Pesonen; Lid et al., 2025). The discourse is</w:t>
      </w:r>
      <w:r w:rsidR="00816041" w:rsidRPr="0080641F">
        <w:rPr>
          <w:rFonts w:ascii="Times New Roman" w:hAnsi="Times New Roman"/>
          <w:color w:val="000000" w:themeColor="text1"/>
          <w:sz w:val="22"/>
          <w:szCs w:val="22"/>
          <w:lang w:val="en-US"/>
        </w:rPr>
        <w:t xml:space="preserve"> an important tool in understanding the premises that prevent </w:t>
      </w:r>
      <w:r w:rsidR="00661B4C" w:rsidRPr="0080641F">
        <w:rPr>
          <w:rFonts w:ascii="Times New Roman" w:hAnsi="Times New Roman"/>
          <w:color w:val="000000" w:themeColor="text1"/>
          <w:sz w:val="22"/>
          <w:szCs w:val="22"/>
          <w:lang w:val="en-US"/>
        </w:rPr>
        <w:t>inclusive higher education.</w:t>
      </w:r>
    </w:p>
    <w:p w14:paraId="36470036" w14:textId="021D8917" w:rsidR="003F39F6" w:rsidRPr="0080641F" w:rsidRDefault="00B71C4D"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theoretical and abstract form of knowledge is the implicit goal in much of today's </w:t>
      </w:r>
      <w:r w:rsidR="00816041" w:rsidRPr="0080641F">
        <w:rPr>
          <w:rFonts w:ascii="Times New Roman" w:hAnsi="Times New Roman"/>
          <w:color w:val="000000" w:themeColor="text1"/>
          <w:sz w:val="22"/>
          <w:szCs w:val="22"/>
          <w:lang w:val="en-US"/>
        </w:rPr>
        <w:t>education and</w:t>
      </w:r>
      <w:r w:rsidR="0089759F"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is </w:t>
      </w:r>
      <w:r w:rsidR="0089759F" w:rsidRPr="0080641F">
        <w:rPr>
          <w:rFonts w:ascii="Times New Roman" w:hAnsi="Times New Roman"/>
          <w:color w:val="000000" w:themeColor="text1"/>
          <w:sz w:val="22"/>
          <w:szCs w:val="22"/>
          <w:lang w:val="en-US"/>
        </w:rPr>
        <w:t>described</w:t>
      </w:r>
      <w:r w:rsidRPr="0080641F">
        <w:rPr>
          <w:rFonts w:ascii="Times New Roman" w:hAnsi="Times New Roman"/>
          <w:color w:val="000000" w:themeColor="text1"/>
          <w:sz w:val="22"/>
          <w:szCs w:val="22"/>
          <w:lang w:val="en-US"/>
        </w:rPr>
        <w:t xml:space="preserve"> as </w:t>
      </w:r>
      <w:proofErr w:type="spellStart"/>
      <w:r w:rsidR="00784EC5" w:rsidRPr="0080641F">
        <w:rPr>
          <w:rFonts w:ascii="Times New Roman" w:hAnsi="Times New Roman"/>
          <w:i/>
          <w:iCs/>
          <w:color w:val="000000" w:themeColor="text1"/>
          <w:sz w:val="22"/>
          <w:szCs w:val="22"/>
          <w:lang w:val="en-US"/>
        </w:rPr>
        <w:t>proposisitional</w:t>
      </w:r>
      <w:proofErr w:type="spellEnd"/>
      <w:r w:rsidR="00784EC5" w:rsidRPr="0080641F">
        <w:rPr>
          <w:rFonts w:ascii="Times New Roman" w:hAnsi="Times New Roman"/>
          <w:i/>
          <w:iCs/>
          <w:color w:val="000000" w:themeColor="text1"/>
          <w:sz w:val="22"/>
          <w:szCs w:val="22"/>
          <w:lang w:val="en-US"/>
        </w:rPr>
        <w:t xml:space="preserve"> </w:t>
      </w:r>
      <w:r w:rsidR="00784EC5" w:rsidRPr="0080641F">
        <w:rPr>
          <w:rFonts w:ascii="Times New Roman" w:hAnsi="Times New Roman"/>
          <w:color w:val="000000" w:themeColor="text1"/>
          <w:sz w:val="22"/>
          <w:szCs w:val="22"/>
          <w:lang w:val="en-US"/>
        </w:rPr>
        <w:t xml:space="preserve">by Heron and Reason (Heron &amp; Reason, 2008, p. 367). The current situation has been </w:t>
      </w:r>
      <w:r w:rsidR="0089759F" w:rsidRPr="0080641F">
        <w:rPr>
          <w:rFonts w:ascii="Times New Roman" w:hAnsi="Times New Roman"/>
          <w:color w:val="000000" w:themeColor="text1"/>
          <w:sz w:val="22"/>
          <w:szCs w:val="22"/>
          <w:lang w:val="en-US"/>
        </w:rPr>
        <w:t>labelled</w:t>
      </w:r>
      <w:r w:rsidR="00784EC5" w:rsidRPr="0080641F">
        <w:rPr>
          <w:rFonts w:ascii="Times New Roman" w:hAnsi="Times New Roman"/>
          <w:color w:val="000000" w:themeColor="text1"/>
          <w:sz w:val="22"/>
          <w:szCs w:val="22"/>
          <w:lang w:val="en-US"/>
        </w:rPr>
        <w:t xml:space="preserve"> as a crisis of knowledge within Western traditions, </w:t>
      </w:r>
      <w:r w:rsidR="0089759F" w:rsidRPr="0080641F">
        <w:rPr>
          <w:rFonts w:ascii="Times New Roman" w:hAnsi="Times New Roman"/>
          <w:color w:val="000000" w:themeColor="text1"/>
          <w:sz w:val="22"/>
          <w:szCs w:val="22"/>
          <w:lang w:val="en-US"/>
        </w:rPr>
        <w:t>characterized</w:t>
      </w:r>
      <w:r w:rsidR="00784EC5" w:rsidRPr="0080641F">
        <w:rPr>
          <w:rFonts w:ascii="Times New Roman" w:hAnsi="Times New Roman"/>
          <w:color w:val="000000" w:themeColor="text1"/>
          <w:sz w:val="22"/>
          <w:szCs w:val="22"/>
          <w:lang w:val="en-US"/>
        </w:rPr>
        <w:t xml:space="preserve"> by </w:t>
      </w:r>
      <w:r w:rsidR="0089759F" w:rsidRPr="0080641F">
        <w:rPr>
          <w:rFonts w:ascii="Times New Roman" w:hAnsi="Times New Roman"/>
          <w:color w:val="000000" w:themeColor="text1"/>
          <w:sz w:val="22"/>
          <w:szCs w:val="22"/>
          <w:lang w:val="en-US"/>
        </w:rPr>
        <w:t>“</w:t>
      </w:r>
      <w:r w:rsidR="00784EC5" w:rsidRPr="0080641F">
        <w:rPr>
          <w:rFonts w:ascii="Times New Roman" w:hAnsi="Times New Roman"/>
          <w:color w:val="000000" w:themeColor="text1"/>
          <w:sz w:val="22"/>
          <w:szCs w:val="22"/>
          <w:lang w:val="en-US"/>
        </w:rPr>
        <w:t>abyssal thinking</w:t>
      </w:r>
      <w:r w:rsidR="0089759F" w:rsidRPr="0080641F">
        <w:rPr>
          <w:rFonts w:ascii="Times New Roman" w:hAnsi="Times New Roman"/>
          <w:color w:val="000000" w:themeColor="text1"/>
          <w:sz w:val="22"/>
          <w:szCs w:val="22"/>
          <w:lang w:val="en-US"/>
        </w:rPr>
        <w:t xml:space="preserve">” </w:t>
      </w:r>
      <w:r w:rsidR="00784EC5" w:rsidRPr="0080641F">
        <w:rPr>
          <w:rFonts w:ascii="Times New Roman" w:hAnsi="Times New Roman"/>
          <w:color w:val="000000" w:themeColor="text1"/>
          <w:sz w:val="22"/>
          <w:szCs w:val="22"/>
          <w:lang w:val="en-US"/>
        </w:rPr>
        <w:t>(</w:t>
      </w:r>
      <w:r w:rsidR="00A81014" w:rsidRPr="0080641F">
        <w:rPr>
          <w:rFonts w:ascii="Times New Roman" w:hAnsi="Times New Roman"/>
          <w:color w:val="000000" w:themeColor="text1"/>
          <w:sz w:val="22"/>
          <w:szCs w:val="22"/>
          <w:lang w:val="en-US"/>
        </w:rPr>
        <w:t>d</w:t>
      </w:r>
      <w:r w:rsidR="00784EC5" w:rsidRPr="0080641F">
        <w:rPr>
          <w:rFonts w:ascii="Times New Roman" w:hAnsi="Times New Roman"/>
          <w:color w:val="000000" w:themeColor="text1"/>
          <w:sz w:val="22"/>
          <w:szCs w:val="22"/>
          <w:lang w:val="en-US"/>
        </w:rPr>
        <w:t xml:space="preserve">e Sousa Santos, 2007, p. 45). In this </w:t>
      </w:r>
      <w:r w:rsidR="003F39F6" w:rsidRPr="0080641F">
        <w:rPr>
          <w:rFonts w:ascii="Times New Roman" w:hAnsi="Times New Roman"/>
          <w:color w:val="000000" w:themeColor="text1"/>
          <w:sz w:val="22"/>
          <w:szCs w:val="22"/>
          <w:lang w:val="en-US"/>
        </w:rPr>
        <w:t>metaphor</w:t>
      </w:r>
      <w:r w:rsidR="00784EC5" w:rsidRPr="0080641F">
        <w:rPr>
          <w:rFonts w:ascii="Times New Roman" w:hAnsi="Times New Roman"/>
          <w:color w:val="000000" w:themeColor="text1"/>
          <w:sz w:val="22"/>
          <w:szCs w:val="22"/>
          <w:lang w:val="en-US"/>
        </w:rPr>
        <w:t>, the abyss divides</w:t>
      </w:r>
      <w:r w:rsidR="0089759F" w:rsidRPr="0080641F">
        <w:rPr>
          <w:rFonts w:ascii="Times New Roman" w:hAnsi="Times New Roman"/>
          <w:color w:val="000000" w:themeColor="text1"/>
          <w:sz w:val="22"/>
          <w:szCs w:val="22"/>
          <w:lang w:val="en-US"/>
        </w:rPr>
        <w:t xml:space="preserve"> human</w:t>
      </w:r>
      <w:r w:rsidR="00784EC5" w:rsidRPr="0080641F">
        <w:rPr>
          <w:rFonts w:ascii="Times New Roman" w:hAnsi="Times New Roman"/>
          <w:color w:val="000000" w:themeColor="text1"/>
          <w:sz w:val="22"/>
          <w:szCs w:val="22"/>
          <w:lang w:val="en-US"/>
        </w:rPr>
        <w:t xml:space="preserve"> reality in two, </w:t>
      </w:r>
      <w:r w:rsidR="0089759F" w:rsidRPr="0080641F">
        <w:rPr>
          <w:rFonts w:ascii="Times New Roman" w:hAnsi="Times New Roman"/>
          <w:color w:val="000000" w:themeColor="text1"/>
          <w:sz w:val="22"/>
          <w:szCs w:val="22"/>
          <w:lang w:val="en-US"/>
        </w:rPr>
        <w:t>where one</w:t>
      </w:r>
      <w:r w:rsidR="00784EC5" w:rsidRPr="0080641F">
        <w:rPr>
          <w:rFonts w:ascii="Times New Roman" w:hAnsi="Times New Roman"/>
          <w:color w:val="000000" w:themeColor="text1"/>
          <w:sz w:val="22"/>
          <w:szCs w:val="22"/>
          <w:lang w:val="en-US"/>
        </w:rPr>
        <w:t xml:space="preserve"> "side" of reality is </w:t>
      </w:r>
      <w:r w:rsidR="0089759F" w:rsidRPr="0080641F">
        <w:rPr>
          <w:rFonts w:ascii="Times New Roman" w:hAnsi="Times New Roman"/>
          <w:color w:val="000000" w:themeColor="text1"/>
          <w:sz w:val="22"/>
          <w:szCs w:val="22"/>
          <w:lang w:val="en-US"/>
        </w:rPr>
        <w:t>deemed</w:t>
      </w:r>
      <w:r w:rsidR="00784EC5" w:rsidRPr="0080641F">
        <w:rPr>
          <w:rFonts w:ascii="Times New Roman" w:hAnsi="Times New Roman"/>
          <w:color w:val="000000" w:themeColor="text1"/>
          <w:sz w:val="22"/>
          <w:szCs w:val="22"/>
          <w:lang w:val="en-US"/>
        </w:rPr>
        <w:t xml:space="preserve"> legitima</w:t>
      </w:r>
      <w:r w:rsidR="0089759F" w:rsidRPr="0080641F">
        <w:rPr>
          <w:rFonts w:ascii="Times New Roman" w:hAnsi="Times New Roman"/>
          <w:color w:val="000000" w:themeColor="text1"/>
          <w:sz w:val="22"/>
          <w:szCs w:val="22"/>
          <w:lang w:val="en-US"/>
        </w:rPr>
        <w:t>te</w:t>
      </w:r>
      <w:r w:rsidR="00784EC5" w:rsidRPr="0080641F">
        <w:rPr>
          <w:rFonts w:ascii="Times New Roman" w:hAnsi="Times New Roman"/>
          <w:color w:val="000000" w:themeColor="text1"/>
          <w:sz w:val="22"/>
          <w:szCs w:val="22"/>
          <w:lang w:val="en-US"/>
        </w:rPr>
        <w:t xml:space="preserve">. This </w:t>
      </w:r>
      <w:r w:rsidR="0089759F" w:rsidRPr="0080641F">
        <w:rPr>
          <w:rFonts w:ascii="Times New Roman" w:hAnsi="Times New Roman"/>
          <w:color w:val="000000" w:themeColor="text1"/>
          <w:sz w:val="22"/>
          <w:szCs w:val="22"/>
          <w:lang w:val="en-US"/>
        </w:rPr>
        <w:t>causes</w:t>
      </w:r>
      <w:r w:rsidR="00784EC5" w:rsidRPr="0080641F">
        <w:rPr>
          <w:rFonts w:ascii="Times New Roman" w:hAnsi="Times New Roman"/>
          <w:color w:val="000000" w:themeColor="text1"/>
          <w:sz w:val="22"/>
          <w:szCs w:val="22"/>
          <w:lang w:val="en-US"/>
        </w:rPr>
        <w:t xml:space="preserve"> challenges </w:t>
      </w:r>
      <w:r w:rsidR="0089759F" w:rsidRPr="0080641F">
        <w:rPr>
          <w:rFonts w:ascii="Times New Roman" w:hAnsi="Times New Roman"/>
          <w:color w:val="000000" w:themeColor="text1"/>
          <w:sz w:val="22"/>
          <w:szCs w:val="22"/>
          <w:lang w:val="en-US"/>
        </w:rPr>
        <w:t>through</w:t>
      </w:r>
      <w:r w:rsidR="00784EC5" w:rsidRPr="0080641F">
        <w:rPr>
          <w:rFonts w:ascii="Times New Roman" w:hAnsi="Times New Roman"/>
          <w:color w:val="000000" w:themeColor="text1"/>
          <w:sz w:val="22"/>
          <w:szCs w:val="22"/>
          <w:lang w:val="en-US"/>
        </w:rPr>
        <w:t xml:space="preserve"> "a lack of involvement which has led to the rise of abstract intellectual thinking and the story it tells about the world we live in" (Boland</w:t>
      </w:r>
      <w:r w:rsidR="0089759F" w:rsidRPr="0080641F">
        <w:rPr>
          <w:rFonts w:ascii="Times New Roman" w:hAnsi="Times New Roman"/>
          <w:color w:val="000000" w:themeColor="text1"/>
          <w:sz w:val="22"/>
          <w:szCs w:val="22"/>
          <w:lang w:val="en-US"/>
        </w:rPr>
        <w:t xml:space="preserve"> &amp;</w:t>
      </w:r>
      <w:r w:rsidR="00784EC5" w:rsidRPr="0080641F">
        <w:rPr>
          <w:rFonts w:ascii="Times New Roman" w:hAnsi="Times New Roman"/>
          <w:color w:val="000000" w:themeColor="text1"/>
          <w:sz w:val="22"/>
          <w:szCs w:val="22"/>
          <w:lang w:val="en-US"/>
        </w:rPr>
        <w:t xml:space="preserve"> </w:t>
      </w:r>
      <w:proofErr w:type="spellStart"/>
      <w:r w:rsidR="00784EC5" w:rsidRPr="0080641F">
        <w:rPr>
          <w:rFonts w:ascii="Times New Roman" w:hAnsi="Times New Roman"/>
          <w:color w:val="000000" w:themeColor="text1"/>
          <w:sz w:val="22"/>
          <w:szCs w:val="22"/>
          <w:lang w:val="en-US"/>
        </w:rPr>
        <w:t>McAlice</w:t>
      </w:r>
      <w:proofErr w:type="spellEnd"/>
      <w:r w:rsidR="00784EC5" w:rsidRPr="0080641F">
        <w:rPr>
          <w:rFonts w:ascii="Times New Roman" w:hAnsi="Times New Roman"/>
          <w:color w:val="000000" w:themeColor="text1"/>
          <w:sz w:val="22"/>
          <w:szCs w:val="22"/>
          <w:lang w:val="en-US"/>
        </w:rPr>
        <w:t xml:space="preserve">, 2023, p. 11). </w:t>
      </w:r>
      <w:r w:rsidR="0089759F" w:rsidRPr="0080641F">
        <w:rPr>
          <w:rFonts w:ascii="Times New Roman" w:hAnsi="Times New Roman"/>
          <w:color w:val="000000" w:themeColor="text1"/>
          <w:sz w:val="22"/>
          <w:szCs w:val="22"/>
          <w:lang w:val="en-US"/>
        </w:rPr>
        <w:t>And so, a</w:t>
      </w:r>
      <w:r w:rsidR="00784EC5" w:rsidRPr="0080641F">
        <w:rPr>
          <w:rFonts w:ascii="Times New Roman" w:hAnsi="Times New Roman"/>
          <w:color w:val="000000" w:themeColor="text1"/>
          <w:sz w:val="22"/>
          <w:szCs w:val="22"/>
          <w:lang w:val="en-US"/>
        </w:rPr>
        <w:t xml:space="preserve"> fundamental problem </w:t>
      </w:r>
      <w:r w:rsidR="0089759F" w:rsidRPr="0080641F">
        <w:rPr>
          <w:rFonts w:ascii="Times New Roman" w:hAnsi="Times New Roman"/>
          <w:color w:val="000000" w:themeColor="text1"/>
          <w:sz w:val="22"/>
          <w:szCs w:val="22"/>
          <w:lang w:val="en-US"/>
        </w:rPr>
        <w:t xml:space="preserve">arises </w:t>
      </w:r>
      <w:r w:rsidR="00784EC5" w:rsidRPr="0080641F">
        <w:rPr>
          <w:rFonts w:ascii="Times New Roman" w:hAnsi="Times New Roman"/>
          <w:color w:val="000000" w:themeColor="text1"/>
          <w:sz w:val="22"/>
          <w:szCs w:val="22"/>
          <w:lang w:val="en-US"/>
        </w:rPr>
        <w:t xml:space="preserve">in education, as the reality and potential of a human being goes beyond what </w:t>
      </w:r>
      <w:r w:rsidR="0089759F" w:rsidRPr="0080641F">
        <w:rPr>
          <w:rFonts w:ascii="Times New Roman" w:hAnsi="Times New Roman"/>
          <w:color w:val="000000" w:themeColor="text1"/>
          <w:sz w:val="22"/>
          <w:szCs w:val="22"/>
          <w:lang w:val="en-US"/>
        </w:rPr>
        <w:t>is</w:t>
      </w:r>
      <w:r w:rsidR="00784EC5" w:rsidRPr="0080641F">
        <w:rPr>
          <w:rFonts w:ascii="Times New Roman" w:hAnsi="Times New Roman"/>
          <w:color w:val="000000" w:themeColor="text1"/>
          <w:sz w:val="22"/>
          <w:szCs w:val="22"/>
          <w:lang w:val="en-US"/>
        </w:rPr>
        <w:t xml:space="preserve"> captured in a "verbal-intellectual way of perceiving the world" (</w:t>
      </w:r>
      <w:proofErr w:type="spellStart"/>
      <w:r w:rsidR="00784EC5" w:rsidRPr="0080641F">
        <w:rPr>
          <w:rFonts w:ascii="Times New Roman" w:hAnsi="Times New Roman"/>
          <w:color w:val="000000" w:themeColor="text1"/>
          <w:sz w:val="22"/>
          <w:szCs w:val="22"/>
          <w:lang w:val="en-US"/>
        </w:rPr>
        <w:t>Bortoft</w:t>
      </w:r>
      <w:proofErr w:type="spellEnd"/>
      <w:r w:rsidR="00784EC5" w:rsidRPr="0080641F">
        <w:rPr>
          <w:rFonts w:ascii="Times New Roman" w:hAnsi="Times New Roman"/>
          <w:color w:val="000000" w:themeColor="text1"/>
          <w:sz w:val="22"/>
          <w:szCs w:val="22"/>
          <w:lang w:val="en-US"/>
        </w:rPr>
        <w:t xml:space="preserve">, 2012, p. 53). </w:t>
      </w:r>
      <w:r w:rsidR="00A81014" w:rsidRPr="0080641F">
        <w:rPr>
          <w:rFonts w:ascii="Times New Roman" w:hAnsi="Times New Roman"/>
          <w:color w:val="000000" w:themeColor="text1"/>
          <w:sz w:val="22"/>
          <w:szCs w:val="22"/>
          <w:lang w:val="en-US"/>
        </w:rPr>
        <w:t xml:space="preserve">A practical consequence of prevalent views of knowledge is that acknowledgments of practical skills and the understanding of the value of artistic forms of work in education has diminished in recent decades. </w:t>
      </w:r>
      <w:r w:rsidR="00784EC5" w:rsidRPr="0080641F">
        <w:rPr>
          <w:rFonts w:ascii="Times New Roman" w:hAnsi="Times New Roman"/>
          <w:color w:val="000000" w:themeColor="text1"/>
          <w:sz w:val="22"/>
          <w:szCs w:val="22"/>
          <w:lang w:val="en-US"/>
        </w:rPr>
        <w:t xml:space="preserve">This development </w:t>
      </w:r>
      <w:r w:rsidR="0089759F" w:rsidRPr="0080641F">
        <w:rPr>
          <w:rFonts w:ascii="Times New Roman" w:hAnsi="Times New Roman"/>
          <w:color w:val="000000" w:themeColor="text1"/>
          <w:sz w:val="22"/>
          <w:szCs w:val="22"/>
          <w:lang w:val="en-US"/>
        </w:rPr>
        <w:t>manifests</w:t>
      </w:r>
      <w:r w:rsidR="00784EC5" w:rsidRPr="0080641F">
        <w:rPr>
          <w:rFonts w:ascii="Times New Roman" w:hAnsi="Times New Roman"/>
          <w:color w:val="000000" w:themeColor="text1"/>
          <w:sz w:val="22"/>
          <w:szCs w:val="22"/>
          <w:lang w:val="en-US"/>
        </w:rPr>
        <w:t xml:space="preserve"> in the </w:t>
      </w:r>
      <w:r w:rsidR="0089759F" w:rsidRPr="0080641F">
        <w:rPr>
          <w:rFonts w:ascii="Times New Roman" w:hAnsi="Times New Roman"/>
          <w:color w:val="000000" w:themeColor="text1"/>
          <w:sz w:val="22"/>
          <w:szCs w:val="22"/>
          <w:lang w:val="en-US"/>
        </w:rPr>
        <w:t>academization</w:t>
      </w:r>
      <w:r w:rsidR="00784EC5" w:rsidRPr="0080641F">
        <w:rPr>
          <w:rFonts w:ascii="Times New Roman" w:hAnsi="Times New Roman"/>
          <w:color w:val="000000" w:themeColor="text1"/>
          <w:sz w:val="22"/>
          <w:szCs w:val="22"/>
          <w:lang w:val="en-US"/>
        </w:rPr>
        <w:t xml:space="preserve"> of school</w:t>
      </w:r>
      <w:r w:rsidR="0089759F" w:rsidRPr="0080641F">
        <w:rPr>
          <w:rFonts w:ascii="Times New Roman" w:hAnsi="Times New Roman"/>
          <w:color w:val="000000" w:themeColor="text1"/>
          <w:sz w:val="22"/>
          <w:szCs w:val="22"/>
          <w:lang w:val="en-US"/>
        </w:rPr>
        <w:t>s</w:t>
      </w:r>
      <w:r w:rsidR="00784EC5" w:rsidRPr="0080641F">
        <w:rPr>
          <w:rFonts w:ascii="Times New Roman" w:hAnsi="Times New Roman"/>
          <w:color w:val="000000" w:themeColor="text1"/>
          <w:sz w:val="22"/>
          <w:szCs w:val="22"/>
          <w:lang w:val="en-US"/>
        </w:rPr>
        <w:t xml:space="preserve">, and the systematic </w:t>
      </w:r>
      <w:r w:rsidR="0089759F" w:rsidRPr="0080641F">
        <w:rPr>
          <w:rFonts w:ascii="Times New Roman" w:hAnsi="Times New Roman"/>
          <w:color w:val="000000" w:themeColor="text1"/>
          <w:sz w:val="22"/>
          <w:szCs w:val="22"/>
          <w:lang w:val="en-US"/>
        </w:rPr>
        <w:t>deprivation</w:t>
      </w:r>
      <w:r w:rsidR="00784EC5" w:rsidRPr="0080641F">
        <w:rPr>
          <w:rFonts w:ascii="Times New Roman" w:hAnsi="Times New Roman"/>
          <w:color w:val="000000" w:themeColor="text1"/>
          <w:sz w:val="22"/>
          <w:szCs w:val="22"/>
          <w:lang w:val="en-US"/>
        </w:rPr>
        <w:t xml:space="preserve"> of practical and artistic subjects in recent decades (Randers-Pehrson, 2023)</w:t>
      </w:r>
      <w:r w:rsidR="0089759F" w:rsidRPr="0080641F">
        <w:rPr>
          <w:rFonts w:ascii="Times New Roman" w:hAnsi="Times New Roman"/>
          <w:color w:val="000000" w:themeColor="text1"/>
          <w:sz w:val="22"/>
          <w:szCs w:val="22"/>
          <w:lang w:val="en-US"/>
        </w:rPr>
        <w:t>, to “make room for more academics” (Ginsburg, 2007, p. 183)</w:t>
      </w:r>
      <w:r w:rsidR="00784EC5" w:rsidRPr="0080641F">
        <w:rPr>
          <w:rFonts w:ascii="Times New Roman" w:hAnsi="Times New Roman"/>
          <w:color w:val="000000" w:themeColor="text1"/>
          <w:sz w:val="22"/>
          <w:szCs w:val="22"/>
          <w:lang w:val="en-US"/>
        </w:rPr>
        <w:t xml:space="preserve">. </w:t>
      </w:r>
      <w:r w:rsidR="003F39F6" w:rsidRPr="0080641F">
        <w:rPr>
          <w:rFonts w:ascii="Times New Roman" w:hAnsi="Times New Roman"/>
          <w:color w:val="000000" w:themeColor="text1"/>
          <w:sz w:val="22"/>
          <w:szCs w:val="22"/>
          <w:lang w:val="en-US"/>
        </w:rPr>
        <w:t xml:space="preserve">In the context of </w:t>
      </w:r>
      <w:r w:rsidR="00661B4C" w:rsidRPr="0080641F">
        <w:rPr>
          <w:rFonts w:ascii="Times New Roman" w:hAnsi="Times New Roman"/>
          <w:color w:val="000000" w:themeColor="text1"/>
          <w:sz w:val="22"/>
          <w:szCs w:val="22"/>
          <w:lang w:val="en-US"/>
        </w:rPr>
        <w:t>inclusive higher education</w:t>
      </w:r>
      <w:r w:rsidR="003F39F6" w:rsidRPr="0080641F">
        <w:rPr>
          <w:rFonts w:ascii="Times New Roman" w:hAnsi="Times New Roman"/>
          <w:color w:val="000000" w:themeColor="text1"/>
          <w:sz w:val="22"/>
          <w:szCs w:val="22"/>
          <w:lang w:val="en-US"/>
        </w:rPr>
        <w:t xml:space="preserve"> this has particularly </w:t>
      </w:r>
      <w:r w:rsidR="00674560" w:rsidRPr="0080641F">
        <w:rPr>
          <w:rFonts w:ascii="Times New Roman" w:hAnsi="Times New Roman"/>
          <w:color w:val="000000" w:themeColor="text1"/>
          <w:sz w:val="22"/>
          <w:szCs w:val="22"/>
          <w:lang w:val="en-US"/>
        </w:rPr>
        <w:t>serious</w:t>
      </w:r>
      <w:r w:rsidR="003F39F6" w:rsidRPr="0080641F">
        <w:rPr>
          <w:rFonts w:ascii="Times New Roman" w:hAnsi="Times New Roman"/>
          <w:color w:val="000000" w:themeColor="text1"/>
          <w:sz w:val="22"/>
          <w:szCs w:val="22"/>
          <w:lang w:val="en-US"/>
        </w:rPr>
        <w:t xml:space="preserve"> consequences, as inclusion and access presuppose an epistemic recognition that “epistemology is thoroughly social, deeply invested in power differentials” (Itkonen </w:t>
      </w:r>
      <w:r w:rsidR="00207D62" w:rsidRPr="0080641F">
        <w:rPr>
          <w:rFonts w:ascii="Times New Roman" w:hAnsi="Times New Roman"/>
          <w:color w:val="000000" w:themeColor="text1"/>
          <w:sz w:val="22"/>
          <w:szCs w:val="22"/>
          <w:lang w:val="en-US"/>
        </w:rPr>
        <w:t>&amp; Pesonen, 2025, p. 47)</w:t>
      </w:r>
      <w:r w:rsidR="005E3F71" w:rsidRPr="0080641F">
        <w:rPr>
          <w:rFonts w:ascii="Times New Roman" w:hAnsi="Times New Roman"/>
          <w:color w:val="000000" w:themeColor="text1"/>
          <w:sz w:val="22"/>
          <w:szCs w:val="22"/>
          <w:lang w:val="en-US"/>
        </w:rPr>
        <w:t xml:space="preserve">. In </w:t>
      </w:r>
      <w:r w:rsidR="00661B4C" w:rsidRPr="0080641F">
        <w:rPr>
          <w:rFonts w:ascii="Times New Roman" w:hAnsi="Times New Roman"/>
          <w:color w:val="000000" w:themeColor="text1"/>
          <w:sz w:val="22"/>
          <w:szCs w:val="22"/>
          <w:lang w:val="en-US"/>
        </w:rPr>
        <w:t>fact,</w:t>
      </w:r>
      <w:r w:rsidR="005E3F71" w:rsidRPr="0080641F">
        <w:rPr>
          <w:rFonts w:ascii="Times New Roman" w:hAnsi="Times New Roman"/>
          <w:color w:val="000000" w:themeColor="text1"/>
          <w:sz w:val="22"/>
          <w:szCs w:val="22"/>
          <w:lang w:val="en-US"/>
        </w:rPr>
        <w:t xml:space="preserve"> knowledge bases within academia can uphold structures that “serve to enforce injustices” (Connor &amp; Gabel, 2013, p. 100). </w:t>
      </w:r>
    </w:p>
    <w:p w14:paraId="41CE7699" w14:textId="77777777" w:rsidR="0080641F" w:rsidRDefault="0080641F"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01A6C2F8" w14:textId="75925698" w:rsidR="001206F1" w:rsidRPr="001206F1" w:rsidRDefault="00615273" w:rsidP="001206F1">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15273">
        <w:rPr>
          <w:rFonts w:ascii="Times New Roman" w:hAnsi="Times New Roman" w:cs="Times New Roman"/>
          <w:b/>
          <w:bCs/>
          <w:i w:val="0"/>
          <w:iCs w:val="0"/>
          <w:color w:val="000000" w:themeColor="text1"/>
          <w:sz w:val="22"/>
          <w:szCs w:val="22"/>
          <w:lang w:val="en-US"/>
        </w:rPr>
        <w:t xml:space="preserve">Praxis shock </w:t>
      </w:r>
    </w:p>
    <w:p w14:paraId="46BCC364" w14:textId="77777777" w:rsidR="001206F1" w:rsidRDefault="001206F1" w:rsidP="001206F1">
      <w:pPr>
        <w:spacing w:before="0" w:beforeAutospacing="0" w:after="0" w:afterAutospacing="0"/>
        <w:contextualSpacing/>
        <w:jc w:val="both"/>
        <w:rPr>
          <w:rFonts w:ascii="Times New Roman" w:hAnsi="Times New Roman"/>
          <w:color w:val="000000" w:themeColor="text1"/>
          <w:sz w:val="22"/>
          <w:szCs w:val="22"/>
          <w:lang w:val="en-US"/>
        </w:rPr>
      </w:pPr>
    </w:p>
    <w:p w14:paraId="5349A9C0" w14:textId="0DFEB839" w:rsidR="00615273" w:rsidRDefault="00615273" w:rsidP="001206F1">
      <w:pPr>
        <w:spacing w:before="0" w:beforeAutospacing="0" w:after="0" w:afterAutospacing="0"/>
        <w:contextualSpacing/>
        <w:jc w:val="both"/>
        <w:rPr>
          <w:rFonts w:ascii="Times New Roman" w:hAnsi="Times New Roman"/>
          <w:color w:val="000000" w:themeColor="text1"/>
          <w:sz w:val="22"/>
          <w:szCs w:val="22"/>
          <w:lang w:val="en-US"/>
        </w:rPr>
      </w:pPr>
      <w:r w:rsidRPr="00615273">
        <w:rPr>
          <w:rFonts w:ascii="Times New Roman" w:hAnsi="Times New Roman"/>
          <w:color w:val="000000" w:themeColor="text1"/>
          <w:sz w:val="22"/>
          <w:szCs w:val="22"/>
          <w:lang w:val="en-US"/>
        </w:rPr>
        <w:t xml:space="preserve">The above-mentioned epistemological scarcities and objectification, combined with the lack of authentic learning situations are arguably an essential reason for the so-called </w:t>
      </w:r>
      <w:r w:rsidRPr="001206F1">
        <w:rPr>
          <w:rFonts w:ascii="Times New Roman" w:hAnsi="Times New Roman"/>
          <w:i/>
          <w:iCs/>
          <w:color w:val="000000" w:themeColor="text1"/>
          <w:sz w:val="22"/>
          <w:szCs w:val="22"/>
          <w:lang w:val="en-US"/>
        </w:rPr>
        <w:t>praxis shock</w:t>
      </w:r>
      <w:r w:rsidRPr="00615273">
        <w:rPr>
          <w:rFonts w:ascii="Times New Roman" w:hAnsi="Times New Roman"/>
          <w:color w:val="000000" w:themeColor="text1"/>
          <w:sz w:val="22"/>
          <w:szCs w:val="22"/>
          <w:lang w:val="en-US"/>
        </w:rPr>
        <w:t>, which has been a challenge in teacher training programs for decades (</w:t>
      </w:r>
      <w:proofErr w:type="spellStart"/>
      <w:r w:rsidRPr="00615273">
        <w:rPr>
          <w:rFonts w:ascii="Times New Roman" w:hAnsi="Times New Roman"/>
          <w:color w:val="000000" w:themeColor="text1"/>
          <w:sz w:val="22"/>
          <w:szCs w:val="22"/>
          <w:lang w:val="en-US"/>
        </w:rPr>
        <w:t>Smagorinsky</w:t>
      </w:r>
      <w:proofErr w:type="spellEnd"/>
      <w:r w:rsidRPr="00615273">
        <w:rPr>
          <w:rFonts w:ascii="Times New Roman" w:hAnsi="Times New Roman"/>
          <w:color w:val="000000" w:themeColor="text1"/>
          <w:sz w:val="22"/>
          <w:szCs w:val="22"/>
          <w:lang w:val="en-US"/>
        </w:rPr>
        <w:t xml:space="preserve"> et al., 2013). This issue is present in most educations relating to various social work occupations (Loft, 2024, pp. 14-16). It has become evident that students’ experiences during studies </w:t>
      </w:r>
      <w:r w:rsidR="001206F1">
        <w:rPr>
          <w:rFonts w:ascii="Times New Roman" w:hAnsi="Times New Roman"/>
          <w:color w:val="000000" w:themeColor="text1"/>
          <w:sz w:val="22"/>
          <w:szCs w:val="22"/>
          <w:lang w:val="en-US"/>
        </w:rPr>
        <w:t>do not suffice</w:t>
      </w:r>
      <w:r w:rsidRPr="00615273">
        <w:rPr>
          <w:rFonts w:ascii="Times New Roman" w:hAnsi="Times New Roman"/>
          <w:color w:val="000000" w:themeColor="text1"/>
          <w:sz w:val="22"/>
          <w:szCs w:val="22"/>
          <w:lang w:val="en-US"/>
        </w:rPr>
        <w:t xml:space="preserve"> as a foundation for the reality await</w:t>
      </w:r>
      <w:r w:rsidR="001206F1">
        <w:rPr>
          <w:rFonts w:ascii="Times New Roman" w:hAnsi="Times New Roman"/>
          <w:color w:val="000000" w:themeColor="text1"/>
          <w:sz w:val="22"/>
          <w:szCs w:val="22"/>
          <w:lang w:val="en-US"/>
        </w:rPr>
        <w:t>ing</w:t>
      </w:r>
      <w:r w:rsidRPr="00615273">
        <w:rPr>
          <w:rFonts w:ascii="Times New Roman" w:hAnsi="Times New Roman"/>
          <w:color w:val="000000" w:themeColor="text1"/>
          <w:sz w:val="22"/>
          <w:szCs w:val="22"/>
          <w:lang w:val="en-US"/>
        </w:rPr>
        <w:t xml:space="preserve"> in professional practice</w:t>
      </w:r>
      <w:r w:rsidR="003A5A61">
        <w:rPr>
          <w:rFonts w:ascii="Times New Roman" w:hAnsi="Times New Roman"/>
          <w:color w:val="000000" w:themeColor="text1"/>
          <w:sz w:val="22"/>
          <w:szCs w:val="22"/>
          <w:lang w:val="en-US"/>
        </w:rPr>
        <w:t>. Which</w:t>
      </w:r>
      <w:r w:rsidRPr="00615273">
        <w:rPr>
          <w:rFonts w:ascii="Times New Roman" w:hAnsi="Times New Roman"/>
          <w:color w:val="000000" w:themeColor="text1"/>
          <w:sz w:val="22"/>
          <w:szCs w:val="22"/>
          <w:lang w:val="en-US"/>
        </w:rPr>
        <w:t xml:space="preserve"> </w:t>
      </w:r>
      <w:r w:rsidR="003A5A61">
        <w:rPr>
          <w:rFonts w:ascii="Times New Roman" w:hAnsi="Times New Roman"/>
          <w:color w:val="000000" w:themeColor="text1"/>
          <w:sz w:val="22"/>
          <w:szCs w:val="22"/>
          <w:lang w:val="en-US"/>
        </w:rPr>
        <w:t xml:space="preserve">leads to a </w:t>
      </w:r>
      <w:r w:rsidRPr="00615273">
        <w:rPr>
          <w:rFonts w:ascii="Times New Roman" w:hAnsi="Times New Roman"/>
          <w:color w:val="000000" w:themeColor="text1"/>
          <w:sz w:val="22"/>
          <w:szCs w:val="22"/>
          <w:lang w:val="en-US"/>
        </w:rPr>
        <w:t>“collapse of the missionary ideals formed during teacher training by the harsh and rude reality of everyday classroom life” (</w:t>
      </w:r>
      <w:proofErr w:type="spellStart"/>
      <w:r w:rsidRPr="00615273">
        <w:rPr>
          <w:rFonts w:ascii="Times New Roman" w:hAnsi="Times New Roman"/>
          <w:color w:val="000000" w:themeColor="text1"/>
          <w:sz w:val="22"/>
          <w:szCs w:val="22"/>
          <w:lang w:val="en-US"/>
        </w:rPr>
        <w:t>Veenman</w:t>
      </w:r>
      <w:proofErr w:type="spellEnd"/>
      <w:r w:rsidRPr="00615273">
        <w:rPr>
          <w:rFonts w:ascii="Times New Roman" w:hAnsi="Times New Roman"/>
          <w:color w:val="000000" w:themeColor="text1"/>
          <w:sz w:val="22"/>
          <w:szCs w:val="22"/>
          <w:lang w:val="en-US"/>
        </w:rPr>
        <w:t xml:space="preserve">, 1984, pp. 143-144). The challenge lies in clarifying expectations, and equipping students to stand in professional life in an endurable way physically and mentally, and to develop an </w:t>
      </w:r>
      <w:r w:rsidR="003A5A61">
        <w:rPr>
          <w:rFonts w:ascii="Times New Roman" w:hAnsi="Times New Roman"/>
          <w:color w:val="000000" w:themeColor="text1"/>
          <w:sz w:val="22"/>
          <w:szCs w:val="22"/>
          <w:lang w:val="en-US"/>
        </w:rPr>
        <w:t xml:space="preserve">authenticity in the </w:t>
      </w:r>
      <w:r w:rsidRPr="00615273">
        <w:rPr>
          <w:rFonts w:ascii="Times New Roman" w:hAnsi="Times New Roman"/>
          <w:color w:val="000000" w:themeColor="text1"/>
          <w:sz w:val="22"/>
          <w:szCs w:val="22"/>
          <w:lang w:val="en-US"/>
        </w:rPr>
        <w:t xml:space="preserve">role as a competent professional </w:t>
      </w:r>
      <w:r w:rsidR="00BA6907">
        <w:rPr>
          <w:rFonts w:ascii="Times New Roman" w:hAnsi="Times New Roman"/>
          <w:color w:val="000000" w:themeColor="text1"/>
          <w:sz w:val="22"/>
          <w:szCs w:val="22"/>
          <w:lang w:val="en-US"/>
        </w:rPr>
        <w:t>possessing</w:t>
      </w:r>
      <w:r w:rsidRPr="00615273">
        <w:rPr>
          <w:rFonts w:ascii="Times New Roman" w:hAnsi="Times New Roman"/>
          <w:color w:val="000000" w:themeColor="text1"/>
          <w:sz w:val="22"/>
          <w:szCs w:val="22"/>
          <w:lang w:val="en-US"/>
        </w:rPr>
        <w:t xml:space="preserve"> </w:t>
      </w:r>
      <w:r w:rsidR="00CF117E">
        <w:rPr>
          <w:rFonts w:ascii="Times New Roman" w:hAnsi="Times New Roman"/>
          <w:color w:val="000000" w:themeColor="text1"/>
          <w:sz w:val="22"/>
          <w:szCs w:val="22"/>
          <w:lang w:val="en-US"/>
        </w:rPr>
        <w:t xml:space="preserve">the </w:t>
      </w:r>
      <w:r w:rsidRPr="00615273">
        <w:rPr>
          <w:rFonts w:ascii="Times New Roman" w:hAnsi="Times New Roman"/>
          <w:color w:val="000000" w:themeColor="text1"/>
          <w:sz w:val="22"/>
          <w:szCs w:val="22"/>
          <w:lang w:val="en-US"/>
        </w:rPr>
        <w:t>necessary practical skills. This requires learning situations that promote relevant practical knowledge</w:t>
      </w:r>
      <w:r w:rsidR="002B65BB">
        <w:rPr>
          <w:rFonts w:ascii="Times New Roman" w:hAnsi="Times New Roman"/>
          <w:color w:val="000000" w:themeColor="text1"/>
          <w:sz w:val="22"/>
          <w:szCs w:val="22"/>
          <w:lang w:val="en-US"/>
        </w:rPr>
        <w:t xml:space="preserve"> and </w:t>
      </w:r>
      <w:r w:rsidRPr="00615273">
        <w:rPr>
          <w:rFonts w:ascii="Times New Roman" w:hAnsi="Times New Roman"/>
          <w:color w:val="000000" w:themeColor="text1"/>
          <w:sz w:val="22"/>
          <w:szCs w:val="22"/>
          <w:lang w:val="en-US"/>
        </w:rPr>
        <w:t xml:space="preserve">model constructive role understandings, which enable students to both tackle and act in the reality that awaits. </w:t>
      </w:r>
    </w:p>
    <w:p w14:paraId="5704AD58" w14:textId="77777777" w:rsidR="001206F1" w:rsidRPr="001206F1" w:rsidRDefault="001206F1" w:rsidP="001206F1">
      <w:pPr>
        <w:spacing w:before="0" w:beforeAutospacing="0" w:after="0" w:afterAutospacing="0"/>
        <w:contextualSpacing/>
        <w:jc w:val="both"/>
        <w:rPr>
          <w:rFonts w:ascii="Times New Roman" w:hAnsi="Times New Roman"/>
          <w:color w:val="000000" w:themeColor="text1"/>
          <w:sz w:val="22"/>
          <w:szCs w:val="22"/>
          <w:lang w:val="en-US"/>
        </w:rPr>
      </w:pPr>
    </w:p>
    <w:p w14:paraId="2FF7D335" w14:textId="139B245B" w:rsidR="00C12532" w:rsidRPr="0080641F" w:rsidRDefault="00C12532" w:rsidP="000637CC">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 xml:space="preserve">Research on </w:t>
      </w:r>
      <w:r w:rsidR="00661B4C" w:rsidRPr="0080641F">
        <w:rPr>
          <w:rFonts w:ascii="Times New Roman" w:hAnsi="Times New Roman" w:cs="Times New Roman"/>
          <w:b/>
          <w:bCs/>
          <w:i w:val="0"/>
          <w:iCs w:val="0"/>
          <w:color w:val="000000" w:themeColor="text1"/>
          <w:sz w:val="22"/>
          <w:szCs w:val="22"/>
          <w:lang w:val="en-US"/>
        </w:rPr>
        <w:t>inclusive education</w:t>
      </w:r>
    </w:p>
    <w:p w14:paraId="0B8B8E95" w14:textId="77777777" w:rsidR="0080641F" w:rsidRPr="0080641F" w:rsidRDefault="0080641F" w:rsidP="000637CC">
      <w:pPr>
        <w:spacing w:before="0" w:beforeAutospacing="0" w:after="0" w:afterAutospacing="0"/>
        <w:contextualSpacing/>
        <w:jc w:val="both"/>
        <w:rPr>
          <w:rFonts w:ascii="Times New Roman" w:hAnsi="Times New Roman"/>
          <w:color w:val="000000" w:themeColor="text1"/>
          <w:sz w:val="22"/>
          <w:szCs w:val="22"/>
          <w:lang w:val="en-US"/>
        </w:rPr>
      </w:pPr>
    </w:p>
    <w:p w14:paraId="56F7AF19" w14:textId="3E7AE40D" w:rsidR="006D2F3E" w:rsidRPr="0080641F" w:rsidRDefault="0065517D"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Over the past twenty years, inclusion</w:t>
      </w:r>
      <w:r w:rsidR="00FE3BBA" w:rsidRPr="0080641F">
        <w:rPr>
          <w:rFonts w:ascii="Times New Roman" w:hAnsi="Times New Roman"/>
          <w:color w:val="000000" w:themeColor="text1"/>
          <w:sz w:val="22"/>
          <w:szCs w:val="22"/>
          <w:lang w:val="en-US"/>
        </w:rPr>
        <w:t xml:space="preserve"> and education</w:t>
      </w:r>
      <w:r w:rsidRPr="0080641F">
        <w:rPr>
          <w:rFonts w:ascii="Times New Roman" w:hAnsi="Times New Roman"/>
          <w:color w:val="000000" w:themeColor="text1"/>
          <w:sz w:val="22"/>
          <w:szCs w:val="22"/>
          <w:lang w:val="en-US"/>
        </w:rPr>
        <w:t xml:space="preserve"> has been the subject of increasing interest and research (</w:t>
      </w:r>
      <w:proofErr w:type="spellStart"/>
      <w:r w:rsidR="00BA64D6" w:rsidRPr="0080641F">
        <w:rPr>
          <w:rFonts w:ascii="Times New Roman" w:hAnsi="Times New Roman"/>
          <w:color w:val="000000" w:themeColor="text1"/>
          <w:sz w:val="22"/>
          <w:szCs w:val="22"/>
          <w:lang w:val="en-US"/>
        </w:rPr>
        <w:t>Filippou</w:t>
      </w:r>
      <w:proofErr w:type="spellEnd"/>
      <w:r w:rsidR="00BA64D6" w:rsidRPr="0080641F">
        <w:rPr>
          <w:rFonts w:ascii="Times New Roman" w:hAnsi="Times New Roman"/>
          <w:color w:val="000000" w:themeColor="text1"/>
          <w:sz w:val="22"/>
          <w:szCs w:val="22"/>
          <w:lang w:val="en-US"/>
        </w:rPr>
        <w:t>, et al., 2025</w:t>
      </w:r>
      <w:r w:rsidRPr="0080641F">
        <w:rPr>
          <w:rFonts w:ascii="Times New Roman" w:hAnsi="Times New Roman"/>
          <w:color w:val="000000" w:themeColor="text1"/>
          <w:sz w:val="22"/>
          <w:szCs w:val="22"/>
          <w:lang w:val="en-US"/>
        </w:rPr>
        <w:t>)</w:t>
      </w:r>
      <w:r w:rsidR="000F186D"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w:t>
      </w:r>
      <w:r w:rsidR="00DE5C2B" w:rsidRPr="0080641F">
        <w:rPr>
          <w:rFonts w:ascii="Times New Roman" w:hAnsi="Times New Roman"/>
          <w:color w:val="000000" w:themeColor="text1"/>
          <w:sz w:val="22"/>
          <w:szCs w:val="22"/>
          <w:lang w:val="en-US"/>
        </w:rPr>
        <w:t>The definition of</w:t>
      </w:r>
      <w:r w:rsidR="00FE3BBA" w:rsidRPr="0080641F">
        <w:rPr>
          <w:rFonts w:ascii="Times New Roman" w:hAnsi="Times New Roman"/>
          <w:color w:val="000000" w:themeColor="text1"/>
          <w:sz w:val="22"/>
          <w:szCs w:val="22"/>
          <w:lang w:val="en-US"/>
        </w:rPr>
        <w:t xml:space="preserve"> inclusion </w:t>
      </w:r>
      <w:r w:rsidR="00DE5C2B" w:rsidRPr="0080641F">
        <w:rPr>
          <w:rFonts w:ascii="Times New Roman" w:hAnsi="Times New Roman"/>
          <w:color w:val="000000" w:themeColor="text1"/>
          <w:sz w:val="22"/>
          <w:szCs w:val="22"/>
          <w:lang w:val="en-US"/>
        </w:rPr>
        <w:t>has gone through many negotiations and transformations, and two main currents can be identified in the many definitions that are in play; descriptive and normative. The latter is said to</w:t>
      </w:r>
      <w:r w:rsidR="00137BF0" w:rsidRPr="0080641F">
        <w:rPr>
          <w:rFonts w:ascii="Times New Roman" w:hAnsi="Times New Roman"/>
          <w:color w:val="000000" w:themeColor="text1"/>
          <w:sz w:val="22"/>
          <w:szCs w:val="22"/>
          <w:lang w:val="en-US"/>
        </w:rPr>
        <w:t xml:space="preserve"> be</w:t>
      </w:r>
      <w:r w:rsidR="00DE5C2B" w:rsidRPr="0080641F">
        <w:rPr>
          <w:rFonts w:ascii="Times New Roman" w:hAnsi="Times New Roman"/>
          <w:color w:val="000000" w:themeColor="text1"/>
          <w:sz w:val="22"/>
          <w:szCs w:val="22"/>
          <w:lang w:val="en-US"/>
        </w:rPr>
        <w:t xml:space="preserve"> </w:t>
      </w:r>
      <w:r w:rsidR="00137BF0" w:rsidRPr="0080641F">
        <w:rPr>
          <w:rFonts w:ascii="Times New Roman" w:hAnsi="Times New Roman"/>
          <w:color w:val="000000" w:themeColor="text1"/>
          <w:sz w:val="22"/>
          <w:szCs w:val="22"/>
          <w:lang w:val="en-US"/>
        </w:rPr>
        <w:t>“dominating in reports on the implementation of ideas”</w:t>
      </w:r>
      <w:r w:rsidR="00DE5C2B" w:rsidRPr="0080641F">
        <w:rPr>
          <w:rFonts w:ascii="Times New Roman" w:hAnsi="Times New Roman"/>
          <w:color w:val="000000" w:themeColor="text1"/>
          <w:sz w:val="22"/>
          <w:szCs w:val="22"/>
          <w:lang w:val="en-US"/>
        </w:rPr>
        <w:t xml:space="preserve"> </w:t>
      </w:r>
      <w:r w:rsidR="00137BF0" w:rsidRPr="0080641F">
        <w:rPr>
          <w:rFonts w:ascii="Times New Roman" w:hAnsi="Times New Roman"/>
          <w:color w:val="000000" w:themeColor="text1"/>
          <w:sz w:val="22"/>
          <w:szCs w:val="22"/>
          <w:lang w:val="en-US"/>
        </w:rPr>
        <w:t>(Baranowska</w:t>
      </w:r>
      <w:r w:rsidR="00247A31" w:rsidRPr="0080641F">
        <w:rPr>
          <w:rFonts w:ascii="Times New Roman" w:hAnsi="Times New Roman"/>
          <w:color w:val="000000" w:themeColor="text1"/>
          <w:sz w:val="22"/>
          <w:szCs w:val="22"/>
          <w:lang w:val="en-US"/>
        </w:rPr>
        <w:t xml:space="preserve"> &amp; </w:t>
      </w:r>
      <w:proofErr w:type="spellStart"/>
      <w:r w:rsidR="00247A31" w:rsidRPr="0080641F">
        <w:rPr>
          <w:rFonts w:ascii="Times New Roman" w:hAnsi="Times New Roman"/>
          <w:color w:val="000000" w:themeColor="text1"/>
          <w:sz w:val="22"/>
          <w:szCs w:val="22"/>
          <w:lang w:val="en-US"/>
        </w:rPr>
        <w:t>Leszka</w:t>
      </w:r>
      <w:proofErr w:type="spellEnd"/>
      <w:r w:rsidR="00137BF0" w:rsidRPr="0080641F">
        <w:rPr>
          <w:rFonts w:ascii="Times New Roman" w:hAnsi="Times New Roman"/>
          <w:color w:val="000000" w:themeColor="text1"/>
          <w:sz w:val="22"/>
          <w:szCs w:val="22"/>
          <w:lang w:val="en-US"/>
        </w:rPr>
        <w:t>, 2019, p. 77).</w:t>
      </w:r>
      <w:r w:rsidR="00DE5C2B" w:rsidRPr="0080641F">
        <w:rPr>
          <w:rFonts w:ascii="Times New Roman" w:hAnsi="Times New Roman"/>
          <w:color w:val="000000" w:themeColor="text1"/>
          <w:sz w:val="22"/>
          <w:szCs w:val="22"/>
          <w:lang w:val="en-US"/>
        </w:rPr>
        <w:t xml:space="preserve"> </w:t>
      </w:r>
      <w:r w:rsidR="00C02EF4"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As a field of research, it is multidisciplinary, and involves, among other things, pedagogical, psychological and sociological theories (Dyssegaard &amp; Hansen, 2013). </w:t>
      </w:r>
      <w:r w:rsidR="00FE3BBA" w:rsidRPr="0080641F">
        <w:rPr>
          <w:rFonts w:ascii="Times New Roman" w:hAnsi="Times New Roman"/>
          <w:color w:val="000000" w:themeColor="text1"/>
          <w:sz w:val="22"/>
          <w:szCs w:val="22"/>
          <w:lang w:val="en-US"/>
        </w:rPr>
        <w:t>This article focuses on inclusive education, defined as a “high-quality educational response for all students, increas</w:t>
      </w:r>
      <w:r w:rsidR="00FE3BBA" w:rsidRPr="0080641F">
        <w:rPr>
          <w:rFonts w:ascii="Times New Roman" w:eastAsiaTheme="majorEastAsia" w:hAnsi="Times New Roman"/>
          <w:color w:val="000000" w:themeColor="text1"/>
          <w:sz w:val="22"/>
          <w:szCs w:val="22"/>
          <w:lang w:val="en-US"/>
        </w:rPr>
        <w:t>ing the practices that lead to full participation</w:t>
      </w:r>
      <w:r w:rsidR="00FE3BBA" w:rsidRPr="0080641F">
        <w:rPr>
          <w:rFonts w:ascii="Times New Roman" w:hAnsi="Times New Roman"/>
          <w:color w:val="000000" w:themeColor="text1"/>
          <w:sz w:val="22"/>
          <w:szCs w:val="22"/>
          <w:lang w:val="en-US"/>
        </w:rPr>
        <w:t>” (Morina, 2016, p. 3). In this context diversity is understood broadly as differences in capabilities, gender, social and cultural origin</w:t>
      </w:r>
      <w:r w:rsidR="00C40BA0" w:rsidRPr="0080641F">
        <w:rPr>
          <w:rFonts w:ascii="Times New Roman" w:hAnsi="Times New Roman"/>
          <w:color w:val="000000" w:themeColor="text1"/>
          <w:sz w:val="22"/>
          <w:szCs w:val="22"/>
          <w:lang w:val="en-US"/>
        </w:rPr>
        <w:t>, and “t</w:t>
      </w:r>
      <w:r w:rsidR="00FE3BBA" w:rsidRPr="0080641F">
        <w:rPr>
          <w:rFonts w:ascii="Times New Roman" w:hAnsi="Times New Roman"/>
          <w:color w:val="000000" w:themeColor="text1"/>
          <w:sz w:val="22"/>
          <w:szCs w:val="22"/>
          <w:lang w:val="en-US"/>
        </w:rPr>
        <w:t>hese differences are seen as a benefit rather than as a problem” (Morina, 2016, p. 4)</w:t>
      </w:r>
      <w:r w:rsidR="00C40BA0" w:rsidRPr="0080641F">
        <w:rPr>
          <w:rFonts w:ascii="Times New Roman" w:hAnsi="Times New Roman"/>
          <w:color w:val="000000" w:themeColor="text1"/>
          <w:sz w:val="22"/>
          <w:szCs w:val="22"/>
          <w:lang w:val="en-US"/>
        </w:rPr>
        <w:t>.</w:t>
      </w:r>
      <w:r w:rsidR="006D2F3E" w:rsidRPr="0080641F">
        <w:rPr>
          <w:rFonts w:ascii="Times New Roman" w:hAnsi="Times New Roman"/>
          <w:color w:val="000000" w:themeColor="text1"/>
          <w:sz w:val="22"/>
          <w:szCs w:val="22"/>
          <w:lang w:val="en-US"/>
        </w:rPr>
        <w:t xml:space="preserve"> </w:t>
      </w:r>
    </w:p>
    <w:p w14:paraId="1C49CEC6" w14:textId="7F6A6054" w:rsidR="000F186D" w:rsidRPr="0080641F" w:rsidRDefault="0065517D" w:rsidP="000637CC">
      <w:pPr>
        <w:spacing w:before="0" w:beforeAutospacing="0" w:after="0" w:afterAutospacing="0"/>
        <w:contextualSpacing/>
        <w:jc w:val="both"/>
        <w:rPr>
          <w:rFonts w:ascii="Times New Roman" w:hAnsi="Times New Roman"/>
          <w:color w:val="000000" w:themeColor="text1"/>
          <w:sz w:val="22"/>
          <w:szCs w:val="22"/>
          <w:lang w:val="en-US"/>
        </w:rPr>
      </w:pPr>
      <w:r w:rsidRPr="00014BCE">
        <w:rPr>
          <w:rFonts w:ascii="Times New Roman" w:hAnsi="Times New Roman"/>
          <w:color w:val="000000" w:themeColor="text1"/>
          <w:sz w:val="24"/>
          <w:szCs w:val="24"/>
          <w:lang w:val="en-US"/>
        </w:rPr>
        <w:t>There is little research on the relationship between teaching methods, inclusion and views of knowledge</w:t>
      </w:r>
      <w:r w:rsidR="00014BCE" w:rsidRPr="00014BCE">
        <w:rPr>
          <w:rFonts w:ascii="Times New Roman" w:hAnsi="Times New Roman"/>
          <w:color w:val="000000" w:themeColor="text1"/>
          <w:sz w:val="24"/>
          <w:szCs w:val="24"/>
          <w:lang w:val="en-US"/>
        </w:rPr>
        <w:t xml:space="preserve">. </w:t>
      </w:r>
      <w:r w:rsidR="00014BCE" w:rsidRPr="00014BCE">
        <w:rPr>
          <w:rFonts w:ascii="Times New Roman" w:hAnsi="Times New Roman"/>
          <w:sz w:val="24"/>
          <w:szCs w:val="24"/>
          <w:lang w:val="en-US"/>
        </w:rPr>
        <w:t xml:space="preserve">A search in EBSCO using </w:t>
      </w:r>
      <w:r w:rsidR="00014BCE" w:rsidRPr="00014BCE">
        <w:rPr>
          <w:rFonts w:ascii="Times New Roman" w:hAnsi="Times New Roman"/>
          <w:i/>
          <w:iCs/>
          <w:sz w:val="24"/>
          <w:szCs w:val="24"/>
          <w:lang w:val="en-US"/>
        </w:rPr>
        <w:t xml:space="preserve">inclusion, higher education, epistemology </w:t>
      </w:r>
      <w:r w:rsidR="00014BCE" w:rsidRPr="00014BCE">
        <w:rPr>
          <w:rFonts w:ascii="Times New Roman" w:hAnsi="Times New Roman"/>
          <w:sz w:val="24"/>
          <w:szCs w:val="24"/>
          <w:lang w:val="en-US"/>
        </w:rPr>
        <w:t>as key words gave 0 hits</w:t>
      </w:r>
      <w:r w:rsidR="00014BCE" w:rsidRPr="00014BCE">
        <w:rPr>
          <w:rFonts w:ascii="Times New Roman" w:hAnsi="Times New Roman"/>
          <w:color w:val="000000" w:themeColor="text1"/>
          <w:sz w:val="24"/>
          <w:szCs w:val="24"/>
          <w:lang w:val="en-US"/>
        </w:rPr>
        <w:t>.</w:t>
      </w:r>
      <w:r w:rsidR="000F186D" w:rsidRPr="00014BCE">
        <w:rPr>
          <w:rFonts w:ascii="Times New Roman" w:hAnsi="Times New Roman"/>
          <w:color w:val="000000" w:themeColor="text1"/>
          <w:sz w:val="24"/>
          <w:szCs w:val="24"/>
          <w:lang w:val="en-US"/>
        </w:rPr>
        <w:t xml:space="preserve"> </w:t>
      </w:r>
      <w:r w:rsidR="00014BCE" w:rsidRPr="00014BCE">
        <w:rPr>
          <w:rFonts w:ascii="Times New Roman" w:hAnsi="Times New Roman"/>
          <w:color w:val="000000" w:themeColor="text1"/>
          <w:sz w:val="24"/>
          <w:szCs w:val="24"/>
          <w:lang w:val="en-US"/>
        </w:rPr>
        <w:t xml:space="preserve">However, </w:t>
      </w:r>
      <w:r w:rsidR="000F186D" w:rsidRPr="00014BCE">
        <w:rPr>
          <w:rFonts w:ascii="Times New Roman" w:hAnsi="Times New Roman"/>
          <w:color w:val="000000" w:themeColor="text1"/>
          <w:sz w:val="24"/>
          <w:szCs w:val="24"/>
          <w:lang w:val="en-US"/>
        </w:rPr>
        <w:t>the</w:t>
      </w:r>
      <w:r w:rsidR="000F186D" w:rsidRPr="0080641F">
        <w:rPr>
          <w:rFonts w:ascii="Times New Roman" w:hAnsi="Times New Roman"/>
          <w:color w:val="000000" w:themeColor="text1"/>
          <w:sz w:val="22"/>
          <w:szCs w:val="22"/>
          <w:lang w:val="en-US"/>
        </w:rPr>
        <w:t xml:space="preserve"> work done so far implies strong relations between epistemological biases </w:t>
      </w:r>
      <w:r w:rsidR="000F186D" w:rsidRPr="0080641F">
        <w:rPr>
          <w:rFonts w:ascii="Times New Roman" w:hAnsi="Times New Roman"/>
          <w:color w:val="000000" w:themeColor="text1"/>
          <w:sz w:val="22"/>
          <w:szCs w:val="22"/>
          <w:lang w:val="en-US"/>
        </w:rPr>
        <w:lastRenderedPageBreak/>
        <w:t>and lack of inclusion.</w:t>
      </w:r>
      <w:r w:rsidRPr="0080641F">
        <w:rPr>
          <w:rFonts w:ascii="Times New Roman" w:hAnsi="Times New Roman"/>
          <w:color w:val="000000" w:themeColor="text1"/>
          <w:sz w:val="22"/>
          <w:szCs w:val="22"/>
          <w:lang w:val="en-US"/>
        </w:rPr>
        <w:t xml:space="preserve"> </w:t>
      </w:r>
      <w:r w:rsidR="000F186D" w:rsidRPr="0080641F">
        <w:rPr>
          <w:rFonts w:ascii="Times New Roman" w:hAnsi="Times New Roman"/>
          <w:color w:val="000000" w:themeColor="text1"/>
          <w:sz w:val="22"/>
          <w:szCs w:val="22"/>
          <w:lang w:val="en-US"/>
        </w:rPr>
        <w:t>The practical didactical implications remain to be explored, but on a structural level</w:t>
      </w:r>
      <w:r w:rsidR="00C10A48" w:rsidRPr="0080641F">
        <w:rPr>
          <w:rFonts w:ascii="Times New Roman" w:hAnsi="Times New Roman"/>
          <w:color w:val="000000" w:themeColor="text1"/>
          <w:sz w:val="22"/>
          <w:szCs w:val="22"/>
          <w:lang w:val="en-US"/>
        </w:rPr>
        <w:t xml:space="preserve"> research traditions based on postmodernism, positivism and empiricism “</w:t>
      </w:r>
      <w:r w:rsidR="000F186D" w:rsidRPr="0080641F">
        <w:rPr>
          <w:rFonts w:ascii="Times New Roman" w:hAnsi="Times New Roman"/>
          <w:color w:val="000000" w:themeColor="text1"/>
          <w:sz w:val="22"/>
          <w:szCs w:val="22"/>
          <w:lang w:val="en-US"/>
        </w:rPr>
        <w:t>do not leave space for other forms of knowledge, which is not just about epistemology (ways of knowing), but also about ontology (ways of being)”</w:t>
      </w:r>
      <w:r w:rsidR="00D71EC0" w:rsidRPr="0080641F">
        <w:rPr>
          <w:rFonts w:ascii="Times New Roman" w:hAnsi="Times New Roman"/>
          <w:color w:val="000000" w:themeColor="text1"/>
          <w:sz w:val="22"/>
          <w:szCs w:val="22"/>
          <w:lang w:val="en-US"/>
        </w:rPr>
        <w:t xml:space="preserve"> (Itkonen &amp; Pesonen, 2025, p. 44). </w:t>
      </w:r>
    </w:p>
    <w:p w14:paraId="5F1FCAE4" w14:textId="7DC5E80C" w:rsidR="008F4B41" w:rsidRPr="0080641F" w:rsidRDefault="00DA204E"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In the context of inclusion</w:t>
      </w:r>
      <w:r w:rsidR="0065517D" w:rsidRPr="0080641F">
        <w:rPr>
          <w:rFonts w:ascii="Times New Roman" w:hAnsi="Times New Roman"/>
          <w:color w:val="000000" w:themeColor="text1"/>
          <w:sz w:val="22"/>
          <w:szCs w:val="22"/>
          <w:lang w:val="en-US"/>
        </w:rPr>
        <w:t xml:space="preserve">, there has been </w:t>
      </w:r>
      <w:r w:rsidR="00503F18" w:rsidRPr="0080641F">
        <w:rPr>
          <w:rFonts w:ascii="Times New Roman" w:hAnsi="Times New Roman"/>
          <w:color w:val="000000" w:themeColor="text1"/>
          <w:sz w:val="22"/>
          <w:szCs w:val="22"/>
          <w:lang w:val="en-US"/>
        </w:rPr>
        <w:t xml:space="preserve">much focus on </w:t>
      </w:r>
      <w:r w:rsidR="0065517D" w:rsidRPr="0080641F">
        <w:rPr>
          <w:rFonts w:ascii="Times New Roman" w:hAnsi="Times New Roman"/>
          <w:color w:val="000000" w:themeColor="text1"/>
          <w:sz w:val="22"/>
          <w:szCs w:val="22"/>
          <w:lang w:val="en-US"/>
        </w:rPr>
        <w:t xml:space="preserve">various forms of physical facilitation, such as </w:t>
      </w:r>
      <w:r w:rsidR="008F4B41" w:rsidRPr="0080641F">
        <w:rPr>
          <w:rFonts w:ascii="Times New Roman" w:hAnsi="Times New Roman"/>
          <w:color w:val="000000" w:themeColor="text1"/>
          <w:sz w:val="22"/>
          <w:szCs w:val="22"/>
          <w:lang w:val="en-US"/>
        </w:rPr>
        <w:t>universal design</w:t>
      </w:r>
      <w:r w:rsidR="0065517D" w:rsidRPr="0080641F">
        <w:rPr>
          <w:rFonts w:ascii="Times New Roman" w:hAnsi="Times New Roman"/>
          <w:color w:val="000000" w:themeColor="text1"/>
          <w:sz w:val="22"/>
          <w:szCs w:val="22"/>
          <w:lang w:val="en-US"/>
        </w:rPr>
        <w:t>,</w:t>
      </w:r>
      <w:r w:rsidR="008F4B41" w:rsidRPr="0080641F">
        <w:rPr>
          <w:rFonts w:ascii="Times New Roman" w:hAnsi="Times New Roman"/>
          <w:color w:val="000000" w:themeColor="text1"/>
          <w:sz w:val="22"/>
          <w:szCs w:val="22"/>
          <w:lang w:val="en-US"/>
        </w:rPr>
        <w:t xml:space="preserve"> accessibility,</w:t>
      </w:r>
      <w:r w:rsidR="0065517D" w:rsidRPr="0080641F">
        <w:rPr>
          <w:rFonts w:ascii="Times New Roman" w:hAnsi="Times New Roman"/>
          <w:color w:val="000000" w:themeColor="text1"/>
          <w:sz w:val="22"/>
          <w:szCs w:val="22"/>
          <w:lang w:val="en-US"/>
        </w:rPr>
        <w:t xml:space="preserve"> Braille, and technological aids that can support students with </w:t>
      </w:r>
      <w:r w:rsidR="0089759F" w:rsidRPr="0080641F">
        <w:rPr>
          <w:rFonts w:ascii="Times New Roman" w:hAnsi="Times New Roman"/>
          <w:color w:val="000000" w:themeColor="text1"/>
          <w:sz w:val="22"/>
          <w:szCs w:val="22"/>
          <w:lang w:val="en-US"/>
        </w:rPr>
        <w:t>specific</w:t>
      </w:r>
      <w:r w:rsidR="0065517D" w:rsidRPr="0080641F">
        <w:rPr>
          <w:rFonts w:ascii="Times New Roman" w:hAnsi="Times New Roman"/>
          <w:color w:val="000000" w:themeColor="text1"/>
          <w:sz w:val="22"/>
          <w:szCs w:val="22"/>
          <w:lang w:val="en-US"/>
        </w:rPr>
        <w:t xml:space="preserve"> needs.</w:t>
      </w:r>
      <w:r w:rsidR="008F4B41" w:rsidRPr="0080641F">
        <w:rPr>
          <w:rFonts w:ascii="Times New Roman" w:hAnsi="Times New Roman"/>
          <w:color w:val="000000" w:themeColor="text1"/>
          <w:sz w:val="22"/>
          <w:szCs w:val="22"/>
          <w:lang w:val="en-US"/>
        </w:rPr>
        <w:t xml:space="preserve"> Universal Design have undergone many transitions, starting out as </w:t>
      </w:r>
      <w:proofErr w:type="spellStart"/>
      <w:proofErr w:type="gramStart"/>
      <w:r w:rsidR="008F4B41" w:rsidRPr="0080641F">
        <w:rPr>
          <w:rFonts w:ascii="Times New Roman" w:hAnsi="Times New Roman"/>
          <w:color w:val="000000" w:themeColor="text1"/>
          <w:sz w:val="22"/>
          <w:szCs w:val="22"/>
          <w:lang w:val="en-US"/>
        </w:rPr>
        <w:t>a</w:t>
      </w:r>
      <w:proofErr w:type="spellEnd"/>
      <w:proofErr w:type="gramEnd"/>
      <w:r w:rsidR="008F4B41" w:rsidRPr="0080641F">
        <w:rPr>
          <w:rFonts w:ascii="Times New Roman" w:hAnsi="Times New Roman"/>
          <w:color w:val="000000" w:themeColor="text1"/>
          <w:sz w:val="22"/>
          <w:szCs w:val="22"/>
          <w:lang w:val="en-US"/>
        </w:rPr>
        <w:t xml:space="preserve"> </w:t>
      </w:r>
      <w:r w:rsidR="00081ED0" w:rsidRPr="0080641F">
        <w:rPr>
          <w:rFonts w:ascii="Times New Roman" w:hAnsi="Times New Roman"/>
          <w:color w:val="000000" w:themeColor="text1"/>
          <w:sz w:val="22"/>
          <w:szCs w:val="22"/>
          <w:lang w:val="en-US"/>
        </w:rPr>
        <w:t>architectural</w:t>
      </w:r>
      <w:r w:rsidR="008F4B41" w:rsidRPr="0080641F">
        <w:rPr>
          <w:rFonts w:ascii="Times New Roman" w:hAnsi="Times New Roman"/>
          <w:color w:val="000000" w:themeColor="text1"/>
          <w:sz w:val="22"/>
          <w:szCs w:val="22"/>
          <w:lang w:val="en-US"/>
        </w:rPr>
        <w:t xml:space="preserve"> movement working against the exclusion of people with disabilities, and more recently understood as a worldview; “a form of hope, a manner of trying” (Dolmage, 2017, p. 116). Despite these ideological transformations of Universal Design</w:t>
      </w:r>
      <w:r w:rsidR="001C35C0" w:rsidRPr="0080641F">
        <w:rPr>
          <w:rFonts w:ascii="Times New Roman" w:hAnsi="Times New Roman"/>
          <w:color w:val="000000" w:themeColor="text1"/>
          <w:sz w:val="22"/>
          <w:szCs w:val="22"/>
          <w:lang w:val="en-US"/>
        </w:rPr>
        <w:t xml:space="preserve"> becoming a movement for people-centered infrastructures.</w:t>
      </w:r>
      <w:r w:rsidR="008F4B41" w:rsidRPr="0080641F">
        <w:rPr>
          <w:rFonts w:ascii="Times New Roman" w:hAnsi="Times New Roman"/>
          <w:color w:val="000000" w:themeColor="text1"/>
          <w:sz w:val="22"/>
          <w:szCs w:val="22"/>
          <w:lang w:val="en-US"/>
        </w:rPr>
        <w:t xml:space="preserve"> </w:t>
      </w:r>
      <w:r w:rsidR="001C35C0" w:rsidRPr="0080641F">
        <w:rPr>
          <w:rFonts w:ascii="Times New Roman" w:hAnsi="Times New Roman"/>
          <w:color w:val="000000" w:themeColor="text1"/>
          <w:sz w:val="22"/>
          <w:szCs w:val="22"/>
          <w:lang w:val="en-US"/>
        </w:rPr>
        <w:t xml:space="preserve">Even though a place-based accessibility is not </w:t>
      </w:r>
      <w:r w:rsidR="00982ADB" w:rsidRPr="0080641F">
        <w:rPr>
          <w:rFonts w:ascii="Times New Roman" w:hAnsi="Times New Roman"/>
          <w:color w:val="000000" w:themeColor="text1"/>
          <w:sz w:val="22"/>
          <w:szCs w:val="22"/>
          <w:lang w:val="en-US"/>
        </w:rPr>
        <w:t xml:space="preserve">commonly accepted anymore, </w:t>
      </w:r>
      <w:r w:rsidR="008F4B41" w:rsidRPr="0080641F">
        <w:rPr>
          <w:rFonts w:ascii="Times New Roman" w:hAnsi="Times New Roman"/>
          <w:color w:val="000000" w:themeColor="text1"/>
          <w:sz w:val="22"/>
          <w:szCs w:val="22"/>
          <w:lang w:val="en-US"/>
        </w:rPr>
        <w:t xml:space="preserve">one can argue that </w:t>
      </w:r>
      <w:r w:rsidR="00081ED0" w:rsidRPr="0080641F">
        <w:rPr>
          <w:rFonts w:ascii="Times New Roman" w:hAnsi="Times New Roman"/>
          <w:color w:val="000000" w:themeColor="text1"/>
          <w:sz w:val="22"/>
          <w:szCs w:val="22"/>
          <w:lang w:val="en-US"/>
        </w:rPr>
        <w:t xml:space="preserve">in many </w:t>
      </w:r>
      <w:r w:rsidR="00B30DBE" w:rsidRPr="0080641F">
        <w:rPr>
          <w:rFonts w:ascii="Times New Roman" w:hAnsi="Times New Roman"/>
          <w:color w:val="000000" w:themeColor="text1"/>
          <w:sz w:val="22"/>
          <w:szCs w:val="22"/>
          <w:lang w:val="en-US"/>
        </w:rPr>
        <w:t>HEIs</w:t>
      </w:r>
      <w:r w:rsidR="00081ED0" w:rsidRPr="0080641F">
        <w:rPr>
          <w:rFonts w:ascii="Times New Roman" w:hAnsi="Times New Roman"/>
          <w:color w:val="000000" w:themeColor="text1"/>
          <w:sz w:val="22"/>
          <w:szCs w:val="22"/>
          <w:lang w:val="en-US"/>
        </w:rPr>
        <w:t xml:space="preserve"> it</w:t>
      </w:r>
      <w:r w:rsidR="008F4B41" w:rsidRPr="0080641F">
        <w:rPr>
          <w:rFonts w:ascii="Times New Roman" w:hAnsi="Times New Roman"/>
          <w:color w:val="000000" w:themeColor="text1"/>
          <w:sz w:val="22"/>
          <w:szCs w:val="22"/>
          <w:lang w:val="en-US"/>
        </w:rPr>
        <w:t xml:space="preserve"> is still predominantly a matter of physical structures “accommodating difference” (Dolmage, 2017, p. 115)</w:t>
      </w:r>
      <w:r w:rsidR="00982ADB" w:rsidRPr="0080641F">
        <w:rPr>
          <w:rFonts w:ascii="Times New Roman" w:hAnsi="Times New Roman"/>
          <w:color w:val="000000" w:themeColor="text1"/>
          <w:sz w:val="22"/>
          <w:szCs w:val="22"/>
          <w:lang w:val="en-US"/>
        </w:rPr>
        <w:t>, and “high reliance on potential place-based accessibility planning instead of people-centered approaches remains</w:t>
      </w:r>
      <w:r w:rsidR="000A16A6" w:rsidRPr="0080641F">
        <w:rPr>
          <w:rFonts w:ascii="Times New Roman" w:hAnsi="Times New Roman"/>
          <w:color w:val="000000" w:themeColor="text1"/>
          <w:sz w:val="22"/>
          <w:szCs w:val="22"/>
          <w:lang w:val="en-US"/>
        </w:rPr>
        <w:t>”</w:t>
      </w:r>
      <w:r w:rsidR="00982ADB" w:rsidRPr="0080641F">
        <w:rPr>
          <w:rFonts w:ascii="Times New Roman" w:hAnsi="Times New Roman"/>
          <w:color w:val="000000" w:themeColor="text1"/>
          <w:sz w:val="22"/>
          <w:szCs w:val="22"/>
          <w:lang w:val="en-US"/>
        </w:rPr>
        <w:t xml:space="preserve"> (</w:t>
      </w:r>
      <w:proofErr w:type="spellStart"/>
      <w:r w:rsidR="00982ADB" w:rsidRPr="0080641F">
        <w:rPr>
          <w:rFonts w:ascii="Times New Roman" w:hAnsi="Times New Roman"/>
          <w:color w:val="000000" w:themeColor="text1"/>
          <w:sz w:val="22"/>
          <w:szCs w:val="22"/>
          <w:lang w:val="en-US"/>
        </w:rPr>
        <w:t>Hidayati</w:t>
      </w:r>
      <w:proofErr w:type="spellEnd"/>
      <w:r w:rsidR="00982ADB" w:rsidRPr="0080641F">
        <w:rPr>
          <w:rFonts w:ascii="Times New Roman" w:hAnsi="Times New Roman"/>
          <w:color w:val="000000" w:themeColor="text1"/>
          <w:sz w:val="22"/>
          <w:szCs w:val="22"/>
          <w:lang w:val="en-US"/>
        </w:rPr>
        <w:t>, 2021)</w:t>
      </w:r>
      <w:r w:rsidR="002312A3" w:rsidRPr="0080641F">
        <w:rPr>
          <w:rFonts w:ascii="Times New Roman" w:hAnsi="Times New Roman"/>
          <w:color w:val="000000" w:themeColor="text1"/>
          <w:sz w:val="22"/>
          <w:szCs w:val="22"/>
          <w:lang w:val="en-US"/>
        </w:rPr>
        <w:t xml:space="preserve">. </w:t>
      </w:r>
    </w:p>
    <w:p w14:paraId="6776F375" w14:textId="7FAB065B" w:rsidR="00D71EC0" w:rsidRPr="0080641F" w:rsidRDefault="0065517D"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In recent years, there has also been an increased focus on </w:t>
      </w:r>
      <w:r w:rsidR="0089759F" w:rsidRPr="0080641F">
        <w:rPr>
          <w:rFonts w:ascii="Times New Roman" w:hAnsi="Times New Roman"/>
          <w:color w:val="000000" w:themeColor="text1"/>
          <w:sz w:val="22"/>
          <w:szCs w:val="22"/>
          <w:lang w:val="en-US"/>
        </w:rPr>
        <w:t>marginalized</w:t>
      </w:r>
      <w:r w:rsidRPr="0080641F">
        <w:rPr>
          <w:rFonts w:ascii="Times New Roman" w:hAnsi="Times New Roman"/>
          <w:color w:val="000000" w:themeColor="text1"/>
          <w:sz w:val="22"/>
          <w:szCs w:val="22"/>
          <w:lang w:val="en-US"/>
        </w:rPr>
        <w:t xml:space="preserve"> groups that are statistically underrepresented in higher education</w:t>
      </w:r>
      <w:r w:rsidR="00C02EF4" w:rsidRPr="0080641F">
        <w:rPr>
          <w:rFonts w:ascii="Times New Roman" w:hAnsi="Times New Roman"/>
          <w:color w:val="000000" w:themeColor="text1"/>
          <w:sz w:val="22"/>
          <w:szCs w:val="22"/>
          <w:lang w:val="en-US"/>
        </w:rPr>
        <w:t>,</w:t>
      </w:r>
      <w:r w:rsidR="007B7B8A" w:rsidRPr="0080641F">
        <w:rPr>
          <w:rFonts w:ascii="Times New Roman" w:hAnsi="Times New Roman"/>
          <w:color w:val="000000" w:themeColor="text1"/>
          <w:sz w:val="22"/>
          <w:szCs w:val="22"/>
          <w:lang w:val="en-US"/>
        </w:rPr>
        <w:t xml:space="preserve"> which has led to structural adjustments and arrangements to support participation from underrepresented student groups. In this context, multisystemic efforts are proposed to recruit more students from these groups, including financial support, quotas, individual facilitation </w:t>
      </w:r>
      <w:r w:rsidR="0078294C" w:rsidRPr="0080641F">
        <w:rPr>
          <w:rFonts w:ascii="Times New Roman" w:hAnsi="Times New Roman"/>
          <w:color w:val="000000" w:themeColor="text1"/>
          <w:sz w:val="22"/>
          <w:szCs w:val="22"/>
          <w:lang w:val="en-US"/>
        </w:rPr>
        <w:t>using</w:t>
      </w:r>
      <w:r w:rsidR="007B7B8A" w:rsidRPr="0080641F">
        <w:rPr>
          <w:rFonts w:ascii="Times New Roman" w:hAnsi="Times New Roman"/>
          <w:color w:val="000000" w:themeColor="text1"/>
          <w:sz w:val="22"/>
          <w:szCs w:val="22"/>
          <w:lang w:val="en-US"/>
        </w:rPr>
        <w:t xml:space="preserve"> technology and increased work on well-being, health and inclusion (Wang, 2023). There has been </w:t>
      </w:r>
      <w:r w:rsidR="007B7B8A" w:rsidRPr="0080641F">
        <w:rPr>
          <w:rFonts w:ascii="Times New Roman" w:hAnsi="Times New Roman"/>
          <w:i/>
          <w:iCs/>
          <w:color w:val="000000" w:themeColor="text1"/>
          <w:sz w:val="22"/>
          <w:szCs w:val="22"/>
          <w:lang w:val="en-US"/>
        </w:rPr>
        <w:t>some</w:t>
      </w:r>
      <w:r w:rsidR="007B7B8A" w:rsidRPr="0080641F">
        <w:rPr>
          <w:rFonts w:ascii="Times New Roman" w:hAnsi="Times New Roman"/>
          <w:color w:val="000000" w:themeColor="text1"/>
          <w:sz w:val="22"/>
          <w:szCs w:val="22"/>
          <w:lang w:val="en-US"/>
        </w:rPr>
        <w:t xml:space="preserve"> focus on</w:t>
      </w:r>
      <w:r w:rsidR="00C02EF4" w:rsidRPr="0080641F">
        <w:rPr>
          <w:rFonts w:ascii="Times New Roman" w:hAnsi="Times New Roman"/>
          <w:color w:val="000000" w:themeColor="text1"/>
          <w:sz w:val="22"/>
          <w:szCs w:val="22"/>
          <w:lang w:val="en-US"/>
        </w:rPr>
        <w:t xml:space="preserve"> tangible obstacles such as epistemology, adding </w:t>
      </w:r>
      <w:r w:rsidR="00C02EF4" w:rsidRPr="0080641F">
        <w:rPr>
          <w:rFonts w:ascii="Times New Roman" w:hAnsi="Times New Roman"/>
          <w:i/>
          <w:iCs/>
          <w:color w:val="000000" w:themeColor="text1"/>
          <w:sz w:val="22"/>
          <w:szCs w:val="22"/>
          <w:lang w:val="en-US"/>
        </w:rPr>
        <w:t>equity</w:t>
      </w:r>
      <w:r w:rsidR="00C02EF4" w:rsidRPr="0080641F">
        <w:rPr>
          <w:rFonts w:ascii="Times New Roman" w:hAnsi="Times New Roman"/>
          <w:color w:val="000000" w:themeColor="text1"/>
          <w:sz w:val="22"/>
          <w:szCs w:val="22"/>
          <w:lang w:val="en-US"/>
        </w:rPr>
        <w:t xml:space="preserve"> to the foundation of </w:t>
      </w:r>
      <w:r w:rsidR="007B7B8A" w:rsidRPr="0080641F">
        <w:rPr>
          <w:rFonts w:ascii="Times New Roman" w:hAnsi="Times New Roman"/>
          <w:color w:val="000000" w:themeColor="text1"/>
          <w:sz w:val="22"/>
          <w:szCs w:val="22"/>
          <w:lang w:val="en-US"/>
        </w:rPr>
        <w:t xml:space="preserve">equality, but relatively little </w:t>
      </w:r>
      <w:r w:rsidR="00BA71ED" w:rsidRPr="0080641F">
        <w:rPr>
          <w:rFonts w:ascii="Times New Roman" w:hAnsi="Times New Roman"/>
          <w:color w:val="000000" w:themeColor="text1"/>
          <w:sz w:val="22"/>
          <w:szCs w:val="22"/>
          <w:lang w:val="en-US"/>
        </w:rPr>
        <w:t>efforts</w:t>
      </w:r>
      <w:r w:rsidR="007B7B8A" w:rsidRPr="0080641F">
        <w:rPr>
          <w:rFonts w:ascii="Times New Roman" w:hAnsi="Times New Roman"/>
          <w:color w:val="000000" w:themeColor="text1"/>
          <w:sz w:val="22"/>
          <w:szCs w:val="22"/>
          <w:lang w:val="en-US"/>
        </w:rPr>
        <w:t xml:space="preserve"> have been made to deconstruct the relationship between ethics, epistemology, and equality and equity</w:t>
      </w:r>
      <w:r w:rsidR="00201993" w:rsidRPr="0080641F">
        <w:rPr>
          <w:rFonts w:ascii="Times New Roman" w:hAnsi="Times New Roman"/>
          <w:color w:val="000000" w:themeColor="text1"/>
          <w:sz w:val="22"/>
          <w:szCs w:val="22"/>
          <w:lang w:val="en-US"/>
        </w:rPr>
        <w:t xml:space="preserve"> (Cook &amp; Taff, 2022)</w:t>
      </w:r>
      <w:r w:rsidRPr="0080641F">
        <w:rPr>
          <w:rFonts w:ascii="Times New Roman" w:hAnsi="Times New Roman"/>
          <w:color w:val="000000" w:themeColor="text1"/>
          <w:sz w:val="22"/>
          <w:szCs w:val="22"/>
          <w:lang w:val="en-US"/>
        </w:rPr>
        <w:t xml:space="preserve">. </w:t>
      </w:r>
    </w:p>
    <w:p w14:paraId="56EA40D6" w14:textId="77777777" w:rsidR="00102B7D" w:rsidRPr="0080641F" w:rsidRDefault="00A90CE2" w:rsidP="000637CC">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This has been addressed</w:t>
      </w:r>
      <w:r w:rsidR="00881330" w:rsidRPr="0080641F">
        <w:rPr>
          <w:rFonts w:ascii="Times New Roman" w:hAnsi="Times New Roman"/>
          <w:color w:val="000000" w:themeColor="text1"/>
          <w:sz w:val="22"/>
          <w:szCs w:val="22"/>
          <w:lang w:val="en-US"/>
        </w:rPr>
        <w:t xml:space="preserve"> in attempts to reframe (dis)ability and education (Connor &amp; Gabel, 2013). </w:t>
      </w:r>
      <w:r w:rsidR="002F6A91" w:rsidRPr="0080641F">
        <w:rPr>
          <w:rFonts w:ascii="Times New Roman" w:hAnsi="Times New Roman"/>
          <w:color w:val="000000" w:themeColor="text1"/>
          <w:sz w:val="22"/>
          <w:szCs w:val="22"/>
          <w:lang w:val="en-US"/>
        </w:rPr>
        <w:t xml:space="preserve">Additional research is needed to relate concepts </w:t>
      </w:r>
      <w:r w:rsidR="003D7B9D" w:rsidRPr="0080641F">
        <w:rPr>
          <w:rFonts w:ascii="Times New Roman" w:hAnsi="Times New Roman"/>
          <w:color w:val="000000" w:themeColor="text1"/>
          <w:sz w:val="22"/>
          <w:szCs w:val="22"/>
          <w:lang w:val="en-US"/>
        </w:rPr>
        <w:t>such as</w:t>
      </w:r>
      <w:r w:rsidR="003B6137" w:rsidRPr="0080641F">
        <w:rPr>
          <w:rFonts w:ascii="Times New Roman" w:hAnsi="Times New Roman"/>
          <w:color w:val="000000" w:themeColor="text1"/>
          <w:sz w:val="22"/>
          <w:szCs w:val="22"/>
          <w:lang w:val="en-US"/>
        </w:rPr>
        <w:t xml:space="preserve"> </w:t>
      </w:r>
      <w:proofErr w:type="spellStart"/>
      <w:r w:rsidR="0089759F" w:rsidRPr="0080641F">
        <w:rPr>
          <w:rFonts w:ascii="Times New Roman" w:hAnsi="Times New Roman"/>
          <w:i/>
          <w:iCs/>
          <w:color w:val="000000" w:themeColor="text1"/>
          <w:sz w:val="22"/>
          <w:szCs w:val="22"/>
          <w:lang w:val="en-US"/>
        </w:rPr>
        <w:t>bildung</w:t>
      </w:r>
      <w:proofErr w:type="spellEnd"/>
      <w:r w:rsidR="003D7B9D" w:rsidRPr="0080641F">
        <w:rPr>
          <w:rFonts w:ascii="Times New Roman" w:hAnsi="Times New Roman"/>
          <w:color w:val="000000" w:themeColor="text1"/>
          <w:sz w:val="22"/>
          <w:szCs w:val="22"/>
          <w:lang w:val="en-US"/>
        </w:rPr>
        <w:t xml:space="preserve"> </w:t>
      </w:r>
      <w:r w:rsidR="002F6A91" w:rsidRPr="0080641F">
        <w:rPr>
          <w:rFonts w:ascii="Times New Roman" w:hAnsi="Times New Roman"/>
          <w:color w:val="000000" w:themeColor="text1"/>
          <w:sz w:val="22"/>
          <w:szCs w:val="22"/>
          <w:lang w:val="en-US"/>
        </w:rPr>
        <w:t>with deeper philosophical understandings of the educational context as such</w:t>
      </w:r>
      <w:r w:rsidR="003B6137" w:rsidRPr="0080641F">
        <w:rPr>
          <w:rFonts w:ascii="Times New Roman" w:hAnsi="Times New Roman"/>
          <w:color w:val="000000" w:themeColor="text1"/>
          <w:sz w:val="22"/>
          <w:szCs w:val="22"/>
          <w:lang w:val="en-US"/>
        </w:rPr>
        <w:t>.</w:t>
      </w:r>
      <w:r w:rsidR="003D7B9D" w:rsidRPr="0080641F">
        <w:rPr>
          <w:rFonts w:ascii="Times New Roman" w:hAnsi="Times New Roman"/>
          <w:color w:val="000000" w:themeColor="text1"/>
          <w:sz w:val="22"/>
          <w:szCs w:val="22"/>
          <w:lang w:val="en-US"/>
        </w:rPr>
        <w:t xml:space="preserve"> </w:t>
      </w:r>
      <w:proofErr w:type="spellStart"/>
      <w:r w:rsidR="00102B7D" w:rsidRPr="0080641F">
        <w:rPr>
          <w:rFonts w:ascii="Times New Roman" w:hAnsi="Times New Roman"/>
          <w:color w:val="000000" w:themeColor="text1"/>
          <w:sz w:val="22"/>
          <w:szCs w:val="22"/>
          <w:lang w:val="en-US"/>
        </w:rPr>
        <w:t>Bildung</w:t>
      </w:r>
      <w:proofErr w:type="spellEnd"/>
      <w:r w:rsidR="003D7B9D" w:rsidRPr="0080641F">
        <w:rPr>
          <w:rFonts w:ascii="Times New Roman" w:hAnsi="Times New Roman"/>
          <w:color w:val="000000" w:themeColor="text1"/>
          <w:sz w:val="22"/>
          <w:szCs w:val="22"/>
          <w:lang w:val="en-US"/>
        </w:rPr>
        <w:t xml:space="preserve">, meaning the process of “becoming a person” (Drop &amp; Mesker, 2024, p. 2), and can be useful in closing the cartesian divide that is still very much present in higher education, with clear distinctions between vocational and academic courses. It has been argued that the illusory division between mind and matter, is “the most persistent and third barrier for inclusive </w:t>
      </w:r>
      <w:proofErr w:type="spellStart"/>
      <w:r w:rsidR="003D7B9D" w:rsidRPr="0080641F">
        <w:rPr>
          <w:rFonts w:ascii="Times New Roman" w:hAnsi="Times New Roman"/>
          <w:color w:val="000000" w:themeColor="text1"/>
          <w:sz w:val="22"/>
          <w:szCs w:val="22"/>
          <w:lang w:val="en-US"/>
        </w:rPr>
        <w:t>Bildung</w:t>
      </w:r>
      <w:proofErr w:type="spellEnd"/>
      <w:r w:rsidR="003D7B9D" w:rsidRPr="0080641F">
        <w:rPr>
          <w:rFonts w:ascii="Times New Roman" w:hAnsi="Times New Roman"/>
          <w:color w:val="000000" w:themeColor="text1"/>
          <w:sz w:val="22"/>
          <w:szCs w:val="22"/>
          <w:lang w:val="en-US"/>
        </w:rPr>
        <w:t xml:space="preserve"> for all learners”</w:t>
      </w:r>
      <w:r w:rsidR="003B6137" w:rsidRPr="0080641F">
        <w:rPr>
          <w:rFonts w:ascii="Times New Roman" w:hAnsi="Times New Roman"/>
          <w:color w:val="000000" w:themeColor="text1"/>
          <w:sz w:val="22"/>
          <w:szCs w:val="22"/>
          <w:lang w:val="en-US"/>
        </w:rPr>
        <w:t xml:space="preserve"> </w:t>
      </w:r>
      <w:r w:rsidR="003D7B9D" w:rsidRPr="0080641F">
        <w:rPr>
          <w:rFonts w:ascii="Times New Roman" w:hAnsi="Times New Roman"/>
          <w:color w:val="000000" w:themeColor="text1"/>
          <w:sz w:val="22"/>
          <w:szCs w:val="22"/>
          <w:lang w:val="en-US"/>
        </w:rPr>
        <w:t>(Drop &amp; Mesker, 2024, p. 3).</w:t>
      </w:r>
      <w:r w:rsidR="00102B7D" w:rsidRPr="0080641F">
        <w:rPr>
          <w:rFonts w:ascii="Times New Roman" w:hAnsi="Times New Roman"/>
          <w:color w:val="000000" w:themeColor="text1"/>
          <w:sz w:val="22"/>
          <w:szCs w:val="22"/>
          <w:lang w:val="en-US"/>
        </w:rPr>
        <w:t xml:space="preserve"> In a practical perspective, facilitations like longer examination time and accessibility to the physical learning environment is quite established, and some practical solutions have been developed, such as Universal Design for Learning (UDL) (Smith et al., 2019), but there is still a lot to be done when it comes to adapting teaching methods and teaching materials (Pedersen et al., 2025, p. 70). </w:t>
      </w:r>
    </w:p>
    <w:p w14:paraId="1A7BC792" w14:textId="73C63F49" w:rsidR="00102B7D" w:rsidRDefault="00102B7D" w:rsidP="000637CC">
      <w:pPr>
        <w:spacing w:before="0" w:beforeAutospacing="0" w:after="0" w:afterAutospacing="0"/>
        <w:contextualSpacing/>
        <w:jc w:val="both"/>
        <w:rPr>
          <w:rFonts w:ascii="Times New Roman" w:hAnsi="Times New Roman"/>
          <w:color w:val="000000" w:themeColor="text1"/>
          <w:lang w:val="en-US"/>
        </w:rPr>
      </w:pPr>
    </w:p>
    <w:p w14:paraId="084B4F7F" w14:textId="77777777" w:rsidR="00014BCE" w:rsidRPr="0039286A" w:rsidRDefault="00014BCE" w:rsidP="000637CC">
      <w:pPr>
        <w:spacing w:before="0" w:beforeAutospacing="0" w:after="0" w:afterAutospacing="0"/>
        <w:contextualSpacing/>
        <w:jc w:val="both"/>
        <w:rPr>
          <w:rFonts w:ascii="Times New Roman" w:hAnsi="Times New Roman"/>
          <w:color w:val="000000" w:themeColor="text1"/>
          <w:lang w:val="en-US"/>
        </w:rPr>
      </w:pPr>
    </w:p>
    <w:p w14:paraId="0C8DCF9F" w14:textId="330E8D8C" w:rsidR="009D59B1" w:rsidRPr="0080641F" w:rsidRDefault="009D59B1" w:rsidP="000637CC">
      <w:pPr>
        <w:pStyle w:val="Heading3"/>
        <w:spacing w:before="0" w:beforeAutospacing="0" w:after="0" w:afterAutospacing="0"/>
        <w:contextualSpacing/>
        <w:jc w:val="both"/>
        <w:rPr>
          <w:rFonts w:ascii="Times New Roman" w:eastAsia="Times New Roman" w:hAnsi="Times New Roman" w:cs="Times New Roman"/>
          <w:b/>
          <w:bCs/>
          <w:color w:val="000000" w:themeColor="text1"/>
          <w:sz w:val="24"/>
          <w:szCs w:val="24"/>
          <w:lang w:val="en-US"/>
        </w:rPr>
      </w:pPr>
      <w:bookmarkStart w:id="0" w:name="_Toc172359682"/>
      <w:r w:rsidRPr="0080641F">
        <w:rPr>
          <w:rFonts w:ascii="Times New Roman" w:eastAsia="Times New Roman" w:hAnsi="Times New Roman" w:cs="Times New Roman"/>
          <w:b/>
          <w:bCs/>
          <w:color w:val="000000" w:themeColor="text1"/>
          <w:sz w:val="24"/>
          <w:szCs w:val="24"/>
          <w:lang w:val="en-US"/>
        </w:rPr>
        <w:t>Methods</w:t>
      </w:r>
      <w:bookmarkEnd w:id="0"/>
    </w:p>
    <w:p w14:paraId="718AEF6B" w14:textId="77777777" w:rsidR="0080641F" w:rsidRDefault="0080641F" w:rsidP="000637CC">
      <w:pPr>
        <w:pStyle w:val="Heading4"/>
        <w:spacing w:before="0" w:beforeAutospacing="0" w:after="0" w:afterAutospacing="0"/>
        <w:contextualSpacing/>
        <w:jc w:val="both"/>
        <w:rPr>
          <w:rStyle w:val="Heading3Char"/>
          <w:rFonts w:ascii="Times New Roman" w:hAnsi="Times New Roman" w:cs="Times New Roman"/>
          <w:b/>
          <w:bCs/>
          <w:i w:val="0"/>
          <w:iCs w:val="0"/>
          <w:color w:val="000000" w:themeColor="text1"/>
          <w:sz w:val="22"/>
          <w:szCs w:val="22"/>
          <w:lang w:val="en-US"/>
        </w:rPr>
      </w:pPr>
    </w:p>
    <w:p w14:paraId="680A51F9" w14:textId="29F6864D" w:rsidR="004631D6" w:rsidRPr="0080641F" w:rsidRDefault="008E37E3" w:rsidP="000637CC">
      <w:pPr>
        <w:pStyle w:val="Heading4"/>
        <w:spacing w:before="0" w:beforeAutospacing="0" w:after="0" w:afterAutospacing="0"/>
        <w:contextualSpacing/>
        <w:jc w:val="both"/>
        <w:rPr>
          <w:rStyle w:val="Heading3Char"/>
          <w:rFonts w:ascii="Times New Roman" w:hAnsi="Times New Roman" w:cs="Times New Roman"/>
          <w:b/>
          <w:bCs/>
          <w:i w:val="0"/>
          <w:iCs w:val="0"/>
          <w:color w:val="000000" w:themeColor="text1"/>
          <w:sz w:val="22"/>
          <w:szCs w:val="22"/>
          <w:lang w:val="en-US"/>
        </w:rPr>
      </w:pPr>
      <w:r w:rsidRPr="0080641F">
        <w:rPr>
          <w:rStyle w:val="Heading3Char"/>
          <w:rFonts w:ascii="Times New Roman" w:hAnsi="Times New Roman" w:cs="Times New Roman"/>
          <w:b/>
          <w:bCs/>
          <w:i w:val="0"/>
          <w:iCs w:val="0"/>
          <w:color w:val="000000" w:themeColor="text1"/>
          <w:sz w:val="22"/>
          <w:szCs w:val="22"/>
          <w:lang w:val="en-US"/>
        </w:rPr>
        <w:t>Theoretical framework</w:t>
      </w:r>
    </w:p>
    <w:p w14:paraId="4A1C3D72" w14:textId="77777777" w:rsidR="0080641F" w:rsidRPr="0080641F" w:rsidRDefault="0080641F" w:rsidP="000637CC">
      <w:pPr>
        <w:spacing w:before="0" w:beforeAutospacing="0" w:after="0" w:afterAutospacing="0"/>
        <w:contextualSpacing/>
        <w:jc w:val="both"/>
        <w:rPr>
          <w:rFonts w:ascii="Times New Roman" w:hAnsi="Times New Roman"/>
          <w:color w:val="000000" w:themeColor="text1"/>
          <w:sz w:val="22"/>
          <w:szCs w:val="22"/>
          <w:lang w:val="en-US"/>
        </w:rPr>
      </w:pPr>
    </w:p>
    <w:p w14:paraId="11D470DB" w14:textId="4B9942CE" w:rsidR="0080641F" w:rsidRPr="00335B14" w:rsidRDefault="00EC6705" w:rsidP="00335B14">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Th</w:t>
      </w:r>
      <w:r w:rsidR="004959C9" w:rsidRPr="0080641F">
        <w:rPr>
          <w:rFonts w:ascii="Times New Roman" w:hAnsi="Times New Roman"/>
          <w:color w:val="000000" w:themeColor="text1"/>
          <w:sz w:val="22"/>
          <w:szCs w:val="22"/>
          <w:lang w:val="en-US"/>
        </w:rPr>
        <w:t>is is an</w:t>
      </w:r>
      <w:r w:rsidRPr="0080641F">
        <w:rPr>
          <w:rFonts w:ascii="Times New Roman" w:hAnsi="Times New Roman"/>
          <w:color w:val="000000" w:themeColor="text1"/>
          <w:sz w:val="22"/>
          <w:szCs w:val="22"/>
          <w:lang w:val="en-US"/>
        </w:rPr>
        <w:t xml:space="preserve"> action research </w:t>
      </w:r>
      <w:r w:rsidR="004959C9" w:rsidRPr="0080641F">
        <w:rPr>
          <w:rFonts w:ascii="Times New Roman" w:hAnsi="Times New Roman"/>
          <w:color w:val="000000" w:themeColor="text1"/>
          <w:sz w:val="22"/>
          <w:szCs w:val="22"/>
          <w:lang w:val="en-US"/>
        </w:rPr>
        <w:t>project drawing</w:t>
      </w:r>
      <w:r w:rsidRPr="0080641F">
        <w:rPr>
          <w:rFonts w:ascii="Times New Roman" w:hAnsi="Times New Roman"/>
          <w:color w:val="000000" w:themeColor="text1"/>
          <w:sz w:val="22"/>
          <w:szCs w:val="22"/>
          <w:lang w:val="en-US"/>
        </w:rPr>
        <w:t xml:space="preserve"> </w:t>
      </w:r>
      <w:r w:rsidR="004959C9" w:rsidRPr="0080641F">
        <w:rPr>
          <w:rFonts w:ascii="Times New Roman" w:hAnsi="Times New Roman"/>
          <w:color w:val="000000" w:themeColor="text1"/>
          <w:sz w:val="22"/>
          <w:szCs w:val="22"/>
          <w:lang w:val="en-US"/>
        </w:rPr>
        <w:t>on</w:t>
      </w:r>
      <w:r w:rsidRPr="0080641F">
        <w:rPr>
          <w:rFonts w:ascii="Times New Roman" w:hAnsi="Times New Roman"/>
          <w:color w:val="000000" w:themeColor="text1"/>
          <w:sz w:val="22"/>
          <w:szCs w:val="22"/>
          <w:lang w:val="en-US"/>
        </w:rPr>
        <w:t xml:space="preserve"> </w:t>
      </w:r>
      <w:r w:rsidRPr="0080641F">
        <w:rPr>
          <w:rFonts w:ascii="Times New Roman" w:hAnsi="Times New Roman"/>
          <w:i/>
          <w:iCs/>
          <w:color w:val="000000" w:themeColor="text1"/>
          <w:sz w:val="22"/>
          <w:szCs w:val="22"/>
          <w:lang w:val="en-US"/>
        </w:rPr>
        <w:t xml:space="preserve">cooperative inquiry, </w:t>
      </w:r>
      <w:r w:rsidR="004959C9" w:rsidRPr="0080641F">
        <w:rPr>
          <w:rFonts w:ascii="Times New Roman" w:hAnsi="Times New Roman"/>
          <w:color w:val="000000" w:themeColor="text1"/>
          <w:sz w:val="22"/>
          <w:szCs w:val="22"/>
          <w:lang w:val="en-US"/>
        </w:rPr>
        <w:t>where</w:t>
      </w:r>
      <w:r w:rsidR="00B02026" w:rsidRPr="0080641F">
        <w:rPr>
          <w:rFonts w:ascii="Times New Roman" w:hAnsi="Times New Roman"/>
          <w:color w:val="000000" w:themeColor="text1"/>
          <w:sz w:val="22"/>
          <w:szCs w:val="22"/>
          <w:lang w:val="en-US"/>
        </w:rPr>
        <w:t xml:space="preserve"> focus</w:t>
      </w:r>
      <w:r w:rsidR="004959C9" w:rsidRPr="0080641F">
        <w:rPr>
          <w:rFonts w:ascii="Times New Roman" w:hAnsi="Times New Roman"/>
          <w:color w:val="000000" w:themeColor="text1"/>
          <w:sz w:val="22"/>
          <w:szCs w:val="22"/>
          <w:lang w:val="en-US"/>
        </w:rPr>
        <w:t xml:space="preserve"> is placed</w:t>
      </w:r>
      <w:r w:rsidR="00B02026" w:rsidRPr="0080641F">
        <w:rPr>
          <w:rFonts w:ascii="Times New Roman" w:hAnsi="Times New Roman"/>
          <w:color w:val="000000" w:themeColor="text1"/>
          <w:sz w:val="22"/>
          <w:szCs w:val="22"/>
          <w:lang w:val="en-US"/>
        </w:rPr>
        <w:t xml:space="preserve"> on social intervention and a stated intention to improve practice (McNiff &amp; Whitehead, 2010). </w:t>
      </w:r>
      <w:r w:rsidR="004959C9" w:rsidRPr="0080641F">
        <w:rPr>
          <w:rFonts w:ascii="Times New Roman" w:hAnsi="Times New Roman"/>
          <w:color w:val="000000" w:themeColor="text1"/>
          <w:sz w:val="22"/>
          <w:szCs w:val="22"/>
          <w:lang w:val="en-US"/>
        </w:rPr>
        <w:t>The method is a</w:t>
      </w:r>
      <w:r w:rsidR="00B02026" w:rsidRPr="0080641F">
        <w:rPr>
          <w:rFonts w:ascii="Times New Roman" w:hAnsi="Times New Roman"/>
          <w:color w:val="000000" w:themeColor="text1"/>
          <w:sz w:val="22"/>
          <w:szCs w:val="22"/>
          <w:lang w:val="en-US"/>
        </w:rPr>
        <w:t xml:space="preserve"> collaborative first- and second-person research practice developed by Heron and Reason (1986; 1997; 2001). </w:t>
      </w:r>
      <w:r w:rsidR="004959C9" w:rsidRPr="0080641F">
        <w:rPr>
          <w:rFonts w:ascii="Times New Roman" w:hAnsi="Times New Roman"/>
          <w:color w:val="000000" w:themeColor="text1"/>
          <w:sz w:val="22"/>
          <w:szCs w:val="22"/>
          <w:lang w:val="en-US"/>
        </w:rPr>
        <w:t>It</w:t>
      </w:r>
      <w:r w:rsidR="00B02026" w:rsidRPr="0080641F">
        <w:rPr>
          <w:rFonts w:ascii="Times New Roman" w:hAnsi="Times New Roman"/>
          <w:color w:val="000000" w:themeColor="text1"/>
          <w:sz w:val="22"/>
          <w:szCs w:val="22"/>
          <w:lang w:val="en-US"/>
        </w:rPr>
        <w:t xml:space="preserve"> can be described as exploratory and participative, because it largely emphasizes first-person phenomenological experiences and because it uses the participants in a co-creative way in the research (</w:t>
      </w:r>
      <w:proofErr w:type="spellStart"/>
      <w:r w:rsidR="00B02026" w:rsidRPr="0080641F">
        <w:rPr>
          <w:rFonts w:ascii="Times New Roman" w:hAnsi="Times New Roman"/>
          <w:color w:val="000000" w:themeColor="text1"/>
          <w:sz w:val="22"/>
          <w:szCs w:val="22"/>
          <w:lang w:val="en-US"/>
        </w:rPr>
        <w:t>Lumma</w:t>
      </w:r>
      <w:proofErr w:type="spellEnd"/>
      <w:r w:rsidR="00B02026" w:rsidRPr="0080641F">
        <w:rPr>
          <w:rFonts w:ascii="Times New Roman" w:hAnsi="Times New Roman"/>
          <w:color w:val="000000" w:themeColor="text1"/>
          <w:sz w:val="22"/>
          <w:szCs w:val="22"/>
          <w:lang w:val="en-US"/>
        </w:rPr>
        <w:t xml:space="preserve"> &amp; Weger, 2023). </w:t>
      </w:r>
      <w:r w:rsidR="00D71EC0" w:rsidRPr="0080641F">
        <w:rPr>
          <w:rFonts w:ascii="Times New Roman" w:hAnsi="Times New Roman"/>
          <w:color w:val="000000" w:themeColor="text1"/>
          <w:sz w:val="22"/>
          <w:szCs w:val="22"/>
          <w:lang w:val="en-US"/>
        </w:rPr>
        <w:t>Co-operative enquiry emphasize</w:t>
      </w:r>
      <w:r w:rsidR="000A5C4F">
        <w:rPr>
          <w:rFonts w:ascii="Times New Roman" w:hAnsi="Times New Roman"/>
          <w:color w:val="000000" w:themeColor="text1"/>
          <w:sz w:val="22"/>
          <w:szCs w:val="22"/>
          <w:lang w:val="en-US"/>
        </w:rPr>
        <w:t xml:space="preserve">s </w:t>
      </w:r>
      <w:r w:rsidR="00D71EC0" w:rsidRPr="0080641F">
        <w:rPr>
          <w:rFonts w:ascii="Times New Roman" w:hAnsi="Times New Roman"/>
          <w:color w:val="000000" w:themeColor="text1"/>
          <w:sz w:val="22"/>
          <w:szCs w:val="22"/>
          <w:lang w:val="en-US"/>
        </w:rPr>
        <w:t xml:space="preserve">research, not </w:t>
      </w:r>
      <w:r w:rsidR="00D71EC0" w:rsidRPr="00335B14">
        <w:rPr>
          <w:rFonts w:ascii="Times New Roman" w:hAnsi="Times New Roman"/>
          <w:i/>
          <w:iCs/>
          <w:color w:val="000000" w:themeColor="text1"/>
          <w:sz w:val="22"/>
          <w:szCs w:val="22"/>
          <w:lang w:val="en-US"/>
        </w:rPr>
        <w:t>on</w:t>
      </w:r>
      <w:r w:rsidR="00D71EC0" w:rsidRPr="0080641F">
        <w:rPr>
          <w:rFonts w:ascii="Times New Roman" w:hAnsi="Times New Roman"/>
          <w:color w:val="000000" w:themeColor="text1"/>
          <w:sz w:val="22"/>
          <w:szCs w:val="22"/>
          <w:lang w:val="en-US"/>
        </w:rPr>
        <w:t xml:space="preserve"> </w:t>
      </w:r>
      <w:r w:rsidR="00110E2F" w:rsidRPr="0080641F">
        <w:rPr>
          <w:rFonts w:ascii="Times New Roman" w:hAnsi="Times New Roman"/>
          <w:color w:val="000000" w:themeColor="text1"/>
          <w:sz w:val="22"/>
          <w:szCs w:val="22"/>
          <w:lang w:val="en-US"/>
        </w:rPr>
        <w:t>participants</w:t>
      </w:r>
      <w:r w:rsidR="00D71EC0" w:rsidRPr="0080641F">
        <w:rPr>
          <w:rFonts w:ascii="Times New Roman" w:hAnsi="Times New Roman"/>
          <w:color w:val="000000" w:themeColor="text1"/>
          <w:sz w:val="22"/>
          <w:szCs w:val="22"/>
          <w:lang w:val="en-US"/>
        </w:rPr>
        <w:t xml:space="preserve">, but </w:t>
      </w:r>
      <w:r w:rsidR="00D71EC0" w:rsidRPr="0080641F">
        <w:rPr>
          <w:rFonts w:ascii="Times New Roman" w:hAnsi="Times New Roman"/>
          <w:i/>
          <w:iCs/>
          <w:color w:val="000000" w:themeColor="text1"/>
          <w:sz w:val="22"/>
          <w:szCs w:val="22"/>
          <w:lang w:val="en-US"/>
        </w:rPr>
        <w:t xml:space="preserve">with </w:t>
      </w:r>
      <w:r w:rsidR="00D71EC0" w:rsidRPr="0080641F">
        <w:rPr>
          <w:rFonts w:ascii="Times New Roman" w:hAnsi="Times New Roman"/>
          <w:color w:val="000000" w:themeColor="text1"/>
          <w:sz w:val="22"/>
          <w:szCs w:val="22"/>
          <w:lang w:val="en-US"/>
        </w:rPr>
        <w:t>them</w:t>
      </w:r>
      <w:r w:rsidR="00110E2F" w:rsidRPr="0080641F">
        <w:rPr>
          <w:rFonts w:ascii="Times New Roman" w:hAnsi="Times New Roman"/>
          <w:color w:val="000000" w:themeColor="text1"/>
          <w:sz w:val="22"/>
          <w:szCs w:val="22"/>
          <w:lang w:val="en-US"/>
        </w:rPr>
        <w:t xml:space="preserve"> (Heron, 1996, p. 6). In the context of inclusion, this approach is </w:t>
      </w:r>
      <w:r w:rsidR="00194FC4" w:rsidRPr="0080641F">
        <w:rPr>
          <w:rFonts w:ascii="Times New Roman" w:hAnsi="Times New Roman"/>
          <w:color w:val="000000" w:themeColor="text1"/>
          <w:sz w:val="22"/>
          <w:szCs w:val="22"/>
          <w:lang w:val="en-US"/>
        </w:rPr>
        <w:t>especially</w:t>
      </w:r>
      <w:r w:rsidR="00110E2F" w:rsidRPr="0080641F">
        <w:rPr>
          <w:rFonts w:ascii="Times New Roman" w:hAnsi="Times New Roman"/>
          <w:color w:val="000000" w:themeColor="text1"/>
          <w:sz w:val="22"/>
          <w:szCs w:val="22"/>
          <w:lang w:val="en-US"/>
        </w:rPr>
        <w:t xml:space="preserve"> importan</w:t>
      </w:r>
      <w:r w:rsidR="00194FC4" w:rsidRPr="0080641F">
        <w:rPr>
          <w:rFonts w:ascii="Times New Roman" w:hAnsi="Times New Roman"/>
          <w:color w:val="000000" w:themeColor="text1"/>
          <w:sz w:val="22"/>
          <w:szCs w:val="22"/>
          <w:lang w:val="en-US"/>
        </w:rPr>
        <w:t>t</w:t>
      </w:r>
      <w:r w:rsidR="00110E2F" w:rsidRPr="0080641F">
        <w:rPr>
          <w:rFonts w:ascii="Times New Roman" w:hAnsi="Times New Roman"/>
          <w:color w:val="000000" w:themeColor="text1"/>
          <w:sz w:val="22"/>
          <w:szCs w:val="22"/>
          <w:lang w:val="en-US"/>
        </w:rPr>
        <w:t xml:space="preserve"> because</w:t>
      </w:r>
      <w:r w:rsidR="00D71EC0" w:rsidRPr="0080641F">
        <w:rPr>
          <w:rFonts w:ascii="Times New Roman" w:hAnsi="Times New Roman"/>
          <w:color w:val="000000" w:themeColor="text1"/>
          <w:sz w:val="22"/>
          <w:szCs w:val="22"/>
          <w:lang w:val="en-US"/>
        </w:rPr>
        <w:t xml:space="preserve"> “</w:t>
      </w:r>
      <w:r w:rsidR="001E5136" w:rsidRPr="0080641F">
        <w:rPr>
          <w:rFonts w:ascii="Times New Roman" w:hAnsi="Times New Roman"/>
          <w:color w:val="000000" w:themeColor="text1"/>
          <w:sz w:val="22"/>
          <w:szCs w:val="22"/>
          <w:lang w:val="en-US"/>
        </w:rPr>
        <w:t>k</w:t>
      </w:r>
      <w:r w:rsidR="00D71EC0" w:rsidRPr="0080641F">
        <w:rPr>
          <w:rFonts w:ascii="Times New Roman" w:hAnsi="Times New Roman"/>
          <w:color w:val="000000" w:themeColor="text1"/>
          <w:sz w:val="22"/>
          <w:szCs w:val="22"/>
          <w:lang w:val="en-US"/>
        </w:rPr>
        <w:t>nowledge about underrepresented higher education students […] should be grounded on the experiences of the persons and communities in question</w:t>
      </w:r>
      <w:r w:rsidR="001E5136" w:rsidRPr="0080641F">
        <w:rPr>
          <w:rFonts w:ascii="Times New Roman" w:hAnsi="Times New Roman"/>
          <w:color w:val="000000" w:themeColor="text1"/>
          <w:sz w:val="22"/>
          <w:szCs w:val="22"/>
          <w:lang w:val="en-US"/>
        </w:rPr>
        <w:t xml:space="preserve">” (Itkonen &amp; Pesonen, 2025, p. 45). Co-operative inquiry is a suitable approach to avoid research </w:t>
      </w:r>
      <w:r w:rsidR="001E5136" w:rsidRPr="0080641F">
        <w:rPr>
          <w:rFonts w:ascii="Times New Roman" w:hAnsi="Times New Roman"/>
          <w:i/>
          <w:iCs/>
          <w:color w:val="000000" w:themeColor="text1"/>
          <w:sz w:val="22"/>
          <w:szCs w:val="22"/>
          <w:lang w:val="en-US"/>
        </w:rPr>
        <w:t xml:space="preserve">about </w:t>
      </w:r>
      <w:r w:rsidR="001E5136" w:rsidRPr="0080641F">
        <w:rPr>
          <w:rFonts w:ascii="Times New Roman" w:hAnsi="Times New Roman"/>
          <w:color w:val="000000" w:themeColor="text1"/>
          <w:sz w:val="22"/>
          <w:szCs w:val="22"/>
          <w:lang w:val="en-US"/>
        </w:rPr>
        <w:t xml:space="preserve">a given group, which </w:t>
      </w:r>
      <w:r w:rsidR="000A16A6" w:rsidRPr="0080641F">
        <w:rPr>
          <w:rFonts w:ascii="Times New Roman" w:hAnsi="Times New Roman"/>
          <w:color w:val="000000" w:themeColor="text1"/>
          <w:sz w:val="22"/>
          <w:szCs w:val="22"/>
          <w:lang w:val="en-US"/>
        </w:rPr>
        <w:t>can cause objectification</w:t>
      </w:r>
      <w:r w:rsidR="001E5136" w:rsidRPr="0080641F">
        <w:rPr>
          <w:rFonts w:ascii="Times New Roman" w:hAnsi="Times New Roman"/>
          <w:color w:val="000000" w:themeColor="text1"/>
          <w:sz w:val="22"/>
          <w:szCs w:val="22"/>
          <w:lang w:val="en-US"/>
        </w:rPr>
        <w:t>, and to facilitate a co-construction “</w:t>
      </w:r>
      <w:r w:rsidR="001E5136" w:rsidRPr="0080641F">
        <w:rPr>
          <w:rFonts w:ascii="Times New Roman" w:hAnsi="Times New Roman"/>
          <w:i/>
          <w:iCs/>
          <w:color w:val="000000" w:themeColor="text1"/>
          <w:sz w:val="22"/>
          <w:szCs w:val="22"/>
          <w:lang w:val="en-US"/>
        </w:rPr>
        <w:t xml:space="preserve">by </w:t>
      </w:r>
      <w:r w:rsidR="001E5136" w:rsidRPr="0080641F">
        <w:rPr>
          <w:rFonts w:ascii="Times New Roman" w:hAnsi="Times New Roman"/>
          <w:color w:val="000000" w:themeColor="text1"/>
          <w:sz w:val="22"/>
          <w:szCs w:val="22"/>
          <w:lang w:val="en-US"/>
        </w:rPr>
        <w:t xml:space="preserve">the persons who hold the lived experience, or at least </w:t>
      </w:r>
      <w:r w:rsidR="001E5136" w:rsidRPr="0080641F">
        <w:rPr>
          <w:rFonts w:ascii="Times New Roman" w:hAnsi="Times New Roman"/>
          <w:i/>
          <w:iCs/>
          <w:color w:val="000000" w:themeColor="text1"/>
          <w:sz w:val="22"/>
          <w:szCs w:val="22"/>
          <w:lang w:val="en-US"/>
        </w:rPr>
        <w:t xml:space="preserve">with </w:t>
      </w:r>
      <w:r w:rsidR="001E5136" w:rsidRPr="0080641F">
        <w:rPr>
          <w:rFonts w:ascii="Times New Roman" w:hAnsi="Times New Roman"/>
          <w:color w:val="000000" w:themeColor="text1"/>
          <w:sz w:val="22"/>
          <w:szCs w:val="22"/>
          <w:lang w:val="en-US"/>
        </w:rPr>
        <w:t xml:space="preserve">said persons” (Itkonen &amp; Pesonen, 2025, p. 45). </w:t>
      </w:r>
      <w:r w:rsidR="000A16A6" w:rsidRPr="0080641F">
        <w:rPr>
          <w:rFonts w:ascii="Times New Roman" w:hAnsi="Times New Roman"/>
          <w:color w:val="000000" w:themeColor="text1"/>
          <w:sz w:val="22"/>
          <w:szCs w:val="22"/>
          <w:lang w:val="en-US"/>
        </w:rPr>
        <w:t xml:space="preserve">The project aims to </w:t>
      </w:r>
      <w:r w:rsidR="00B02026" w:rsidRPr="0080641F">
        <w:rPr>
          <w:rFonts w:ascii="Times New Roman" w:hAnsi="Times New Roman"/>
          <w:color w:val="000000" w:themeColor="text1"/>
          <w:sz w:val="22"/>
          <w:szCs w:val="22"/>
          <w:lang w:val="en-US"/>
        </w:rPr>
        <w:t>operationalize extended epistemology</w:t>
      </w:r>
      <w:r w:rsidR="000A16A6" w:rsidRPr="0080641F">
        <w:rPr>
          <w:rFonts w:ascii="Times New Roman" w:hAnsi="Times New Roman"/>
          <w:color w:val="000000" w:themeColor="text1"/>
          <w:sz w:val="22"/>
          <w:szCs w:val="22"/>
          <w:lang w:val="en-US"/>
        </w:rPr>
        <w:t xml:space="preserve"> </w:t>
      </w:r>
      <w:r w:rsidR="000A16A6" w:rsidRPr="0080641F">
        <w:rPr>
          <w:rFonts w:ascii="Times New Roman" w:hAnsi="Times New Roman"/>
          <w:color w:val="000000" w:themeColor="text1"/>
          <w:sz w:val="22"/>
          <w:szCs w:val="22"/>
          <w:lang w:val="en-US"/>
        </w:rPr>
        <w:lastRenderedPageBreak/>
        <w:t>by facilitating and accommodating a synergic and cyclic interplay between</w:t>
      </w:r>
      <w:r w:rsidR="00B02026" w:rsidRPr="0080641F">
        <w:rPr>
          <w:rFonts w:ascii="Times New Roman" w:hAnsi="Times New Roman"/>
          <w:color w:val="000000" w:themeColor="text1"/>
          <w:sz w:val="22"/>
          <w:szCs w:val="22"/>
          <w:lang w:val="en-US"/>
        </w:rPr>
        <w:t xml:space="preserve"> </w:t>
      </w:r>
      <w:r w:rsidR="003D4D37" w:rsidRPr="0080641F">
        <w:rPr>
          <w:rFonts w:ascii="Times New Roman" w:hAnsi="Times New Roman"/>
          <w:i/>
          <w:iCs/>
          <w:color w:val="000000" w:themeColor="text1"/>
          <w:sz w:val="22"/>
          <w:szCs w:val="22"/>
          <w:lang w:val="en-US"/>
        </w:rPr>
        <w:t xml:space="preserve">experiential, presentational, propositional, </w:t>
      </w:r>
      <w:r w:rsidR="003D4D37" w:rsidRPr="0080641F">
        <w:rPr>
          <w:rFonts w:ascii="Times New Roman" w:hAnsi="Times New Roman"/>
          <w:color w:val="000000" w:themeColor="text1"/>
          <w:sz w:val="22"/>
          <w:szCs w:val="22"/>
          <w:lang w:val="en-US"/>
        </w:rPr>
        <w:t xml:space="preserve">and </w:t>
      </w:r>
      <w:r w:rsidR="003D4D37" w:rsidRPr="0080641F">
        <w:rPr>
          <w:rFonts w:ascii="Times New Roman" w:hAnsi="Times New Roman"/>
          <w:i/>
          <w:iCs/>
          <w:color w:val="000000" w:themeColor="text1"/>
          <w:sz w:val="22"/>
          <w:szCs w:val="22"/>
          <w:lang w:val="en-US"/>
        </w:rPr>
        <w:t xml:space="preserve">practical </w:t>
      </w:r>
      <w:r w:rsidR="000A16A6" w:rsidRPr="0080641F">
        <w:rPr>
          <w:rFonts w:ascii="Times New Roman" w:hAnsi="Times New Roman"/>
          <w:color w:val="000000" w:themeColor="text1"/>
          <w:sz w:val="22"/>
          <w:szCs w:val="22"/>
          <w:lang w:val="en-US"/>
        </w:rPr>
        <w:t>knowledge</w:t>
      </w:r>
      <w:r w:rsidR="002A4D34" w:rsidRPr="0080641F">
        <w:rPr>
          <w:rFonts w:ascii="Times New Roman" w:hAnsi="Times New Roman"/>
          <w:color w:val="000000" w:themeColor="text1"/>
          <w:sz w:val="22"/>
          <w:szCs w:val="22"/>
          <w:lang w:val="en-US"/>
        </w:rPr>
        <w:t xml:space="preserve"> </w:t>
      </w:r>
      <w:r w:rsidR="003D4D37" w:rsidRPr="0080641F">
        <w:rPr>
          <w:rFonts w:ascii="Times New Roman" w:hAnsi="Times New Roman"/>
          <w:color w:val="000000" w:themeColor="text1"/>
          <w:sz w:val="22"/>
          <w:szCs w:val="22"/>
          <w:lang w:val="en-US"/>
        </w:rPr>
        <w:t>(</w:t>
      </w:r>
      <w:proofErr w:type="spellStart"/>
      <w:r w:rsidR="003D4D37" w:rsidRPr="0080641F">
        <w:rPr>
          <w:rFonts w:ascii="Times New Roman" w:hAnsi="Times New Roman"/>
          <w:color w:val="000000" w:themeColor="text1"/>
          <w:sz w:val="22"/>
          <w:szCs w:val="22"/>
          <w:lang w:val="en-US"/>
        </w:rPr>
        <w:t>Gayá</w:t>
      </w:r>
      <w:proofErr w:type="spellEnd"/>
      <w:r w:rsidR="003D4D37" w:rsidRPr="0080641F">
        <w:rPr>
          <w:rFonts w:ascii="Times New Roman" w:hAnsi="Times New Roman"/>
          <w:color w:val="000000" w:themeColor="text1"/>
          <w:sz w:val="22"/>
          <w:szCs w:val="22"/>
          <w:lang w:val="en-US"/>
        </w:rPr>
        <w:t xml:space="preserve"> 2021, p. 177).</w:t>
      </w:r>
      <w:r w:rsidR="00102B7D" w:rsidRPr="0080641F">
        <w:rPr>
          <w:rFonts w:ascii="Times New Roman" w:hAnsi="Times New Roman"/>
          <w:color w:val="000000" w:themeColor="text1"/>
          <w:sz w:val="22"/>
          <w:szCs w:val="22"/>
          <w:lang w:val="en-US"/>
        </w:rPr>
        <w:t xml:space="preserve"> </w:t>
      </w:r>
      <w:r w:rsidR="00486DC2" w:rsidRPr="0080641F">
        <w:rPr>
          <w:rFonts w:ascii="Times New Roman" w:hAnsi="Times New Roman"/>
          <w:color w:val="000000" w:themeColor="text1"/>
          <w:sz w:val="22"/>
          <w:szCs w:val="22"/>
          <w:lang w:val="en-US"/>
        </w:rPr>
        <w:t>This applies for at least two levels of the project: How the research is conducted, meaning the design as an action research co-inquiring project. The second is how the relation between teaching and learning is understood, providing didactical implications.</w:t>
      </w:r>
    </w:p>
    <w:p w14:paraId="4F1D7A9B" w14:textId="60C45239" w:rsidR="00167CFC" w:rsidRPr="0080641F" w:rsidRDefault="001B2FA8" w:rsidP="0080641F">
      <w:pPr>
        <w:pStyle w:val="NormalWeb"/>
        <w:spacing w:before="0" w:beforeAutospacing="0" w:after="0" w:afterAutospacing="0"/>
        <w:contextualSpacing/>
        <w:jc w:val="both"/>
        <w:rPr>
          <w:color w:val="000000" w:themeColor="text1"/>
          <w:sz w:val="22"/>
          <w:szCs w:val="22"/>
          <w:lang w:val="en-US"/>
        </w:rPr>
      </w:pPr>
      <w:r w:rsidRPr="0080641F">
        <w:rPr>
          <w:color w:val="000000" w:themeColor="text1"/>
          <w:sz w:val="22"/>
          <w:szCs w:val="22"/>
          <w:lang w:val="en-US"/>
        </w:rPr>
        <w:t xml:space="preserve">Art has a central place in the project. </w:t>
      </w:r>
      <w:r w:rsidR="007D286C" w:rsidRPr="0080641F">
        <w:rPr>
          <w:color w:val="000000" w:themeColor="text1"/>
          <w:sz w:val="22"/>
          <w:szCs w:val="22"/>
          <w:lang w:val="en-US"/>
        </w:rPr>
        <w:t xml:space="preserve">Participatory research allows for what can be described as </w:t>
      </w:r>
      <w:r w:rsidRPr="0080641F">
        <w:rPr>
          <w:color w:val="000000" w:themeColor="text1"/>
          <w:sz w:val="22"/>
          <w:szCs w:val="22"/>
          <w:lang w:val="en-US"/>
        </w:rPr>
        <w:t>“</w:t>
      </w:r>
      <w:r w:rsidR="007D286C" w:rsidRPr="0080641F">
        <w:rPr>
          <w:color w:val="000000" w:themeColor="text1"/>
          <w:sz w:val="22"/>
          <w:szCs w:val="22"/>
          <w:lang w:val="en-US"/>
        </w:rPr>
        <w:t>artful knowing</w:t>
      </w:r>
      <w:r w:rsidRPr="0080641F">
        <w:rPr>
          <w:color w:val="000000" w:themeColor="text1"/>
          <w:sz w:val="22"/>
          <w:szCs w:val="22"/>
          <w:lang w:val="en-US"/>
        </w:rPr>
        <w:t>”</w:t>
      </w:r>
      <w:r w:rsidR="007D286C" w:rsidRPr="0080641F">
        <w:rPr>
          <w:color w:val="000000" w:themeColor="text1"/>
          <w:sz w:val="22"/>
          <w:szCs w:val="22"/>
          <w:lang w:val="en-US"/>
        </w:rPr>
        <w:t xml:space="preserve"> (Gaya, 2021, p. 178). Artistic and practical subjects are an integral and essential part of the </w:t>
      </w:r>
      <w:r w:rsidR="00AA2702" w:rsidRPr="0080641F">
        <w:rPr>
          <w:color w:val="000000" w:themeColor="text1"/>
          <w:sz w:val="22"/>
          <w:szCs w:val="22"/>
          <w:lang w:val="en-US"/>
        </w:rPr>
        <w:t>B</w:t>
      </w:r>
      <w:r w:rsidR="007D286C" w:rsidRPr="0080641F">
        <w:rPr>
          <w:color w:val="000000" w:themeColor="text1"/>
          <w:sz w:val="22"/>
          <w:szCs w:val="22"/>
          <w:lang w:val="en-US"/>
        </w:rPr>
        <w:t xml:space="preserve">achelor's </w:t>
      </w:r>
      <w:r w:rsidR="00AA2702" w:rsidRPr="0080641F">
        <w:rPr>
          <w:color w:val="000000" w:themeColor="text1"/>
          <w:sz w:val="22"/>
          <w:szCs w:val="22"/>
          <w:lang w:val="en-US"/>
        </w:rPr>
        <w:t>D</w:t>
      </w:r>
      <w:r w:rsidR="007D286C" w:rsidRPr="0080641F">
        <w:rPr>
          <w:color w:val="000000" w:themeColor="text1"/>
          <w:sz w:val="22"/>
          <w:szCs w:val="22"/>
          <w:lang w:val="en-US"/>
        </w:rPr>
        <w:t xml:space="preserve">egree in </w:t>
      </w:r>
      <w:r w:rsidR="00AA2702" w:rsidRPr="0080641F">
        <w:rPr>
          <w:color w:val="000000" w:themeColor="text1"/>
          <w:sz w:val="22"/>
          <w:szCs w:val="22"/>
          <w:lang w:val="en-US"/>
        </w:rPr>
        <w:t>S</w:t>
      </w:r>
      <w:r w:rsidR="007D286C" w:rsidRPr="0080641F">
        <w:rPr>
          <w:color w:val="000000" w:themeColor="text1"/>
          <w:sz w:val="22"/>
          <w:szCs w:val="22"/>
          <w:lang w:val="en-US"/>
        </w:rPr>
        <w:t xml:space="preserve">ocial </w:t>
      </w:r>
      <w:r w:rsidR="00AA2702" w:rsidRPr="0080641F">
        <w:rPr>
          <w:color w:val="000000" w:themeColor="text1"/>
          <w:sz w:val="22"/>
          <w:szCs w:val="22"/>
          <w:lang w:val="en-US"/>
        </w:rPr>
        <w:t>P</w:t>
      </w:r>
      <w:r w:rsidR="007D286C" w:rsidRPr="0080641F">
        <w:rPr>
          <w:color w:val="000000" w:themeColor="text1"/>
          <w:sz w:val="22"/>
          <w:szCs w:val="22"/>
          <w:lang w:val="en-US"/>
        </w:rPr>
        <w:t>edagogy based on different objectives: as support for personal development and creativity in the work, as a specialization of theoretical learning material in another medium, to provide an understanding of the artistic forms of therapy, and for use as (social) pedagogical tools and techniques (</w:t>
      </w:r>
      <w:r w:rsidR="002E2912" w:rsidRPr="0080641F">
        <w:rPr>
          <w:color w:val="000000" w:themeColor="text1"/>
          <w:sz w:val="22"/>
          <w:szCs w:val="22"/>
          <w:lang w:val="en-US"/>
        </w:rPr>
        <w:t>RSUC</w:t>
      </w:r>
      <w:r w:rsidR="007D286C" w:rsidRPr="0080641F">
        <w:rPr>
          <w:color w:val="000000" w:themeColor="text1"/>
          <w:sz w:val="22"/>
          <w:szCs w:val="22"/>
          <w:lang w:val="en-US"/>
        </w:rPr>
        <w:t>, 2018,</w:t>
      </w:r>
      <w:r w:rsidR="00564913" w:rsidRPr="0080641F">
        <w:rPr>
          <w:color w:val="000000" w:themeColor="text1"/>
          <w:sz w:val="22"/>
          <w:szCs w:val="22"/>
          <w:lang w:val="en-US"/>
        </w:rPr>
        <w:t xml:space="preserve"> p. 15</w:t>
      </w:r>
      <w:r w:rsidR="007D286C" w:rsidRPr="0080641F">
        <w:rPr>
          <w:color w:val="000000" w:themeColor="text1"/>
          <w:sz w:val="22"/>
          <w:szCs w:val="22"/>
          <w:lang w:val="en-US"/>
        </w:rPr>
        <w:t xml:space="preserve">). Artistic perspectives are essential to the project, not only in the teaching and didactics themselves, but also with the idea that thinking can both be cultivated through, and take shape as, art (Eisner, 2003, p. 343) and movement (Sheets-Johnstone, 2009, p. 28). The development of the mind starts with the stimulation of the senses (Eisner, 2003, p. 341), inspired by Susanne Langer who places "embodied meaning and experience at the heart of human understanding and existence" (Chaplin, 2020, p. 257). </w:t>
      </w:r>
    </w:p>
    <w:p w14:paraId="6EF7B5B7" w14:textId="02D8468B" w:rsidR="004631D6" w:rsidRPr="0080641F" w:rsidRDefault="00EE1C25" w:rsidP="0080641F">
      <w:pPr>
        <w:pStyle w:val="NormalWeb"/>
        <w:spacing w:before="0" w:beforeAutospacing="0" w:after="0" w:afterAutospacing="0"/>
        <w:contextualSpacing/>
        <w:jc w:val="both"/>
        <w:rPr>
          <w:color w:val="000000" w:themeColor="text1"/>
          <w:sz w:val="22"/>
          <w:szCs w:val="22"/>
          <w:lang w:val="en-US"/>
        </w:rPr>
      </w:pPr>
      <w:r w:rsidRPr="0080641F">
        <w:rPr>
          <w:color w:val="000000" w:themeColor="text1"/>
          <w:sz w:val="22"/>
          <w:szCs w:val="22"/>
          <w:lang w:val="en-US"/>
        </w:rPr>
        <w:t xml:space="preserve">First-person phenomenological approaches have increasingly gained legitimacy in </w:t>
      </w:r>
      <w:r w:rsidR="00B274BB" w:rsidRPr="0080641F">
        <w:rPr>
          <w:color w:val="000000" w:themeColor="text1"/>
          <w:sz w:val="22"/>
          <w:szCs w:val="22"/>
          <w:lang w:val="en-US"/>
        </w:rPr>
        <w:t>research and</w:t>
      </w:r>
      <w:r w:rsidR="00F6412A" w:rsidRPr="0080641F">
        <w:rPr>
          <w:color w:val="000000" w:themeColor="text1"/>
          <w:sz w:val="22"/>
          <w:szCs w:val="22"/>
          <w:lang w:val="en-US"/>
        </w:rPr>
        <w:t xml:space="preserve"> challenges</w:t>
      </w:r>
      <w:r w:rsidRPr="0080641F">
        <w:rPr>
          <w:color w:val="000000" w:themeColor="text1"/>
          <w:sz w:val="22"/>
          <w:szCs w:val="22"/>
          <w:lang w:val="en-US"/>
        </w:rPr>
        <w:t xml:space="preserve"> the</w:t>
      </w:r>
      <w:r w:rsidR="00B81F08" w:rsidRPr="0080641F">
        <w:rPr>
          <w:color w:val="000000" w:themeColor="text1"/>
          <w:sz w:val="22"/>
          <w:szCs w:val="22"/>
          <w:lang w:val="en-US"/>
        </w:rPr>
        <w:t xml:space="preserve"> </w:t>
      </w:r>
      <w:r w:rsidRPr="0080641F">
        <w:rPr>
          <w:color w:val="000000" w:themeColor="text1"/>
          <w:sz w:val="22"/>
          <w:szCs w:val="22"/>
          <w:lang w:val="en-US"/>
        </w:rPr>
        <w:t>"so-called third-person perspective (...) as the gold-standard approach» (</w:t>
      </w:r>
      <w:proofErr w:type="spellStart"/>
      <w:r w:rsidRPr="0080641F">
        <w:rPr>
          <w:color w:val="000000" w:themeColor="text1"/>
          <w:sz w:val="22"/>
          <w:szCs w:val="22"/>
          <w:lang w:val="en-US"/>
        </w:rPr>
        <w:t>Lumma</w:t>
      </w:r>
      <w:proofErr w:type="spellEnd"/>
      <w:r w:rsidRPr="0080641F">
        <w:rPr>
          <w:color w:val="000000" w:themeColor="text1"/>
          <w:sz w:val="22"/>
          <w:szCs w:val="22"/>
          <w:lang w:val="en-US"/>
        </w:rPr>
        <w:t xml:space="preserve"> &amp; Weger, 2023). </w:t>
      </w:r>
      <w:r w:rsidR="00B274BB" w:rsidRPr="0080641F">
        <w:rPr>
          <w:color w:val="000000" w:themeColor="text1"/>
          <w:sz w:val="22"/>
          <w:szCs w:val="22"/>
          <w:lang w:val="en-US"/>
        </w:rPr>
        <w:t>U</w:t>
      </w:r>
      <w:r w:rsidRPr="0080641F">
        <w:rPr>
          <w:color w:val="000000" w:themeColor="text1"/>
          <w:sz w:val="22"/>
          <w:szCs w:val="22"/>
          <w:lang w:val="en-US"/>
        </w:rPr>
        <w:t>nderstanding and management of data during the research</w:t>
      </w:r>
      <w:r w:rsidR="00B274BB" w:rsidRPr="0080641F">
        <w:rPr>
          <w:color w:val="000000" w:themeColor="text1"/>
          <w:sz w:val="22"/>
          <w:szCs w:val="22"/>
          <w:lang w:val="en-US"/>
        </w:rPr>
        <w:t xml:space="preserve"> is questioned</w:t>
      </w:r>
      <w:r w:rsidRPr="0080641F">
        <w:rPr>
          <w:color w:val="000000" w:themeColor="text1"/>
          <w:sz w:val="22"/>
          <w:szCs w:val="22"/>
          <w:lang w:val="en-US"/>
        </w:rPr>
        <w:t xml:space="preserve">, and it creates new opportunities for how qualitative research is presented and operationalized. This presentation of methods and findings follows the COREQ guidelines (Tong et al. 2007) for reporting qualitative data. </w:t>
      </w:r>
    </w:p>
    <w:p w14:paraId="10BF9CB3" w14:textId="77777777" w:rsidR="0080641F" w:rsidRPr="0080641F" w:rsidRDefault="0080641F"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3A7662DD" w14:textId="21BAA7AF" w:rsidR="0050103D" w:rsidRPr="0080641F" w:rsidRDefault="00BA08DF"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Research context</w:t>
      </w:r>
    </w:p>
    <w:p w14:paraId="57452D4D"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2B76D25A" w14:textId="21EB3461" w:rsidR="00AB6667" w:rsidRPr="0080641F" w:rsidRDefault="00BA08DF"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Research </w:t>
      </w:r>
      <w:r w:rsidR="006A3DB3" w:rsidRPr="0080641F">
        <w:rPr>
          <w:rFonts w:ascii="Times New Roman" w:hAnsi="Times New Roman"/>
          <w:color w:val="000000" w:themeColor="text1"/>
          <w:sz w:val="22"/>
          <w:szCs w:val="22"/>
          <w:lang w:val="en-US"/>
        </w:rPr>
        <w:t>c</w:t>
      </w:r>
      <w:r w:rsidRPr="0080641F">
        <w:rPr>
          <w:rFonts w:ascii="Times New Roman" w:hAnsi="Times New Roman"/>
          <w:color w:val="000000" w:themeColor="text1"/>
          <w:sz w:val="22"/>
          <w:szCs w:val="22"/>
          <w:lang w:val="en-US"/>
        </w:rPr>
        <w:t>ontext was a</w:t>
      </w:r>
      <w:r w:rsidR="00D90045" w:rsidRPr="0080641F">
        <w:rPr>
          <w:rFonts w:ascii="Times New Roman" w:hAnsi="Times New Roman"/>
          <w:color w:val="000000" w:themeColor="text1"/>
          <w:sz w:val="22"/>
          <w:szCs w:val="22"/>
          <w:lang w:val="en-US"/>
        </w:rPr>
        <w:t xml:space="preserve"> </w:t>
      </w:r>
      <w:r w:rsidR="007036FA" w:rsidRPr="0080641F">
        <w:rPr>
          <w:rFonts w:ascii="Times New Roman" w:hAnsi="Times New Roman"/>
          <w:color w:val="000000" w:themeColor="text1"/>
          <w:sz w:val="22"/>
          <w:szCs w:val="22"/>
          <w:lang w:val="en-US"/>
        </w:rPr>
        <w:t>two-week</w:t>
      </w:r>
      <w:r w:rsidR="006B3CC4"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teaching module</w:t>
      </w:r>
      <w:r w:rsidR="007F187E"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with a student group consisting of 11 bachelor's students, and 12 students with </w:t>
      </w:r>
      <w:r w:rsidR="00565DE3" w:rsidRPr="0080641F">
        <w:rPr>
          <w:rFonts w:ascii="Times New Roman" w:hAnsi="Times New Roman"/>
          <w:color w:val="000000" w:themeColor="text1"/>
          <w:sz w:val="22"/>
          <w:szCs w:val="22"/>
          <w:lang w:val="en-US"/>
        </w:rPr>
        <w:t xml:space="preserve">intellectual </w:t>
      </w:r>
      <w:r w:rsidRPr="0080641F">
        <w:rPr>
          <w:rFonts w:ascii="Times New Roman" w:hAnsi="Times New Roman"/>
          <w:color w:val="000000" w:themeColor="text1"/>
          <w:sz w:val="22"/>
          <w:szCs w:val="22"/>
          <w:lang w:val="en-US"/>
        </w:rPr>
        <w:t xml:space="preserve">disabilities </w:t>
      </w:r>
      <w:r w:rsidR="002E2912" w:rsidRPr="0080641F">
        <w:rPr>
          <w:rFonts w:ascii="Times New Roman" w:hAnsi="Times New Roman"/>
          <w:color w:val="000000" w:themeColor="text1"/>
          <w:sz w:val="22"/>
          <w:szCs w:val="22"/>
          <w:lang w:val="en-US"/>
        </w:rPr>
        <w:t>who had enrolled for the project</w:t>
      </w:r>
      <w:r w:rsidRPr="0080641F">
        <w:rPr>
          <w:rFonts w:ascii="Times New Roman" w:hAnsi="Times New Roman"/>
          <w:color w:val="000000" w:themeColor="text1"/>
          <w:sz w:val="22"/>
          <w:szCs w:val="22"/>
          <w:lang w:val="en-US"/>
        </w:rPr>
        <w:t xml:space="preserve">. The topic of the module followed the </w:t>
      </w:r>
      <w:r w:rsidR="0004358C" w:rsidRPr="0080641F">
        <w:rPr>
          <w:rFonts w:ascii="Times New Roman" w:hAnsi="Times New Roman"/>
          <w:color w:val="000000" w:themeColor="text1"/>
          <w:sz w:val="22"/>
          <w:szCs w:val="22"/>
          <w:lang w:val="en-US"/>
        </w:rPr>
        <w:t>course</w:t>
      </w:r>
      <w:r w:rsidRPr="0080641F">
        <w:rPr>
          <w:rFonts w:ascii="Times New Roman" w:hAnsi="Times New Roman"/>
          <w:color w:val="000000" w:themeColor="text1"/>
          <w:sz w:val="22"/>
          <w:szCs w:val="22"/>
          <w:lang w:val="en-US"/>
        </w:rPr>
        <w:t xml:space="preserve"> </w:t>
      </w:r>
      <w:r w:rsidR="008322D0" w:rsidRPr="0080641F">
        <w:rPr>
          <w:rFonts w:ascii="Times New Roman" w:hAnsi="Times New Roman"/>
          <w:color w:val="000000" w:themeColor="text1"/>
          <w:sz w:val="22"/>
          <w:szCs w:val="22"/>
          <w:lang w:val="en-US"/>
        </w:rPr>
        <w:t>plan and</w:t>
      </w:r>
      <w:r w:rsidRPr="0080641F">
        <w:rPr>
          <w:rFonts w:ascii="Times New Roman" w:hAnsi="Times New Roman"/>
          <w:color w:val="000000" w:themeColor="text1"/>
          <w:sz w:val="22"/>
          <w:szCs w:val="22"/>
          <w:lang w:val="en-US"/>
        </w:rPr>
        <w:t xml:space="preserve"> was </w:t>
      </w:r>
      <w:r w:rsidR="00633865" w:rsidRPr="0080641F">
        <w:rPr>
          <w:rFonts w:ascii="Times New Roman" w:hAnsi="Times New Roman"/>
          <w:i/>
          <w:iCs/>
          <w:color w:val="000000" w:themeColor="text1"/>
          <w:sz w:val="22"/>
          <w:szCs w:val="22"/>
          <w:lang w:val="en-US"/>
        </w:rPr>
        <w:t>C</w:t>
      </w:r>
      <w:r w:rsidR="0050103D" w:rsidRPr="0080641F">
        <w:rPr>
          <w:rFonts w:ascii="Times New Roman" w:hAnsi="Times New Roman"/>
          <w:i/>
          <w:iCs/>
          <w:color w:val="000000" w:themeColor="text1"/>
          <w:sz w:val="22"/>
          <w:szCs w:val="22"/>
          <w:lang w:val="en-US"/>
        </w:rPr>
        <w:t xml:space="preserve">ommunication and </w:t>
      </w:r>
      <w:r w:rsidR="008322D0" w:rsidRPr="0080641F">
        <w:rPr>
          <w:rFonts w:ascii="Times New Roman" w:hAnsi="Times New Roman"/>
          <w:i/>
          <w:iCs/>
          <w:color w:val="000000" w:themeColor="text1"/>
          <w:sz w:val="22"/>
          <w:szCs w:val="22"/>
          <w:lang w:val="en-US"/>
        </w:rPr>
        <w:t>G</w:t>
      </w:r>
      <w:r w:rsidR="0050103D" w:rsidRPr="0080641F">
        <w:rPr>
          <w:rFonts w:ascii="Times New Roman" w:hAnsi="Times New Roman"/>
          <w:i/>
          <w:iCs/>
          <w:color w:val="000000" w:themeColor="text1"/>
          <w:sz w:val="22"/>
          <w:szCs w:val="22"/>
          <w:lang w:val="en-US"/>
        </w:rPr>
        <w:t>uidance</w:t>
      </w:r>
      <w:r w:rsidR="0050103D" w:rsidRPr="0080641F">
        <w:rPr>
          <w:rFonts w:ascii="Times New Roman" w:hAnsi="Times New Roman"/>
          <w:color w:val="000000" w:themeColor="text1"/>
          <w:sz w:val="22"/>
          <w:szCs w:val="22"/>
          <w:lang w:val="en-US"/>
        </w:rPr>
        <w:t xml:space="preserve">. The module is </w:t>
      </w:r>
      <w:r w:rsidR="008322D0" w:rsidRPr="0080641F">
        <w:rPr>
          <w:rFonts w:ascii="Times New Roman" w:hAnsi="Times New Roman"/>
          <w:color w:val="000000" w:themeColor="text1"/>
          <w:sz w:val="22"/>
          <w:szCs w:val="22"/>
          <w:lang w:val="en-US"/>
        </w:rPr>
        <w:t xml:space="preserve">placed </w:t>
      </w:r>
      <w:r w:rsidR="0050103D" w:rsidRPr="0080641F">
        <w:rPr>
          <w:rFonts w:ascii="Times New Roman" w:hAnsi="Times New Roman"/>
          <w:color w:val="000000" w:themeColor="text1"/>
          <w:sz w:val="22"/>
          <w:szCs w:val="22"/>
          <w:lang w:val="en-US"/>
        </w:rPr>
        <w:t xml:space="preserve">in the fourth </w:t>
      </w:r>
      <w:r w:rsidR="008322D0" w:rsidRPr="0080641F">
        <w:rPr>
          <w:rFonts w:ascii="Times New Roman" w:hAnsi="Times New Roman"/>
          <w:color w:val="000000" w:themeColor="text1"/>
          <w:sz w:val="22"/>
          <w:szCs w:val="22"/>
          <w:lang w:val="en-US"/>
        </w:rPr>
        <w:t>course-</w:t>
      </w:r>
      <w:r w:rsidR="0050103D" w:rsidRPr="0080641F">
        <w:rPr>
          <w:rFonts w:ascii="Times New Roman" w:hAnsi="Times New Roman"/>
          <w:color w:val="000000" w:themeColor="text1"/>
          <w:sz w:val="22"/>
          <w:szCs w:val="22"/>
          <w:lang w:val="en-US"/>
        </w:rPr>
        <w:t xml:space="preserve">year, </w:t>
      </w:r>
      <w:r w:rsidR="008322D0" w:rsidRPr="0080641F">
        <w:rPr>
          <w:rFonts w:ascii="Times New Roman" w:hAnsi="Times New Roman"/>
          <w:color w:val="000000" w:themeColor="text1"/>
          <w:sz w:val="22"/>
          <w:szCs w:val="22"/>
          <w:lang w:val="en-US"/>
        </w:rPr>
        <w:t>hence</w:t>
      </w:r>
      <w:r w:rsidR="0050103D" w:rsidRPr="0080641F">
        <w:rPr>
          <w:rFonts w:ascii="Times New Roman" w:hAnsi="Times New Roman"/>
          <w:color w:val="000000" w:themeColor="text1"/>
          <w:sz w:val="22"/>
          <w:szCs w:val="22"/>
          <w:lang w:val="en-US"/>
        </w:rPr>
        <w:t xml:space="preserve"> </w:t>
      </w:r>
      <w:r w:rsidR="008322D0" w:rsidRPr="0080641F">
        <w:rPr>
          <w:rFonts w:ascii="Times New Roman" w:hAnsi="Times New Roman"/>
          <w:color w:val="000000" w:themeColor="text1"/>
          <w:sz w:val="22"/>
          <w:szCs w:val="22"/>
          <w:lang w:val="en-US"/>
        </w:rPr>
        <w:t>exploring</w:t>
      </w:r>
      <w:r w:rsidR="0050103D" w:rsidRPr="0080641F">
        <w:rPr>
          <w:rFonts w:ascii="Times New Roman" w:hAnsi="Times New Roman"/>
          <w:color w:val="000000" w:themeColor="text1"/>
          <w:sz w:val="22"/>
          <w:szCs w:val="22"/>
          <w:lang w:val="en-US"/>
        </w:rPr>
        <w:t xml:space="preserve"> practical application of theoretical and practical knowledge</w:t>
      </w:r>
      <w:r w:rsidR="008322D0" w:rsidRPr="0080641F">
        <w:rPr>
          <w:rFonts w:ascii="Times New Roman" w:hAnsi="Times New Roman"/>
          <w:color w:val="000000" w:themeColor="text1"/>
          <w:sz w:val="22"/>
          <w:szCs w:val="22"/>
          <w:lang w:val="en-US"/>
        </w:rPr>
        <w:t xml:space="preserve"> is due</w:t>
      </w:r>
      <w:r w:rsidR="0050103D" w:rsidRPr="0080641F">
        <w:rPr>
          <w:rFonts w:ascii="Times New Roman" w:hAnsi="Times New Roman"/>
          <w:color w:val="000000" w:themeColor="text1"/>
          <w:sz w:val="22"/>
          <w:szCs w:val="22"/>
          <w:lang w:val="en-US"/>
        </w:rPr>
        <w:t xml:space="preserve">. The bachelor's students had been informed about the project 10 months in </w:t>
      </w:r>
      <w:r w:rsidR="00886FBC" w:rsidRPr="0080641F">
        <w:rPr>
          <w:rFonts w:ascii="Times New Roman" w:hAnsi="Times New Roman"/>
          <w:color w:val="000000" w:themeColor="text1"/>
          <w:sz w:val="22"/>
          <w:szCs w:val="22"/>
          <w:lang w:val="en-US"/>
        </w:rPr>
        <w:t>advance</w:t>
      </w:r>
      <w:r w:rsidR="0050103D" w:rsidRPr="0080641F">
        <w:rPr>
          <w:rFonts w:ascii="Times New Roman" w:hAnsi="Times New Roman"/>
          <w:color w:val="000000" w:themeColor="text1"/>
          <w:sz w:val="22"/>
          <w:szCs w:val="22"/>
          <w:lang w:val="en-US"/>
        </w:rPr>
        <w:t xml:space="preserve">. The background for choosing this context was a desire to work innovatively and inclusively with the existing study </w:t>
      </w:r>
      <w:r w:rsidR="00886FBC" w:rsidRPr="0080641F">
        <w:rPr>
          <w:rFonts w:ascii="Times New Roman" w:hAnsi="Times New Roman"/>
          <w:color w:val="000000" w:themeColor="text1"/>
          <w:sz w:val="22"/>
          <w:szCs w:val="22"/>
          <w:lang w:val="en-US"/>
        </w:rPr>
        <w:t>program</w:t>
      </w:r>
      <w:r w:rsidR="0050103D" w:rsidRPr="0080641F">
        <w:rPr>
          <w:rFonts w:ascii="Times New Roman" w:hAnsi="Times New Roman"/>
          <w:color w:val="000000" w:themeColor="text1"/>
          <w:sz w:val="22"/>
          <w:szCs w:val="22"/>
          <w:lang w:val="en-US"/>
        </w:rPr>
        <w:t xml:space="preserve">. </w:t>
      </w:r>
    </w:p>
    <w:p w14:paraId="40761F60" w14:textId="0A41879C" w:rsidR="00BA08DF" w:rsidRPr="0080641F" w:rsidRDefault="002E2912"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Teaching days lasted from 09.00 </w:t>
      </w:r>
      <w:r w:rsidR="00335B14">
        <w:rPr>
          <w:rFonts w:ascii="Times New Roman" w:hAnsi="Times New Roman"/>
          <w:color w:val="000000" w:themeColor="text1"/>
          <w:sz w:val="22"/>
          <w:szCs w:val="22"/>
          <w:lang w:val="en-US"/>
        </w:rPr>
        <w:t>to</w:t>
      </w:r>
      <w:r w:rsidRPr="0080641F">
        <w:rPr>
          <w:rFonts w:ascii="Times New Roman" w:hAnsi="Times New Roman"/>
          <w:color w:val="000000" w:themeColor="text1"/>
          <w:sz w:val="22"/>
          <w:szCs w:val="22"/>
          <w:lang w:val="en-US"/>
        </w:rPr>
        <w:t xml:space="preserve"> 15.00 for the entire group. From</w:t>
      </w:r>
      <w:r w:rsidR="00035E38" w:rsidRPr="0080641F">
        <w:rPr>
          <w:rFonts w:ascii="Times New Roman" w:hAnsi="Times New Roman"/>
          <w:color w:val="000000" w:themeColor="text1"/>
          <w:sz w:val="22"/>
          <w:szCs w:val="22"/>
          <w:lang w:val="en-US"/>
        </w:rPr>
        <w:t xml:space="preserve"> 15.00 to 16.00, a reflection session was held for the bachelor's students. Considering that the research project was included in an educational pathway they were already in, </w:t>
      </w:r>
      <w:r w:rsidRPr="0080641F">
        <w:rPr>
          <w:rFonts w:ascii="Times New Roman" w:hAnsi="Times New Roman"/>
          <w:color w:val="000000" w:themeColor="text1"/>
          <w:sz w:val="22"/>
          <w:szCs w:val="22"/>
          <w:lang w:val="en-US"/>
        </w:rPr>
        <w:t xml:space="preserve">a daily reflection was </w:t>
      </w:r>
      <w:r w:rsidR="00035E38" w:rsidRPr="0080641F">
        <w:rPr>
          <w:rFonts w:ascii="Times New Roman" w:hAnsi="Times New Roman"/>
          <w:color w:val="000000" w:themeColor="text1"/>
          <w:sz w:val="22"/>
          <w:szCs w:val="22"/>
          <w:lang w:val="en-US"/>
        </w:rPr>
        <w:t>considered necessary</w:t>
      </w:r>
      <w:r w:rsidRPr="0080641F">
        <w:rPr>
          <w:rFonts w:ascii="Times New Roman" w:hAnsi="Times New Roman"/>
          <w:color w:val="000000" w:themeColor="text1"/>
          <w:sz w:val="22"/>
          <w:szCs w:val="22"/>
          <w:lang w:val="en-US"/>
        </w:rPr>
        <w:t xml:space="preserve">. </w:t>
      </w:r>
      <w:r w:rsidR="00035E38" w:rsidRPr="0080641F">
        <w:rPr>
          <w:rFonts w:ascii="Times New Roman" w:hAnsi="Times New Roman"/>
          <w:color w:val="000000" w:themeColor="text1"/>
          <w:sz w:val="22"/>
          <w:szCs w:val="22"/>
          <w:lang w:val="en-US"/>
        </w:rPr>
        <w:t xml:space="preserve">This was nevertheless ethically </w:t>
      </w:r>
      <w:r w:rsidRPr="0080641F">
        <w:rPr>
          <w:rFonts w:ascii="Times New Roman" w:hAnsi="Times New Roman"/>
          <w:color w:val="000000" w:themeColor="text1"/>
          <w:sz w:val="22"/>
          <w:szCs w:val="22"/>
          <w:lang w:val="en-US"/>
        </w:rPr>
        <w:t>problematic</w:t>
      </w:r>
      <w:r w:rsidR="00035E38" w:rsidRPr="0080641F">
        <w:rPr>
          <w:rFonts w:ascii="Times New Roman" w:hAnsi="Times New Roman"/>
          <w:color w:val="000000" w:themeColor="text1"/>
          <w:sz w:val="22"/>
          <w:szCs w:val="22"/>
          <w:lang w:val="en-US"/>
        </w:rPr>
        <w:t xml:space="preserve">, as such a division of the group compromised the basic intention of the research project. </w:t>
      </w:r>
    </w:p>
    <w:p w14:paraId="0C05DA37" w14:textId="77777777" w:rsidR="0080641F" w:rsidRPr="0080641F" w:rsidRDefault="0080641F"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4D0F2492" w14:textId="3294A835" w:rsidR="0039158D" w:rsidRPr="0080641F" w:rsidRDefault="0039158D"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Recruitment of participants</w:t>
      </w:r>
    </w:p>
    <w:p w14:paraId="76494E54"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42D7F320" w14:textId="3D3F54C9" w:rsidR="00EB29DC" w:rsidRPr="0080641F" w:rsidRDefault="00623B21"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Participants were recruited from the already existing student group, and through invitations sent to </w:t>
      </w:r>
      <w:r w:rsidR="002E2912" w:rsidRPr="0080641F">
        <w:rPr>
          <w:rFonts w:ascii="Times New Roman" w:hAnsi="Times New Roman"/>
          <w:color w:val="000000" w:themeColor="text1"/>
          <w:sz w:val="22"/>
          <w:szCs w:val="22"/>
          <w:lang w:val="en-US"/>
        </w:rPr>
        <w:t>institutions</w:t>
      </w:r>
      <w:r w:rsidRPr="0080641F">
        <w:rPr>
          <w:rFonts w:ascii="Times New Roman" w:hAnsi="Times New Roman"/>
          <w:color w:val="000000" w:themeColor="text1"/>
          <w:sz w:val="22"/>
          <w:szCs w:val="22"/>
          <w:lang w:val="en-US"/>
        </w:rPr>
        <w:t xml:space="preserve"> in the </w:t>
      </w:r>
      <w:r w:rsidR="0022245D" w:rsidRPr="0080641F">
        <w:rPr>
          <w:rFonts w:ascii="Times New Roman" w:hAnsi="Times New Roman"/>
          <w:color w:val="000000" w:themeColor="text1"/>
          <w:sz w:val="22"/>
          <w:szCs w:val="22"/>
          <w:lang w:val="en-US"/>
        </w:rPr>
        <w:t xml:space="preserve">Norwegian Social Pedagogical Association. </w:t>
      </w:r>
      <w:r w:rsidR="00EB29DC" w:rsidRPr="0080641F">
        <w:rPr>
          <w:rFonts w:ascii="Times New Roman" w:hAnsi="Times New Roman"/>
          <w:color w:val="000000" w:themeColor="text1"/>
          <w:sz w:val="22"/>
          <w:szCs w:val="22"/>
          <w:lang w:val="en-US"/>
        </w:rPr>
        <w:t>This process had some issues associated with it, as</w:t>
      </w:r>
      <w:r w:rsidR="001558CF" w:rsidRPr="0080641F">
        <w:rPr>
          <w:rFonts w:ascii="Times New Roman" w:hAnsi="Times New Roman"/>
          <w:color w:val="000000" w:themeColor="text1"/>
          <w:sz w:val="22"/>
          <w:szCs w:val="22"/>
          <w:lang w:val="en-US"/>
        </w:rPr>
        <w:t xml:space="preserve"> </w:t>
      </w:r>
      <w:r w:rsidR="00EB29DC" w:rsidRPr="0080641F">
        <w:rPr>
          <w:rFonts w:ascii="Times New Roman" w:hAnsi="Times New Roman"/>
          <w:color w:val="000000" w:themeColor="text1"/>
          <w:sz w:val="22"/>
          <w:szCs w:val="22"/>
          <w:lang w:val="en-US"/>
        </w:rPr>
        <w:t xml:space="preserve">employees who received the invitations </w:t>
      </w:r>
      <w:r w:rsidR="001558CF" w:rsidRPr="0080641F">
        <w:rPr>
          <w:rFonts w:ascii="Times New Roman" w:hAnsi="Times New Roman"/>
          <w:color w:val="000000" w:themeColor="text1"/>
          <w:sz w:val="22"/>
          <w:szCs w:val="22"/>
          <w:lang w:val="en-US"/>
        </w:rPr>
        <w:t>effectively</w:t>
      </w:r>
      <w:r w:rsidR="00EB29DC" w:rsidRPr="0080641F">
        <w:rPr>
          <w:rFonts w:ascii="Times New Roman" w:hAnsi="Times New Roman"/>
          <w:color w:val="000000" w:themeColor="text1"/>
          <w:sz w:val="22"/>
          <w:szCs w:val="22"/>
          <w:lang w:val="en-US"/>
        </w:rPr>
        <w:t xml:space="preserve"> decide</w:t>
      </w:r>
      <w:r w:rsidR="001558CF" w:rsidRPr="0080641F">
        <w:rPr>
          <w:rFonts w:ascii="Times New Roman" w:hAnsi="Times New Roman"/>
          <w:color w:val="000000" w:themeColor="text1"/>
          <w:sz w:val="22"/>
          <w:szCs w:val="22"/>
          <w:lang w:val="en-US"/>
        </w:rPr>
        <w:t>d</w:t>
      </w:r>
      <w:r w:rsidR="00EB29DC" w:rsidRPr="0080641F">
        <w:rPr>
          <w:rFonts w:ascii="Times New Roman" w:hAnsi="Times New Roman"/>
          <w:color w:val="000000" w:themeColor="text1"/>
          <w:sz w:val="22"/>
          <w:szCs w:val="22"/>
          <w:lang w:val="en-US"/>
        </w:rPr>
        <w:t xml:space="preserve"> who should be invited. Some were in dialogue with the </w:t>
      </w:r>
      <w:r w:rsidR="00C15351" w:rsidRPr="0080641F">
        <w:rPr>
          <w:rFonts w:ascii="Times New Roman" w:hAnsi="Times New Roman"/>
          <w:color w:val="000000" w:themeColor="text1"/>
          <w:sz w:val="22"/>
          <w:szCs w:val="22"/>
          <w:lang w:val="en-US"/>
        </w:rPr>
        <w:t xml:space="preserve">project leader </w:t>
      </w:r>
      <w:r w:rsidR="00EB29DC" w:rsidRPr="0080641F">
        <w:rPr>
          <w:rFonts w:ascii="Times New Roman" w:hAnsi="Times New Roman"/>
          <w:color w:val="000000" w:themeColor="text1"/>
          <w:sz w:val="22"/>
          <w:szCs w:val="22"/>
          <w:lang w:val="en-US"/>
        </w:rPr>
        <w:t xml:space="preserve">and asked for </w:t>
      </w:r>
      <w:r w:rsidR="00C15351" w:rsidRPr="0080641F">
        <w:rPr>
          <w:rFonts w:ascii="Times New Roman" w:hAnsi="Times New Roman"/>
          <w:color w:val="000000" w:themeColor="text1"/>
          <w:sz w:val="22"/>
          <w:szCs w:val="22"/>
          <w:lang w:val="en-US"/>
        </w:rPr>
        <w:t xml:space="preserve">more </w:t>
      </w:r>
      <w:r w:rsidR="00EB29DC" w:rsidRPr="0080641F">
        <w:rPr>
          <w:rFonts w:ascii="Times New Roman" w:hAnsi="Times New Roman"/>
          <w:color w:val="000000" w:themeColor="text1"/>
          <w:sz w:val="22"/>
          <w:szCs w:val="22"/>
          <w:lang w:val="en-US"/>
        </w:rPr>
        <w:t xml:space="preserve">information in order to make </w:t>
      </w:r>
      <w:r w:rsidR="00C46A2D" w:rsidRPr="0080641F">
        <w:rPr>
          <w:rFonts w:ascii="Times New Roman" w:hAnsi="Times New Roman"/>
          <w:color w:val="000000" w:themeColor="text1"/>
          <w:sz w:val="22"/>
          <w:szCs w:val="22"/>
          <w:lang w:val="en-US"/>
        </w:rPr>
        <w:t>considerations</w:t>
      </w:r>
      <w:r w:rsidR="00EB29DC" w:rsidRPr="0080641F">
        <w:rPr>
          <w:rFonts w:ascii="Times New Roman" w:hAnsi="Times New Roman"/>
          <w:color w:val="000000" w:themeColor="text1"/>
          <w:sz w:val="22"/>
          <w:szCs w:val="22"/>
          <w:lang w:val="en-US"/>
        </w:rPr>
        <w:t xml:space="preserve">, but it </w:t>
      </w:r>
      <w:r w:rsidR="00D3203E" w:rsidRPr="0080641F">
        <w:rPr>
          <w:rFonts w:ascii="Times New Roman" w:hAnsi="Times New Roman"/>
          <w:color w:val="000000" w:themeColor="text1"/>
          <w:sz w:val="22"/>
          <w:szCs w:val="22"/>
          <w:lang w:val="en-US"/>
        </w:rPr>
        <w:t>should</w:t>
      </w:r>
      <w:r w:rsidR="00EB29DC" w:rsidRPr="0080641F">
        <w:rPr>
          <w:rFonts w:ascii="Times New Roman" w:hAnsi="Times New Roman"/>
          <w:color w:val="000000" w:themeColor="text1"/>
          <w:sz w:val="22"/>
          <w:szCs w:val="22"/>
          <w:lang w:val="en-US"/>
        </w:rPr>
        <w:t xml:space="preserve"> be assumed that employees in the </w:t>
      </w:r>
      <w:r w:rsidR="00F92279" w:rsidRPr="0080641F">
        <w:rPr>
          <w:rFonts w:ascii="Times New Roman" w:hAnsi="Times New Roman"/>
          <w:color w:val="000000" w:themeColor="text1"/>
          <w:sz w:val="22"/>
          <w:szCs w:val="22"/>
          <w:lang w:val="en-US"/>
        </w:rPr>
        <w:t xml:space="preserve">institutions made decisive choices </w:t>
      </w:r>
      <w:r w:rsidR="006C48CC" w:rsidRPr="0080641F">
        <w:rPr>
          <w:rFonts w:ascii="Times New Roman" w:hAnsi="Times New Roman"/>
          <w:color w:val="000000" w:themeColor="text1"/>
          <w:sz w:val="22"/>
          <w:szCs w:val="22"/>
          <w:lang w:val="en-US"/>
        </w:rPr>
        <w:t>in regard to</w:t>
      </w:r>
      <w:r w:rsidR="00F92279" w:rsidRPr="0080641F">
        <w:rPr>
          <w:rFonts w:ascii="Times New Roman" w:hAnsi="Times New Roman"/>
          <w:color w:val="000000" w:themeColor="text1"/>
          <w:sz w:val="22"/>
          <w:szCs w:val="22"/>
          <w:lang w:val="en-US"/>
        </w:rPr>
        <w:t xml:space="preserve"> who received invitations</w:t>
      </w:r>
      <w:r w:rsidR="00EB29DC" w:rsidRPr="0080641F">
        <w:rPr>
          <w:rFonts w:ascii="Times New Roman" w:hAnsi="Times New Roman"/>
          <w:color w:val="000000" w:themeColor="text1"/>
          <w:sz w:val="22"/>
          <w:szCs w:val="22"/>
          <w:lang w:val="en-US"/>
        </w:rPr>
        <w:t xml:space="preserve">. This is something that must be improved and made more transparent in </w:t>
      </w:r>
      <w:r w:rsidR="00335B14">
        <w:rPr>
          <w:rFonts w:ascii="Times New Roman" w:hAnsi="Times New Roman"/>
          <w:color w:val="000000" w:themeColor="text1"/>
          <w:sz w:val="22"/>
          <w:szCs w:val="22"/>
          <w:lang w:val="en-US"/>
        </w:rPr>
        <w:t>future</w:t>
      </w:r>
      <w:r w:rsidR="008922CC" w:rsidRPr="0080641F">
        <w:rPr>
          <w:rFonts w:ascii="Times New Roman" w:hAnsi="Times New Roman"/>
          <w:color w:val="000000" w:themeColor="text1"/>
          <w:sz w:val="22"/>
          <w:szCs w:val="22"/>
          <w:lang w:val="en-US"/>
        </w:rPr>
        <w:t xml:space="preserve"> projects.</w:t>
      </w:r>
    </w:p>
    <w:p w14:paraId="7F4F46C7" w14:textId="61FDC43B" w:rsidR="005B7817" w:rsidRPr="0080641F" w:rsidRDefault="00B37D2E"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Interested participants were offered to participate in open </w:t>
      </w:r>
      <w:r w:rsidR="00474E86" w:rsidRPr="0080641F">
        <w:rPr>
          <w:rFonts w:ascii="Times New Roman" w:hAnsi="Times New Roman"/>
          <w:color w:val="000000" w:themeColor="text1"/>
          <w:sz w:val="22"/>
          <w:szCs w:val="22"/>
          <w:lang w:val="en-US"/>
        </w:rPr>
        <w:t xml:space="preserve">digital </w:t>
      </w:r>
      <w:r w:rsidRPr="0080641F">
        <w:rPr>
          <w:rFonts w:ascii="Times New Roman" w:hAnsi="Times New Roman"/>
          <w:color w:val="000000" w:themeColor="text1"/>
          <w:sz w:val="22"/>
          <w:szCs w:val="22"/>
          <w:lang w:val="en-US"/>
        </w:rPr>
        <w:t xml:space="preserve">information meetings, or to have individual conversations with the project </w:t>
      </w:r>
      <w:r w:rsidR="00E87320">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xml:space="preserve"> to clarify whether this could suit them</w:t>
      </w:r>
      <w:r w:rsidR="006F25C4" w:rsidRPr="0080641F">
        <w:rPr>
          <w:rFonts w:ascii="Times New Roman" w:hAnsi="Times New Roman"/>
          <w:color w:val="000000" w:themeColor="text1"/>
          <w:sz w:val="22"/>
          <w:szCs w:val="22"/>
          <w:lang w:val="en-US"/>
        </w:rPr>
        <w:t xml:space="preserve"> or not</w:t>
      </w:r>
      <w:r w:rsidRPr="0080641F">
        <w:rPr>
          <w:rFonts w:ascii="Times New Roman" w:hAnsi="Times New Roman"/>
          <w:color w:val="000000" w:themeColor="text1"/>
          <w:sz w:val="22"/>
          <w:szCs w:val="22"/>
          <w:lang w:val="en-US"/>
        </w:rPr>
        <w:t xml:space="preserve">. Two participants took advantage of this </w:t>
      </w:r>
      <w:r w:rsidR="006F25C4" w:rsidRPr="0080641F">
        <w:rPr>
          <w:rFonts w:ascii="Times New Roman" w:hAnsi="Times New Roman"/>
          <w:color w:val="000000" w:themeColor="text1"/>
          <w:sz w:val="22"/>
          <w:szCs w:val="22"/>
          <w:lang w:val="en-US"/>
        </w:rPr>
        <w:t>option</w:t>
      </w:r>
      <w:r w:rsidRPr="0080641F">
        <w:rPr>
          <w:rFonts w:ascii="Times New Roman" w:hAnsi="Times New Roman"/>
          <w:color w:val="000000" w:themeColor="text1"/>
          <w:sz w:val="22"/>
          <w:szCs w:val="22"/>
          <w:lang w:val="en-US"/>
        </w:rPr>
        <w:t>.</w:t>
      </w:r>
      <w:r w:rsidR="003A07B9" w:rsidRPr="0080641F">
        <w:rPr>
          <w:rFonts w:ascii="Times New Roman" w:hAnsi="Times New Roman"/>
          <w:color w:val="000000" w:themeColor="text1"/>
          <w:sz w:val="22"/>
          <w:szCs w:val="22"/>
          <w:lang w:val="en-US"/>
        </w:rPr>
        <w:t xml:space="preserve"> The project leader also visited one larger institution to inform about the project.</w:t>
      </w:r>
      <w:r w:rsidRPr="0080641F">
        <w:rPr>
          <w:rFonts w:ascii="Times New Roman" w:hAnsi="Times New Roman"/>
          <w:color w:val="000000" w:themeColor="text1"/>
          <w:sz w:val="22"/>
          <w:szCs w:val="22"/>
          <w:lang w:val="en-US"/>
        </w:rPr>
        <w:t xml:space="preserve"> No participants withdrew from the project. </w:t>
      </w:r>
    </w:p>
    <w:p w14:paraId="0F8459A3" w14:textId="77777777" w:rsidR="00D30734" w:rsidRDefault="00D30734"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p>
    <w:p w14:paraId="1A270B03" w14:textId="33D1B7C9" w:rsidR="002E6AF9" w:rsidRPr="0080641F" w:rsidRDefault="002E6AF9"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r w:rsidRPr="0080641F">
        <w:rPr>
          <w:rFonts w:ascii="Times New Roman" w:eastAsia="Times New Roman" w:hAnsi="Times New Roman" w:cs="Times New Roman"/>
          <w:b/>
          <w:bCs/>
          <w:i w:val="0"/>
          <w:iCs w:val="0"/>
          <w:color w:val="000000" w:themeColor="text1"/>
          <w:sz w:val="22"/>
          <w:szCs w:val="22"/>
          <w:lang w:val="en-US"/>
        </w:rPr>
        <w:t>Participants</w:t>
      </w:r>
    </w:p>
    <w:p w14:paraId="7AAF27C5"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5FB84425" w14:textId="3063AB4B" w:rsidR="002E6AF9" w:rsidRPr="0080641F" w:rsidRDefault="002E6AF9"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group consisted of 12 students with disabilities and 11 bachelor's students. The age range was from 18 to 52 years, of which 16 were women and 8 men. In addition, there were five teachers associated with teaching, here the age range was 37 to 62 years, of which three were women and two were men. </w:t>
      </w:r>
      <w:r w:rsidR="00114C91" w:rsidRPr="0080641F">
        <w:rPr>
          <w:rFonts w:ascii="Times New Roman" w:hAnsi="Times New Roman"/>
          <w:color w:val="000000" w:themeColor="text1"/>
          <w:sz w:val="22"/>
          <w:szCs w:val="22"/>
          <w:lang w:val="en-US"/>
        </w:rPr>
        <w:t>Nor teacher nor participant recruitment were subject to age and/or gender criteria.</w:t>
      </w:r>
      <w:r w:rsidR="00D829EC"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One exception is that the participants </w:t>
      </w:r>
      <w:r w:rsidR="00DD5B16" w:rsidRPr="0080641F">
        <w:rPr>
          <w:rFonts w:ascii="Times New Roman" w:hAnsi="Times New Roman"/>
          <w:color w:val="000000" w:themeColor="text1"/>
          <w:sz w:val="22"/>
          <w:szCs w:val="22"/>
          <w:lang w:val="en-US"/>
        </w:rPr>
        <w:t>must</w:t>
      </w:r>
      <w:r w:rsidRPr="0080641F">
        <w:rPr>
          <w:rFonts w:ascii="Times New Roman" w:hAnsi="Times New Roman"/>
          <w:color w:val="000000" w:themeColor="text1"/>
          <w:sz w:val="22"/>
          <w:szCs w:val="22"/>
          <w:lang w:val="en-US"/>
        </w:rPr>
        <w:t xml:space="preserve"> be </w:t>
      </w:r>
      <w:r w:rsidR="00B35E39" w:rsidRPr="0080641F">
        <w:rPr>
          <w:rFonts w:ascii="Times New Roman" w:hAnsi="Times New Roman"/>
          <w:color w:val="000000" w:themeColor="text1"/>
          <w:sz w:val="22"/>
          <w:szCs w:val="22"/>
          <w:lang w:val="en-US"/>
        </w:rPr>
        <w:t>older than 18 years</w:t>
      </w:r>
      <w:r w:rsidR="00DD5B16" w:rsidRPr="0080641F">
        <w:rPr>
          <w:rFonts w:ascii="Times New Roman" w:hAnsi="Times New Roman"/>
          <w:color w:val="000000" w:themeColor="text1"/>
          <w:sz w:val="22"/>
          <w:szCs w:val="22"/>
          <w:lang w:val="en-US"/>
        </w:rPr>
        <w:t>.</w:t>
      </w:r>
    </w:p>
    <w:p w14:paraId="42A6BF32" w14:textId="77777777" w:rsidR="0080641F" w:rsidRPr="0080641F" w:rsidRDefault="0080641F"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p>
    <w:p w14:paraId="07BFBEE9" w14:textId="10A91C13" w:rsidR="002A33EB" w:rsidRPr="0080641F" w:rsidRDefault="00166F13"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r w:rsidRPr="0080641F">
        <w:rPr>
          <w:rFonts w:ascii="Times New Roman" w:eastAsia="Times New Roman" w:hAnsi="Times New Roman" w:cs="Times New Roman"/>
          <w:b/>
          <w:bCs/>
          <w:i w:val="0"/>
          <w:iCs w:val="0"/>
          <w:color w:val="000000" w:themeColor="text1"/>
          <w:sz w:val="22"/>
          <w:szCs w:val="22"/>
          <w:lang w:val="en-US"/>
        </w:rPr>
        <w:t>Data collection</w:t>
      </w:r>
    </w:p>
    <w:p w14:paraId="69419215"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637B2ABF" w14:textId="1201C725" w:rsidR="00BC7083" w:rsidRPr="0080641F" w:rsidRDefault="00405C62" w:rsidP="0080641F">
      <w:pPr>
        <w:spacing w:before="0" w:beforeAutospacing="0" w:after="0" w:afterAutospacing="0"/>
        <w:contextualSpacing/>
        <w:jc w:val="both"/>
        <w:rPr>
          <w:rFonts w:ascii="Times New Roman" w:hAnsi="Times New Roman"/>
          <w:b/>
          <w:bCs/>
          <w:color w:val="000000" w:themeColor="text1"/>
          <w:sz w:val="22"/>
          <w:szCs w:val="22"/>
          <w:lang w:val="en-US"/>
        </w:rPr>
      </w:pPr>
      <w:r w:rsidRPr="0080641F">
        <w:rPr>
          <w:rFonts w:ascii="Times New Roman" w:hAnsi="Times New Roman"/>
          <w:color w:val="000000" w:themeColor="text1"/>
          <w:sz w:val="22"/>
          <w:szCs w:val="22"/>
          <w:lang w:val="en-US"/>
        </w:rPr>
        <w:t xml:space="preserve">Data were collected in the form of participant observation through two full weeks of teaching and interviews conducted with ten of the participants. The selection of interviewees was made by the project </w:t>
      </w:r>
      <w:r w:rsidR="00763118" w:rsidRPr="0080641F">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where a representative sample was</w:t>
      </w:r>
      <w:r w:rsidR="008F0D1C" w:rsidRPr="0080641F">
        <w:rPr>
          <w:rFonts w:ascii="Times New Roman" w:hAnsi="Times New Roman"/>
          <w:color w:val="000000" w:themeColor="text1"/>
          <w:sz w:val="22"/>
          <w:szCs w:val="22"/>
          <w:lang w:val="en-US"/>
        </w:rPr>
        <w:t xml:space="preserve"> the</w:t>
      </w:r>
      <w:r w:rsidRPr="0080641F">
        <w:rPr>
          <w:rFonts w:ascii="Times New Roman" w:hAnsi="Times New Roman"/>
          <w:color w:val="000000" w:themeColor="text1"/>
          <w:sz w:val="22"/>
          <w:szCs w:val="22"/>
          <w:lang w:val="en-US"/>
        </w:rPr>
        <w:t xml:space="preserve"> </w:t>
      </w:r>
      <w:r w:rsidR="008F0D1C" w:rsidRPr="0080641F">
        <w:rPr>
          <w:rFonts w:ascii="Times New Roman" w:hAnsi="Times New Roman"/>
          <w:color w:val="000000" w:themeColor="text1"/>
          <w:sz w:val="22"/>
          <w:szCs w:val="22"/>
          <w:lang w:val="en-US"/>
        </w:rPr>
        <w:t xml:space="preserve">aim. </w:t>
      </w:r>
      <w:r w:rsidRPr="0080641F">
        <w:rPr>
          <w:rFonts w:ascii="Times New Roman" w:hAnsi="Times New Roman"/>
          <w:color w:val="000000" w:themeColor="text1"/>
          <w:sz w:val="22"/>
          <w:szCs w:val="22"/>
          <w:lang w:val="en-US"/>
        </w:rPr>
        <w:t xml:space="preserve">During the module, the group was told that some of them would be asked to participate in an interview, but that everyone was welcome to </w:t>
      </w:r>
      <w:r w:rsidR="00986848" w:rsidRPr="0080641F">
        <w:rPr>
          <w:rFonts w:ascii="Times New Roman" w:hAnsi="Times New Roman"/>
          <w:color w:val="000000" w:themeColor="text1"/>
          <w:sz w:val="22"/>
          <w:szCs w:val="22"/>
          <w:lang w:val="en-US"/>
        </w:rPr>
        <w:t>sign up for this</w:t>
      </w:r>
      <w:r w:rsidRPr="0080641F">
        <w:rPr>
          <w:rFonts w:ascii="Times New Roman" w:hAnsi="Times New Roman"/>
          <w:color w:val="000000" w:themeColor="text1"/>
          <w:sz w:val="22"/>
          <w:szCs w:val="22"/>
          <w:lang w:val="en-US"/>
        </w:rPr>
        <w:t>.</w:t>
      </w:r>
      <w:r w:rsidR="00FC3EC0"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Eleven participants were asked and ten of them said yes. The participant who declined did so on the basis that it was demanding to achieve in terms of time. The interviewees consisted of three men and seven women. Four of these were students with </w:t>
      </w:r>
      <w:r w:rsidR="005056B1" w:rsidRPr="0080641F">
        <w:rPr>
          <w:rFonts w:ascii="Times New Roman" w:hAnsi="Times New Roman"/>
          <w:color w:val="000000" w:themeColor="text1"/>
          <w:sz w:val="22"/>
          <w:szCs w:val="22"/>
          <w:lang w:val="en-US"/>
        </w:rPr>
        <w:t xml:space="preserve">intellectual </w:t>
      </w:r>
      <w:r w:rsidRPr="0080641F">
        <w:rPr>
          <w:rFonts w:ascii="Times New Roman" w:hAnsi="Times New Roman"/>
          <w:color w:val="000000" w:themeColor="text1"/>
          <w:sz w:val="22"/>
          <w:szCs w:val="22"/>
          <w:lang w:val="en-US"/>
        </w:rPr>
        <w:t xml:space="preserve">disabilities, two of them were teachers in the project and four of them were bachelor's students. </w:t>
      </w:r>
      <w:r w:rsidR="005056B1" w:rsidRPr="0080641F">
        <w:rPr>
          <w:rFonts w:ascii="Times New Roman" w:hAnsi="Times New Roman"/>
          <w:color w:val="000000" w:themeColor="text1"/>
          <w:sz w:val="22"/>
          <w:szCs w:val="22"/>
          <w:lang w:val="en-US"/>
        </w:rPr>
        <w:t xml:space="preserve">It was also a variation </w:t>
      </w:r>
      <w:r w:rsidR="00152412" w:rsidRPr="0080641F">
        <w:rPr>
          <w:rFonts w:ascii="Times New Roman" w:hAnsi="Times New Roman"/>
          <w:color w:val="000000" w:themeColor="text1"/>
          <w:sz w:val="22"/>
          <w:szCs w:val="22"/>
          <w:lang w:val="en-US"/>
        </w:rPr>
        <w:t>regarding</w:t>
      </w:r>
      <w:r w:rsidR="005056B1" w:rsidRPr="0080641F">
        <w:rPr>
          <w:rFonts w:ascii="Times New Roman" w:hAnsi="Times New Roman"/>
          <w:color w:val="000000" w:themeColor="text1"/>
          <w:sz w:val="22"/>
          <w:szCs w:val="22"/>
          <w:lang w:val="en-US"/>
        </w:rPr>
        <w:t xml:space="preserve"> hometown, age and institutional affiliation. </w:t>
      </w:r>
      <w:r w:rsidRPr="0080641F">
        <w:rPr>
          <w:rFonts w:ascii="Times New Roman" w:hAnsi="Times New Roman"/>
          <w:color w:val="000000" w:themeColor="text1"/>
          <w:sz w:val="22"/>
          <w:szCs w:val="22"/>
          <w:lang w:val="en-US"/>
        </w:rPr>
        <w:t xml:space="preserve">In the presentation of findings and in the discussion, quotations will be followed by a code, consisting of a letter and a number. The number is the participant's number in the analysis and the letter indicates which category the participant belongs to. </w:t>
      </w:r>
      <w:r w:rsidR="00DF66AB" w:rsidRPr="0080641F">
        <w:rPr>
          <w:rFonts w:ascii="Times New Roman" w:hAnsi="Times New Roman"/>
          <w:b/>
          <w:bCs/>
          <w:color w:val="000000" w:themeColor="text1"/>
          <w:sz w:val="22"/>
          <w:szCs w:val="22"/>
          <w:lang w:val="en-US"/>
        </w:rPr>
        <w:t>T</w:t>
      </w:r>
      <w:r w:rsidR="00D73EA7" w:rsidRPr="0080641F">
        <w:rPr>
          <w:rFonts w:ascii="Times New Roman" w:hAnsi="Times New Roman"/>
          <w:b/>
          <w:bCs/>
          <w:color w:val="000000" w:themeColor="text1"/>
          <w:sz w:val="22"/>
          <w:szCs w:val="22"/>
          <w:lang w:val="en-US"/>
        </w:rPr>
        <w:t xml:space="preserve"> </w:t>
      </w:r>
      <w:r w:rsidR="00D73EA7" w:rsidRPr="0080641F">
        <w:rPr>
          <w:rFonts w:ascii="Times New Roman" w:hAnsi="Times New Roman"/>
          <w:color w:val="000000" w:themeColor="text1"/>
          <w:sz w:val="22"/>
          <w:szCs w:val="22"/>
          <w:lang w:val="en-US"/>
        </w:rPr>
        <w:t xml:space="preserve">indicates teacher, </w:t>
      </w:r>
      <w:r w:rsidR="00D73EA7" w:rsidRPr="0080641F">
        <w:rPr>
          <w:rFonts w:ascii="Times New Roman" w:hAnsi="Times New Roman"/>
          <w:b/>
          <w:bCs/>
          <w:color w:val="000000" w:themeColor="text1"/>
          <w:sz w:val="22"/>
          <w:szCs w:val="22"/>
          <w:lang w:val="en-US"/>
        </w:rPr>
        <w:t xml:space="preserve">S </w:t>
      </w:r>
      <w:r w:rsidR="00D73EA7" w:rsidRPr="0080641F">
        <w:rPr>
          <w:rFonts w:ascii="Times New Roman" w:hAnsi="Times New Roman"/>
          <w:color w:val="000000" w:themeColor="text1"/>
          <w:sz w:val="22"/>
          <w:szCs w:val="22"/>
          <w:lang w:val="en-US"/>
        </w:rPr>
        <w:t xml:space="preserve">student with </w:t>
      </w:r>
      <w:r w:rsidR="00A26B6F" w:rsidRPr="0080641F">
        <w:rPr>
          <w:rFonts w:ascii="Times New Roman" w:hAnsi="Times New Roman"/>
          <w:color w:val="000000" w:themeColor="text1"/>
          <w:sz w:val="22"/>
          <w:szCs w:val="22"/>
          <w:lang w:val="en-US"/>
        </w:rPr>
        <w:t xml:space="preserve">intellectual </w:t>
      </w:r>
      <w:r w:rsidR="00D73EA7" w:rsidRPr="0080641F">
        <w:rPr>
          <w:rFonts w:ascii="Times New Roman" w:hAnsi="Times New Roman"/>
          <w:color w:val="000000" w:themeColor="text1"/>
          <w:sz w:val="22"/>
          <w:szCs w:val="22"/>
          <w:lang w:val="en-US"/>
        </w:rPr>
        <w:t xml:space="preserve">disability and </w:t>
      </w:r>
      <w:r w:rsidR="00D73EA7" w:rsidRPr="0080641F">
        <w:rPr>
          <w:rFonts w:ascii="Times New Roman" w:hAnsi="Times New Roman"/>
          <w:b/>
          <w:bCs/>
          <w:color w:val="000000" w:themeColor="text1"/>
          <w:sz w:val="22"/>
          <w:szCs w:val="22"/>
          <w:lang w:val="en-US"/>
        </w:rPr>
        <w:t xml:space="preserve">B </w:t>
      </w:r>
      <w:r w:rsidR="00D73EA7" w:rsidRPr="0080641F">
        <w:rPr>
          <w:rFonts w:ascii="Times New Roman" w:hAnsi="Times New Roman"/>
          <w:color w:val="000000" w:themeColor="text1"/>
          <w:sz w:val="22"/>
          <w:szCs w:val="22"/>
          <w:lang w:val="en-US"/>
        </w:rPr>
        <w:t>bachelor's student. Dividing the participants into categories</w:t>
      </w:r>
      <w:r w:rsidR="0096129F" w:rsidRPr="0080641F">
        <w:rPr>
          <w:rFonts w:ascii="Times New Roman" w:hAnsi="Times New Roman"/>
          <w:color w:val="000000" w:themeColor="text1"/>
          <w:sz w:val="22"/>
          <w:szCs w:val="22"/>
          <w:lang w:val="en-US"/>
        </w:rPr>
        <w:t xml:space="preserve"> is clearly an ethical challenge, and</w:t>
      </w:r>
      <w:r w:rsidR="00D73EA7" w:rsidRPr="0080641F">
        <w:rPr>
          <w:rFonts w:ascii="Times New Roman" w:hAnsi="Times New Roman"/>
          <w:color w:val="000000" w:themeColor="text1"/>
          <w:sz w:val="22"/>
          <w:szCs w:val="22"/>
          <w:lang w:val="en-US"/>
        </w:rPr>
        <w:t xml:space="preserve"> will be a topic under </w:t>
      </w:r>
      <w:r w:rsidR="00782FE9" w:rsidRPr="0080641F">
        <w:rPr>
          <w:rFonts w:ascii="Times New Roman" w:hAnsi="Times New Roman"/>
          <w:i/>
          <w:iCs/>
          <w:color w:val="000000" w:themeColor="text1"/>
          <w:sz w:val="22"/>
          <w:szCs w:val="22"/>
          <w:lang w:val="en-US"/>
        </w:rPr>
        <w:t>Researcher</w:t>
      </w:r>
      <w:r w:rsidR="00643E91" w:rsidRPr="0080641F">
        <w:rPr>
          <w:rFonts w:ascii="Times New Roman" w:hAnsi="Times New Roman"/>
          <w:i/>
          <w:iCs/>
          <w:color w:val="000000" w:themeColor="text1"/>
          <w:sz w:val="22"/>
          <w:szCs w:val="22"/>
          <w:lang w:val="en-US"/>
        </w:rPr>
        <w:t xml:space="preserve"> R</w:t>
      </w:r>
      <w:r w:rsidR="00782FE9" w:rsidRPr="0080641F">
        <w:rPr>
          <w:rFonts w:ascii="Times New Roman" w:hAnsi="Times New Roman"/>
          <w:i/>
          <w:iCs/>
          <w:color w:val="000000" w:themeColor="text1"/>
          <w:sz w:val="22"/>
          <w:szCs w:val="22"/>
          <w:lang w:val="en-US"/>
        </w:rPr>
        <w:t xml:space="preserve">eflexivity </w:t>
      </w:r>
      <w:r w:rsidR="005D2D17" w:rsidRPr="0080641F">
        <w:rPr>
          <w:rFonts w:ascii="Times New Roman" w:hAnsi="Times New Roman"/>
          <w:color w:val="000000" w:themeColor="text1"/>
          <w:sz w:val="22"/>
          <w:szCs w:val="22"/>
          <w:lang w:val="en-US"/>
        </w:rPr>
        <w:t xml:space="preserve">and in the discussion section. </w:t>
      </w:r>
    </w:p>
    <w:p w14:paraId="1894CF04" w14:textId="415F38E2" w:rsidR="008914B9" w:rsidRPr="0080641F" w:rsidRDefault="009C05B2"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interviews were conducted three weeks after the end of the project by the project </w:t>
      </w:r>
      <w:r w:rsidR="00E87320">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xml:space="preserve"> on Teams, where the answers were written down along the way. The note was then sent to the interviewee for approval. The reason why the interviews were not recorded was to reduce any feelings of exposure, as some interviewees felt anxious beforehand. Two participants had a support person with them during the interview. This person mainly assisted with technical </w:t>
      </w:r>
      <w:r w:rsidR="00982482" w:rsidRPr="0080641F">
        <w:rPr>
          <w:rFonts w:ascii="Times New Roman" w:hAnsi="Times New Roman"/>
          <w:color w:val="000000" w:themeColor="text1"/>
          <w:sz w:val="22"/>
          <w:szCs w:val="22"/>
          <w:lang w:val="en-US"/>
        </w:rPr>
        <w:t>aspects, such as logging on to the software and making sure sound was functioning</w:t>
      </w:r>
      <w:r w:rsidRPr="0080641F">
        <w:rPr>
          <w:rFonts w:ascii="Times New Roman" w:hAnsi="Times New Roman"/>
          <w:color w:val="000000" w:themeColor="text1"/>
          <w:sz w:val="22"/>
          <w:szCs w:val="22"/>
          <w:lang w:val="en-US"/>
        </w:rPr>
        <w:t xml:space="preserve">. The interviews followed an interview guide that the participants had been sent </w:t>
      </w:r>
      <w:r w:rsidR="004B07EB" w:rsidRPr="0080641F">
        <w:rPr>
          <w:rFonts w:ascii="Times New Roman" w:hAnsi="Times New Roman"/>
          <w:color w:val="000000" w:themeColor="text1"/>
          <w:sz w:val="22"/>
          <w:szCs w:val="22"/>
          <w:lang w:val="en-US"/>
        </w:rPr>
        <w:t>the</w:t>
      </w:r>
      <w:r w:rsidRPr="0080641F">
        <w:rPr>
          <w:rFonts w:ascii="Times New Roman" w:hAnsi="Times New Roman"/>
          <w:color w:val="000000" w:themeColor="text1"/>
          <w:sz w:val="22"/>
          <w:szCs w:val="22"/>
          <w:lang w:val="en-US"/>
        </w:rPr>
        <w:t xml:space="preserve"> day befor</w:t>
      </w:r>
      <w:r w:rsidR="004B07EB" w:rsidRPr="0080641F">
        <w:rPr>
          <w:rFonts w:ascii="Times New Roman" w:hAnsi="Times New Roman"/>
          <w:color w:val="000000" w:themeColor="text1"/>
          <w:sz w:val="22"/>
          <w:szCs w:val="22"/>
          <w:lang w:val="en-US"/>
        </w:rPr>
        <w:t>ehand</w:t>
      </w:r>
      <w:r w:rsidRPr="0080641F">
        <w:rPr>
          <w:rFonts w:ascii="Times New Roman" w:hAnsi="Times New Roman"/>
          <w:color w:val="000000" w:themeColor="text1"/>
          <w:sz w:val="22"/>
          <w:szCs w:val="22"/>
          <w:lang w:val="en-US"/>
        </w:rPr>
        <w:t xml:space="preserve">. The interviews lasted between 15 and 30 minutes. </w:t>
      </w:r>
    </w:p>
    <w:p w14:paraId="0635411C" w14:textId="77777777" w:rsidR="0080641F" w:rsidRPr="0080641F" w:rsidRDefault="0080641F"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p>
    <w:p w14:paraId="68825C51" w14:textId="2C95B45E" w:rsidR="005E6097" w:rsidRPr="0080641F" w:rsidRDefault="00166F13"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r w:rsidRPr="0080641F">
        <w:rPr>
          <w:rFonts w:ascii="Times New Roman" w:eastAsia="Times New Roman" w:hAnsi="Times New Roman" w:cs="Times New Roman"/>
          <w:b/>
          <w:bCs/>
          <w:i w:val="0"/>
          <w:iCs w:val="0"/>
          <w:color w:val="000000" w:themeColor="text1"/>
          <w:sz w:val="22"/>
          <w:szCs w:val="22"/>
          <w:lang w:val="en-US"/>
        </w:rPr>
        <w:t>Analysis</w:t>
      </w:r>
    </w:p>
    <w:p w14:paraId="22280B13"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0593FA81" w14:textId="3C7FD423" w:rsidR="000075D1" w:rsidRPr="0080641F" w:rsidRDefault="00754FBD"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In the analysis, four categories were used in a hypothetical-deductive </w:t>
      </w:r>
      <w:r w:rsidR="00615273">
        <w:rPr>
          <w:rFonts w:ascii="Times New Roman" w:hAnsi="Times New Roman"/>
          <w:color w:val="000000" w:themeColor="text1"/>
          <w:sz w:val="22"/>
          <w:szCs w:val="22"/>
          <w:lang w:val="en-US"/>
        </w:rPr>
        <w:t>approach</w:t>
      </w:r>
      <w:r w:rsidRPr="0080641F">
        <w:rPr>
          <w:rFonts w:ascii="Times New Roman" w:hAnsi="Times New Roman"/>
          <w:color w:val="000000" w:themeColor="text1"/>
          <w:sz w:val="22"/>
          <w:szCs w:val="22"/>
          <w:lang w:val="en-US"/>
        </w:rPr>
        <w:t xml:space="preserve">. These </w:t>
      </w:r>
      <w:r w:rsidR="004B07EB" w:rsidRPr="0080641F">
        <w:rPr>
          <w:rFonts w:ascii="Times New Roman" w:hAnsi="Times New Roman"/>
          <w:color w:val="000000" w:themeColor="text1"/>
          <w:sz w:val="22"/>
          <w:szCs w:val="22"/>
          <w:lang w:val="en-US"/>
        </w:rPr>
        <w:t>were</w:t>
      </w:r>
      <w:r w:rsidRPr="0080641F">
        <w:rPr>
          <w:rFonts w:ascii="Times New Roman" w:hAnsi="Times New Roman"/>
          <w:color w:val="000000" w:themeColor="text1"/>
          <w:sz w:val="22"/>
          <w:szCs w:val="22"/>
          <w:lang w:val="en-US"/>
        </w:rPr>
        <w:t xml:space="preserve"> based on the theoretical problems and practical needs that </w:t>
      </w:r>
      <w:r w:rsidR="004B07EB" w:rsidRPr="0080641F">
        <w:rPr>
          <w:rFonts w:ascii="Times New Roman" w:hAnsi="Times New Roman"/>
          <w:color w:val="000000" w:themeColor="text1"/>
          <w:sz w:val="22"/>
          <w:szCs w:val="22"/>
          <w:lang w:val="en-US"/>
        </w:rPr>
        <w:t>the</w:t>
      </w:r>
      <w:r w:rsidRPr="0080641F">
        <w:rPr>
          <w:rFonts w:ascii="Times New Roman" w:hAnsi="Times New Roman"/>
          <w:color w:val="000000" w:themeColor="text1"/>
          <w:sz w:val="22"/>
          <w:szCs w:val="22"/>
          <w:lang w:val="en-US"/>
        </w:rPr>
        <w:t xml:space="preserve"> research</w:t>
      </w:r>
      <w:r w:rsidR="004B07EB"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aimed to </w:t>
      </w:r>
      <w:r w:rsidR="004B07EB" w:rsidRPr="0080641F">
        <w:rPr>
          <w:rFonts w:ascii="Times New Roman" w:hAnsi="Times New Roman"/>
          <w:color w:val="000000" w:themeColor="text1"/>
          <w:sz w:val="22"/>
          <w:szCs w:val="22"/>
          <w:lang w:val="en-US"/>
        </w:rPr>
        <w:t>address</w:t>
      </w:r>
      <w:r w:rsidRPr="0080641F">
        <w:rPr>
          <w:rFonts w:ascii="Times New Roman" w:hAnsi="Times New Roman"/>
          <w:color w:val="000000" w:themeColor="text1"/>
          <w:sz w:val="22"/>
          <w:szCs w:val="22"/>
          <w:lang w:val="en-US"/>
        </w:rPr>
        <w:t xml:space="preserve">. The intention of the research is to investigate </w:t>
      </w:r>
      <w:r w:rsidR="004B07EB" w:rsidRPr="0080641F">
        <w:rPr>
          <w:rFonts w:ascii="Times New Roman" w:hAnsi="Times New Roman"/>
          <w:color w:val="000000" w:themeColor="text1"/>
          <w:sz w:val="22"/>
          <w:szCs w:val="22"/>
          <w:lang w:val="en-US"/>
        </w:rPr>
        <w:t xml:space="preserve">how and </w:t>
      </w:r>
      <w:r w:rsidRPr="0080641F">
        <w:rPr>
          <w:rFonts w:ascii="Times New Roman" w:hAnsi="Times New Roman"/>
          <w:color w:val="000000" w:themeColor="text1"/>
          <w:sz w:val="22"/>
          <w:szCs w:val="22"/>
          <w:lang w:val="en-US"/>
        </w:rPr>
        <w:t xml:space="preserve">whether the project can contribute </w:t>
      </w:r>
      <w:r w:rsidR="004B07EB" w:rsidRPr="0080641F">
        <w:rPr>
          <w:rFonts w:ascii="Times New Roman" w:hAnsi="Times New Roman"/>
          <w:color w:val="000000" w:themeColor="text1"/>
          <w:sz w:val="22"/>
          <w:szCs w:val="22"/>
          <w:lang w:val="en-US"/>
        </w:rPr>
        <w:t>to</w:t>
      </w:r>
      <w:r w:rsidRPr="0080641F">
        <w:rPr>
          <w:rFonts w:ascii="Times New Roman" w:hAnsi="Times New Roman"/>
          <w:color w:val="000000" w:themeColor="text1"/>
          <w:sz w:val="22"/>
          <w:szCs w:val="22"/>
          <w:lang w:val="en-US"/>
        </w:rPr>
        <w:t xml:space="preserve"> these areas, and therefore a deductive analysis method was used based on the following analysis categories:</w:t>
      </w:r>
    </w:p>
    <w:p w14:paraId="1A4E30D9"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7AB414FC" w14:textId="607B0F82" w:rsidR="000075D1" w:rsidRPr="0080641F" w:rsidRDefault="000075D1" w:rsidP="0080641F">
      <w:pPr>
        <w:pStyle w:val="ListParagraph"/>
        <w:numPr>
          <w:ilvl w:val="0"/>
          <w:numId w:val="8"/>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Authentic learning situations </w:t>
      </w:r>
    </w:p>
    <w:p w14:paraId="3910FD15" w14:textId="0A133CF4" w:rsidR="000075D1" w:rsidRPr="0080641F" w:rsidRDefault="00A276B2" w:rsidP="0080641F">
      <w:pPr>
        <w:pStyle w:val="ListParagraph"/>
        <w:numPr>
          <w:ilvl w:val="0"/>
          <w:numId w:val="8"/>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Views</w:t>
      </w:r>
      <w:r w:rsidR="000075D1" w:rsidRPr="0080641F">
        <w:rPr>
          <w:rFonts w:ascii="Times New Roman" w:hAnsi="Times New Roman"/>
          <w:color w:val="000000" w:themeColor="text1"/>
          <w:sz w:val="22"/>
          <w:szCs w:val="22"/>
          <w:lang w:val="en-US"/>
        </w:rPr>
        <w:t xml:space="preserve"> of knowledge </w:t>
      </w:r>
    </w:p>
    <w:p w14:paraId="002E6A13" w14:textId="757BA9B3" w:rsidR="000075D1" w:rsidRPr="0080641F" w:rsidRDefault="000075D1" w:rsidP="0080641F">
      <w:pPr>
        <w:pStyle w:val="ListParagraph"/>
        <w:numPr>
          <w:ilvl w:val="0"/>
          <w:numId w:val="8"/>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Inclusi</w:t>
      </w:r>
      <w:r w:rsidR="00FB1C67" w:rsidRPr="0080641F">
        <w:rPr>
          <w:rFonts w:ascii="Times New Roman" w:hAnsi="Times New Roman"/>
          <w:color w:val="000000" w:themeColor="text1"/>
          <w:sz w:val="22"/>
          <w:szCs w:val="22"/>
          <w:lang w:val="en-US"/>
        </w:rPr>
        <w:t>ve higher education</w:t>
      </w:r>
    </w:p>
    <w:p w14:paraId="067E4182" w14:textId="6C2A6FFD" w:rsidR="000075D1" w:rsidRPr="0080641F" w:rsidRDefault="000075D1" w:rsidP="0080641F">
      <w:pPr>
        <w:pStyle w:val="ListParagraph"/>
        <w:numPr>
          <w:ilvl w:val="0"/>
          <w:numId w:val="8"/>
        </w:numPr>
        <w:spacing w:before="0" w:beforeAutospacing="0" w:after="0" w:afterAutospacing="0"/>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Critical perspectives </w:t>
      </w:r>
    </w:p>
    <w:p w14:paraId="6105D7BE" w14:textId="77777777" w:rsidR="0080641F" w:rsidRPr="0080641F" w:rsidRDefault="0080641F" w:rsidP="0080641F">
      <w:pPr>
        <w:pStyle w:val="Heading4"/>
        <w:spacing w:before="0" w:beforeAutospacing="0" w:after="0" w:afterAutospacing="0"/>
        <w:contextualSpacing/>
        <w:jc w:val="both"/>
        <w:rPr>
          <w:rFonts w:ascii="Times New Roman" w:eastAsia="Times New Roman" w:hAnsi="Times New Roman" w:cs="Times New Roman"/>
          <w:color w:val="000000" w:themeColor="text1"/>
          <w:sz w:val="22"/>
          <w:szCs w:val="22"/>
          <w:lang w:val="en-US"/>
        </w:rPr>
      </w:pPr>
    </w:p>
    <w:p w14:paraId="02BCF699" w14:textId="77777777" w:rsidR="00014BCE" w:rsidRDefault="00014BCE"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p>
    <w:p w14:paraId="0510E2C0" w14:textId="0D5B4D9B" w:rsidR="003102EA" w:rsidRPr="0080641F" w:rsidRDefault="00A276B2" w:rsidP="0080641F">
      <w:pPr>
        <w:pStyle w:val="Heading4"/>
        <w:spacing w:before="0" w:beforeAutospacing="0" w:after="0" w:afterAutospacing="0"/>
        <w:contextualSpacing/>
        <w:jc w:val="both"/>
        <w:rPr>
          <w:rFonts w:ascii="Times New Roman" w:eastAsia="Times New Roman" w:hAnsi="Times New Roman" w:cs="Times New Roman"/>
          <w:b/>
          <w:bCs/>
          <w:i w:val="0"/>
          <w:iCs w:val="0"/>
          <w:color w:val="000000" w:themeColor="text1"/>
          <w:sz w:val="22"/>
          <w:szCs w:val="22"/>
          <w:lang w:val="en-US"/>
        </w:rPr>
      </w:pPr>
      <w:r w:rsidRPr="0080641F">
        <w:rPr>
          <w:rFonts w:ascii="Times New Roman" w:eastAsia="Times New Roman" w:hAnsi="Times New Roman" w:cs="Times New Roman"/>
          <w:b/>
          <w:bCs/>
          <w:i w:val="0"/>
          <w:iCs w:val="0"/>
          <w:color w:val="000000" w:themeColor="text1"/>
          <w:sz w:val="22"/>
          <w:szCs w:val="22"/>
          <w:lang w:val="en-US"/>
        </w:rPr>
        <w:t>R</w:t>
      </w:r>
      <w:r w:rsidR="0025675C" w:rsidRPr="0080641F">
        <w:rPr>
          <w:rFonts w:ascii="Times New Roman" w:eastAsia="Times New Roman" w:hAnsi="Times New Roman" w:cs="Times New Roman"/>
          <w:b/>
          <w:bCs/>
          <w:i w:val="0"/>
          <w:iCs w:val="0"/>
          <w:color w:val="000000" w:themeColor="text1"/>
          <w:sz w:val="22"/>
          <w:szCs w:val="22"/>
          <w:lang w:val="en-US"/>
        </w:rPr>
        <w:t xml:space="preserve">esearcher </w:t>
      </w:r>
      <w:r w:rsidRPr="0080641F">
        <w:rPr>
          <w:rFonts w:ascii="Times New Roman" w:eastAsia="Times New Roman" w:hAnsi="Times New Roman" w:cs="Times New Roman"/>
          <w:b/>
          <w:bCs/>
          <w:i w:val="0"/>
          <w:iCs w:val="0"/>
          <w:color w:val="000000" w:themeColor="text1"/>
          <w:sz w:val="22"/>
          <w:szCs w:val="22"/>
          <w:lang w:val="en-US"/>
        </w:rPr>
        <w:t>R</w:t>
      </w:r>
      <w:r w:rsidR="0025675C" w:rsidRPr="0080641F">
        <w:rPr>
          <w:rFonts w:ascii="Times New Roman" w:eastAsia="Times New Roman" w:hAnsi="Times New Roman" w:cs="Times New Roman"/>
          <w:b/>
          <w:bCs/>
          <w:i w:val="0"/>
          <w:iCs w:val="0"/>
          <w:color w:val="000000" w:themeColor="text1"/>
          <w:sz w:val="22"/>
          <w:szCs w:val="22"/>
          <w:lang w:val="en-US"/>
        </w:rPr>
        <w:t>eflexivity</w:t>
      </w:r>
    </w:p>
    <w:p w14:paraId="02516197" w14:textId="77777777" w:rsidR="0080641F" w:rsidRPr="0080641F" w:rsidRDefault="0080641F" w:rsidP="0080641F">
      <w:pPr>
        <w:spacing w:before="0" w:beforeAutospacing="0" w:after="0" w:afterAutospacing="0"/>
        <w:contextualSpacing/>
        <w:jc w:val="both"/>
        <w:rPr>
          <w:rFonts w:ascii="Times New Roman" w:hAnsi="Times New Roman"/>
          <w:color w:val="000000" w:themeColor="text1"/>
          <w:sz w:val="22"/>
          <w:szCs w:val="22"/>
          <w:lang w:val="en-US"/>
        </w:rPr>
      </w:pPr>
    </w:p>
    <w:p w14:paraId="498178A6" w14:textId="38327222" w:rsidR="005F75D5" w:rsidRPr="0080641F" w:rsidRDefault="00654A00"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Action research has a</w:t>
      </w:r>
      <w:r w:rsidR="00643E91" w:rsidRPr="0080641F">
        <w:rPr>
          <w:rFonts w:ascii="Times New Roman" w:hAnsi="Times New Roman"/>
          <w:color w:val="000000" w:themeColor="text1"/>
          <w:sz w:val="22"/>
          <w:szCs w:val="22"/>
          <w:lang w:val="en-US"/>
        </w:rPr>
        <w:t>n explicit aspiration</w:t>
      </w:r>
      <w:r w:rsidRPr="0080641F">
        <w:rPr>
          <w:rFonts w:ascii="Times New Roman" w:hAnsi="Times New Roman"/>
          <w:color w:val="000000" w:themeColor="text1"/>
          <w:sz w:val="22"/>
          <w:szCs w:val="22"/>
          <w:lang w:val="en-US"/>
        </w:rPr>
        <w:t xml:space="preserve"> to create social change, and is considered suitable for "researching and improving educational practices" (</w:t>
      </w:r>
      <w:proofErr w:type="spellStart"/>
      <w:r w:rsidRPr="0080641F">
        <w:rPr>
          <w:rFonts w:ascii="Times New Roman" w:hAnsi="Times New Roman"/>
          <w:color w:val="000000" w:themeColor="text1"/>
          <w:sz w:val="22"/>
          <w:szCs w:val="22"/>
          <w:lang w:val="en-US"/>
        </w:rPr>
        <w:t>Rönnerman</w:t>
      </w:r>
      <w:proofErr w:type="spellEnd"/>
      <w:r w:rsidRPr="0080641F">
        <w:rPr>
          <w:rFonts w:ascii="Times New Roman" w:hAnsi="Times New Roman"/>
          <w:color w:val="000000" w:themeColor="text1"/>
          <w:sz w:val="22"/>
          <w:szCs w:val="22"/>
          <w:lang w:val="en-US"/>
        </w:rPr>
        <w:t xml:space="preserve"> &amp; Salo, 2012, p. 2). Therefore, the research also has an ideological or value-</w:t>
      </w:r>
      <w:r w:rsidR="0021637D" w:rsidRPr="0080641F">
        <w:rPr>
          <w:rFonts w:ascii="Times New Roman" w:hAnsi="Times New Roman"/>
          <w:color w:val="000000" w:themeColor="text1"/>
          <w:sz w:val="22"/>
          <w:szCs w:val="22"/>
          <w:lang w:val="en-US"/>
        </w:rPr>
        <w:t>based</w:t>
      </w:r>
      <w:r w:rsidRPr="0080641F">
        <w:rPr>
          <w:rFonts w:ascii="Times New Roman" w:hAnsi="Times New Roman"/>
          <w:color w:val="000000" w:themeColor="text1"/>
          <w:sz w:val="22"/>
          <w:szCs w:val="22"/>
          <w:lang w:val="en-US"/>
        </w:rPr>
        <w:t xml:space="preserve"> dimension. Furthermore, action research has been </w:t>
      </w:r>
      <w:r w:rsidRPr="0080641F">
        <w:rPr>
          <w:rFonts w:ascii="Times New Roman" w:hAnsi="Times New Roman"/>
          <w:color w:val="000000" w:themeColor="text1"/>
          <w:sz w:val="22"/>
          <w:szCs w:val="22"/>
          <w:lang w:val="en-US"/>
        </w:rPr>
        <w:lastRenderedPageBreak/>
        <w:t>described as a practice in which the researcher</w:t>
      </w:r>
      <w:r w:rsidR="004512F4"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 xml:space="preserve"> </w:t>
      </w:r>
      <w:r w:rsidR="00737CE5" w:rsidRPr="0080641F">
        <w:rPr>
          <w:rFonts w:ascii="Times New Roman" w:hAnsi="Times New Roman"/>
          <w:color w:val="000000" w:themeColor="text1"/>
          <w:sz w:val="22"/>
          <w:szCs w:val="22"/>
          <w:lang w:val="en-US"/>
        </w:rPr>
        <w:t xml:space="preserve">reflexivity </w:t>
      </w:r>
      <w:r w:rsidRPr="0080641F">
        <w:rPr>
          <w:rFonts w:ascii="Times New Roman" w:hAnsi="Times New Roman"/>
          <w:color w:val="000000" w:themeColor="text1"/>
          <w:sz w:val="22"/>
          <w:szCs w:val="22"/>
          <w:lang w:val="en-US"/>
        </w:rPr>
        <w:t xml:space="preserve">becomes </w:t>
      </w:r>
      <w:r w:rsidR="00737CE5" w:rsidRPr="0080641F">
        <w:rPr>
          <w:rFonts w:ascii="Times New Roman" w:hAnsi="Times New Roman"/>
          <w:color w:val="000000" w:themeColor="text1"/>
          <w:sz w:val="22"/>
          <w:szCs w:val="22"/>
          <w:lang w:val="en-US"/>
        </w:rPr>
        <w:t>essential</w:t>
      </w:r>
      <w:r w:rsidRPr="0080641F">
        <w:rPr>
          <w:rFonts w:ascii="Times New Roman" w:hAnsi="Times New Roman"/>
          <w:color w:val="000000" w:themeColor="text1"/>
          <w:sz w:val="22"/>
          <w:szCs w:val="22"/>
          <w:lang w:val="en-US"/>
        </w:rPr>
        <w:t xml:space="preserve"> </w:t>
      </w:r>
      <w:r w:rsidR="00737CE5" w:rsidRPr="0080641F">
        <w:rPr>
          <w:rFonts w:ascii="Times New Roman" w:hAnsi="Times New Roman"/>
          <w:color w:val="000000" w:themeColor="text1"/>
          <w:sz w:val="22"/>
          <w:szCs w:val="22"/>
          <w:lang w:val="en-US"/>
        </w:rPr>
        <w:t>to the</w:t>
      </w:r>
      <w:r w:rsidRPr="0080641F">
        <w:rPr>
          <w:rFonts w:ascii="Times New Roman" w:hAnsi="Times New Roman"/>
          <w:color w:val="000000" w:themeColor="text1"/>
          <w:sz w:val="22"/>
          <w:szCs w:val="22"/>
          <w:lang w:val="en-US"/>
        </w:rPr>
        <w:t xml:space="preserve"> research (McNiff &amp; Whitehead, 2010, p. 11). Subjectivity </w:t>
      </w:r>
      <w:r w:rsidR="00BF2DF3" w:rsidRPr="0080641F">
        <w:rPr>
          <w:rFonts w:ascii="Times New Roman" w:hAnsi="Times New Roman"/>
          <w:color w:val="000000" w:themeColor="text1"/>
          <w:sz w:val="22"/>
          <w:szCs w:val="22"/>
          <w:lang w:val="en-US"/>
        </w:rPr>
        <w:t>should</w:t>
      </w:r>
      <w:r w:rsidRPr="0080641F">
        <w:rPr>
          <w:rFonts w:ascii="Times New Roman" w:hAnsi="Times New Roman"/>
          <w:color w:val="000000" w:themeColor="text1"/>
          <w:sz w:val="22"/>
          <w:szCs w:val="22"/>
          <w:lang w:val="en-US"/>
        </w:rPr>
        <w:t xml:space="preserve"> no longer be </w:t>
      </w:r>
      <w:r w:rsidR="007C4E7B" w:rsidRPr="0080641F">
        <w:rPr>
          <w:rFonts w:ascii="Times New Roman" w:hAnsi="Times New Roman"/>
          <w:color w:val="000000" w:themeColor="text1"/>
          <w:sz w:val="22"/>
          <w:szCs w:val="22"/>
          <w:lang w:val="en-US"/>
        </w:rPr>
        <w:t>regarded</w:t>
      </w:r>
      <w:r w:rsidRPr="0080641F">
        <w:rPr>
          <w:rFonts w:ascii="Times New Roman" w:hAnsi="Times New Roman"/>
          <w:color w:val="000000" w:themeColor="text1"/>
          <w:sz w:val="22"/>
          <w:szCs w:val="22"/>
          <w:lang w:val="en-US"/>
        </w:rPr>
        <w:t xml:space="preserve"> as a </w:t>
      </w:r>
      <w:r w:rsidR="00A81A3A" w:rsidRPr="0080641F">
        <w:rPr>
          <w:rFonts w:ascii="Times New Roman" w:hAnsi="Times New Roman"/>
          <w:color w:val="000000" w:themeColor="text1"/>
          <w:sz w:val="22"/>
          <w:szCs w:val="22"/>
          <w:lang w:val="en-US"/>
        </w:rPr>
        <w:t>drawback</w:t>
      </w:r>
      <w:r w:rsidRPr="0080641F">
        <w:rPr>
          <w:rFonts w:ascii="Times New Roman" w:hAnsi="Times New Roman"/>
          <w:color w:val="000000" w:themeColor="text1"/>
          <w:sz w:val="22"/>
          <w:szCs w:val="22"/>
          <w:lang w:val="en-US"/>
        </w:rPr>
        <w:t xml:space="preserve"> in qualitative research, </w:t>
      </w:r>
      <w:r w:rsidR="00A81A3A" w:rsidRPr="0080641F">
        <w:rPr>
          <w:rFonts w:ascii="Times New Roman" w:hAnsi="Times New Roman"/>
          <w:color w:val="000000" w:themeColor="text1"/>
          <w:sz w:val="22"/>
          <w:szCs w:val="22"/>
          <w:lang w:val="en-US"/>
        </w:rPr>
        <w:t>rather</w:t>
      </w:r>
      <w:r w:rsidRPr="0080641F">
        <w:rPr>
          <w:rFonts w:ascii="Times New Roman" w:hAnsi="Times New Roman"/>
          <w:color w:val="000000" w:themeColor="text1"/>
          <w:sz w:val="22"/>
          <w:szCs w:val="22"/>
          <w:lang w:val="en-US"/>
        </w:rPr>
        <w:t xml:space="preserve"> transformed from problem to opportunity (McNiff &amp; Whitehead, 2010, p. 11). Through reflexivity, the research can dissolve traditional ideas of objectivity, which can counteract the distancing and alienation of participants. </w:t>
      </w:r>
      <w:r w:rsidR="00A81A3A" w:rsidRPr="0080641F">
        <w:rPr>
          <w:rFonts w:ascii="Times New Roman" w:hAnsi="Times New Roman"/>
          <w:color w:val="000000" w:themeColor="text1"/>
          <w:sz w:val="22"/>
          <w:szCs w:val="22"/>
          <w:lang w:val="en-US"/>
        </w:rPr>
        <w:t xml:space="preserve">This involves a shift </w:t>
      </w:r>
      <w:r w:rsidRPr="0080641F">
        <w:rPr>
          <w:rFonts w:ascii="Times New Roman" w:hAnsi="Times New Roman"/>
          <w:color w:val="000000" w:themeColor="text1"/>
          <w:sz w:val="22"/>
          <w:szCs w:val="22"/>
          <w:lang w:val="en-US"/>
        </w:rPr>
        <w:t xml:space="preserve">from research </w:t>
      </w:r>
      <w:r w:rsidR="005F75D5" w:rsidRPr="0080641F">
        <w:rPr>
          <w:rFonts w:ascii="Times New Roman" w:hAnsi="Times New Roman"/>
          <w:i/>
          <w:iCs/>
          <w:color w:val="000000" w:themeColor="text1"/>
          <w:sz w:val="22"/>
          <w:szCs w:val="22"/>
          <w:lang w:val="en-US"/>
        </w:rPr>
        <w:t>on</w:t>
      </w:r>
      <w:r w:rsidR="005F75D5" w:rsidRPr="0080641F">
        <w:rPr>
          <w:rFonts w:ascii="Times New Roman" w:hAnsi="Times New Roman"/>
          <w:color w:val="000000" w:themeColor="text1"/>
          <w:sz w:val="22"/>
          <w:szCs w:val="22"/>
          <w:lang w:val="en-US"/>
        </w:rPr>
        <w:t xml:space="preserve"> participants to research </w:t>
      </w:r>
      <w:r w:rsidR="005F75D5" w:rsidRPr="0080641F">
        <w:rPr>
          <w:rFonts w:ascii="Times New Roman" w:hAnsi="Times New Roman"/>
          <w:i/>
          <w:iCs/>
          <w:color w:val="000000" w:themeColor="text1"/>
          <w:sz w:val="22"/>
          <w:szCs w:val="22"/>
          <w:lang w:val="en-US"/>
        </w:rPr>
        <w:t xml:space="preserve">with </w:t>
      </w:r>
      <w:r w:rsidR="005F75D5" w:rsidRPr="0080641F">
        <w:rPr>
          <w:rFonts w:ascii="Times New Roman" w:hAnsi="Times New Roman"/>
          <w:color w:val="000000" w:themeColor="text1"/>
          <w:sz w:val="22"/>
          <w:szCs w:val="22"/>
          <w:lang w:val="en-US"/>
        </w:rPr>
        <w:t>them (Heron, 1996, p. 6)</w:t>
      </w:r>
      <w:r w:rsidR="00D71EC0" w:rsidRPr="0080641F">
        <w:rPr>
          <w:rFonts w:ascii="Times New Roman" w:hAnsi="Times New Roman"/>
          <w:color w:val="000000" w:themeColor="text1"/>
          <w:sz w:val="22"/>
          <w:szCs w:val="22"/>
          <w:lang w:val="en-US"/>
        </w:rPr>
        <w:t xml:space="preserve">, as touched upon in the </w:t>
      </w:r>
      <w:r w:rsidR="00D71EC0" w:rsidRPr="0080641F">
        <w:rPr>
          <w:rFonts w:ascii="Times New Roman" w:hAnsi="Times New Roman"/>
          <w:i/>
          <w:iCs/>
          <w:color w:val="000000" w:themeColor="text1"/>
          <w:sz w:val="22"/>
          <w:szCs w:val="22"/>
          <w:lang w:val="en-US"/>
        </w:rPr>
        <w:t xml:space="preserve">Theoretical framework </w:t>
      </w:r>
      <w:r w:rsidR="00D71EC0" w:rsidRPr="0080641F">
        <w:rPr>
          <w:rFonts w:ascii="Times New Roman" w:hAnsi="Times New Roman"/>
          <w:color w:val="000000" w:themeColor="text1"/>
          <w:sz w:val="22"/>
          <w:szCs w:val="22"/>
          <w:lang w:val="en-US"/>
        </w:rPr>
        <w:t>chapter</w:t>
      </w:r>
      <w:r w:rsidR="005F75D5" w:rsidRPr="0080641F">
        <w:rPr>
          <w:rFonts w:ascii="Times New Roman" w:hAnsi="Times New Roman"/>
          <w:color w:val="000000" w:themeColor="text1"/>
          <w:sz w:val="22"/>
          <w:szCs w:val="22"/>
          <w:lang w:val="en-US"/>
        </w:rPr>
        <w:t>. Through a deconstruction of the researcher's authority, research can take place on more reciprocal terms (</w:t>
      </w:r>
      <w:proofErr w:type="spellStart"/>
      <w:r w:rsidR="005F75D5" w:rsidRPr="0080641F">
        <w:rPr>
          <w:rFonts w:ascii="Times New Roman" w:hAnsi="Times New Roman"/>
          <w:color w:val="000000" w:themeColor="text1"/>
          <w:sz w:val="22"/>
          <w:szCs w:val="22"/>
          <w:lang w:val="en-US"/>
        </w:rPr>
        <w:t>Wasserfall</w:t>
      </w:r>
      <w:proofErr w:type="spellEnd"/>
      <w:r w:rsidR="005F75D5" w:rsidRPr="0080641F">
        <w:rPr>
          <w:rFonts w:ascii="Times New Roman" w:hAnsi="Times New Roman"/>
          <w:color w:val="000000" w:themeColor="text1"/>
          <w:sz w:val="22"/>
          <w:szCs w:val="22"/>
          <w:lang w:val="en-US"/>
        </w:rPr>
        <w:t>, 1993, p. 25).</w:t>
      </w:r>
    </w:p>
    <w:p w14:paraId="46F1D421" w14:textId="4093BDB2" w:rsidR="00F548E3" w:rsidRPr="0080641F" w:rsidRDefault="009F4E8E" w:rsidP="0080641F">
      <w:pPr>
        <w:spacing w:before="0" w:beforeAutospacing="0" w:after="0" w:afterAutospacing="0"/>
        <w:contextualSpacing/>
        <w:jc w:val="both"/>
        <w:rPr>
          <w:rFonts w:ascii="Times New Roman" w:hAnsi="Times New Roman"/>
          <w:i/>
          <w:iCs/>
          <w:color w:val="000000" w:themeColor="text1"/>
          <w:sz w:val="22"/>
          <w:szCs w:val="22"/>
          <w:lang w:val="en-US"/>
        </w:rPr>
      </w:pPr>
      <w:r w:rsidRPr="0080641F">
        <w:rPr>
          <w:rFonts w:ascii="Times New Roman" w:hAnsi="Times New Roman"/>
          <w:color w:val="000000" w:themeColor="text1"/>
          <w:sz w:val="22"/>
          <w:szCs w:val="22"/>
          <w:lang w:val="en-US"/>
        </w:rPr>
        <w:t xml:space="preserve">The project </w:t>
      </w:r>
      <w:r w:rsidR="00E87320">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xml:space="preserve"> is a</w:t>
      </w:r>
      <w:r w:rsidR="003E65E3" w:rsidRPr="0080641F">
        <w:rPr>
          <w:rFonts w:ascii="Times New Roman" w:hAnsi="Times New Roman"/>
          <w:color w:val="000000" w:themeColor="text1"/>
          <w:sz w:val="22"/>
          <w:szCs w:val="22"/>
          <w:lang w:val="en-US"/>
        </w:rPr>
        <w:t xml:space="preserve">n associate professor </w:t>
      </w:r>
      <w:r w:rsidRPr="0080641F">
        <w:rPr>
          <w:rFonts w:ascii="Times New Roman" w:hAnsi="Times New Roman"/>
          <w:color w:val="000000" w:themeColor="text1"/>
          <w:sz w:val="22"/>
          <w:szCs w:val="22"/>
          <w:lang w:val="en-US"/>
        </w:rPr>
        <w:t xml:space="preserve">in </w:t>
      </w:r>
      <w:r w:rsidR="003E65E3" w:rsidRPr="0080641F">
        <w:rPr>
          <w:rFonts w:ascii="Times New Roman" w:hAnsi="Times New Roman"/>
          <w:color w:val="000000" w:themeColor="text1"/>
          <w:sz w:val="22"/>
          <w:szCs w:val="22"/>
          <w:lang w:val="en-US"/>
        </w:rPr>
        <w:t>Waldorf</w:t>
      </w:r>
      <w:r w:rsidRPr="0080641F">
        <w:rPr>
          <w:rFonts w:ascii="Times New Roman" w:hAnsi="Times New Roman"/>
          <w:color w:val="000000" w:themeColor="text1"/>
          <w:sz w:val="22"/>
          <w:szCs w:val="22"/>
          <w:lang w:val="en-US"/>
        </w:rPr>
        <w:t xml:space="preserve"> pedagogy and </w:t>
      </w:r>
      <w:r w:rsidR="005B74FB" w:rsidRPr="0080641F">
        <w:rPr>
          <w:rFonts w:ascii="Times New Roman" w:hAnsi="Times New Roman"/>
          <w:color w:val="000000" w:themeColor="text1"/>
          <w:sz w:val="22"/>
          <w:szCs w:val="22"/>
          <w:lang w:val="en-US"/>
        </w:rPr>
        <w:t>A</w:t>
      </w:r>
      <w:r w:rsidRPr="0080641F">
        <w:rPr>
          <w:rFonts w:ascii="Times New Roman" w:hAnsi="Times New Roman"/>
          <w:color w:val="000000" w:themeColor="text1"/>
          <w:sz w:val="22"/>
          <w:szCs w:val="22"/>
          <w:lang w:val="en-US"/>
        </w:rPr>
        <w:t xml:space="preserve">nthroposophical </w:t>
      </w:r>
      <w:r w:rsidR="005B74FB"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 xml:space="preserve">ocial </w:t>
      </w:r>
      <w:r w:rsidR="005B74FB" w:rsidRPr="0080641F">
        <w:rPr>
          <w:rFonts w:ascii="Times New Roman" w:hAnsi="Times New Roman"/>
          <w:color w:val="000000" w:themeColor="text1"/>
          <w:sz w:val="22"/>
          <w:szCs w:val="22"/>
          <w:lang w:val="en-US"/>
        </w:rPr>
        <w:t>P</w:t>
      </w:r>
      <w:r w:rsidRPr="0080641F">
        <w:rPr>
          <w:rFonts w:ascii="Times New Roman" w:hAnsi="Times New Roman"/>
          <w:color w:val="000000" w:themeColor="text1"/>
          <w:sz w:val="22"/>
          <w:szCs w:val="22"/>
          <w:lang w:val="en-US"/>
        </w:rPr>
        <w:t xml:space="preserve">edagogy. Previous experience consists of conducting teaching modules and seminars of this type </w:t>
      </w:r>
      <w:r w:rsidR="003024E9" w:rsidRPr="0080641F">
        <w:rPr>
          <w:rFonts w:ascii="Times New Roman" w:hAnsi="Times New Roman"/>
          <w:color w:val="000000" w:themeColor="text1"/>
          <w:sz w:val="22"/>
          <w:szCs w:val="22"/>
          <w:lang w:val="en-US"/>
        </w:rPr>
        <w:t xml:space="preserve">a course leader, teacher </w:t>
      </w:r>
      <w:r w:rsidRPr="0080641F">
        <w:rPr>
          <w:rFonts w:ascii="Times New Roman" w:hAnsi="Times New Roman"/>
          <w:color w:val="000000" w:themeColor="text1"/>
          <w:sz w:val="22"/>
          <w:szCs w:val="22"/>
          <w:lang w:val="en-US"/>
        </w:rPr>
        <w:t>and as an action researcher in similar projects, where one of them was an experience-based master's degree</w:t>
      </w:r>
      <w:r w:rsidR="00E837DC" w:rsidRPr="0080641F">
        <w:rPr>
          <w:rFonts w:ascii="Times New Roman" w:hAnsi="Times New Roman"/>
          <w:color w:val="000000" w:themeColor="text1"/>
          <w:sz w:val="22"/>
          <w:szCs w:val="22"/>
          <w:lang w:val="en-US"/>
        </w:rPr>
        <w:t xml:space="preserve"> in Waldorf Pedagogy</w:t>
      </w:r>
      <w:r w:rsidRPr="0080641F">
        <w:rPr>
          <w:rFonts w:ascii="Times New Roman" w:hAnsi="Times New Roman"/>
          <w:color w:val="000000" w:themeColor="text1"/>
          <w:sz w:val="22"/>
          <w:szCs w:val="22"/>
          <w:lang w:val="en-US"/>
        </w:rPr>
        <w:t>. Several articles</w:t>
      </w:r>
      <w:r w:rsidR="001E4D42" w:rsidRPr="0080641F">
        <w:rPr>
          <w:rFonts w:ascii="Times New Roman" w:hAnsi="Times New Roman"/>
          <w:color w:val="000000" w:themeColor="text1"/>
          <w:sz w:val="22"/>
          <w:szCs w:val="22"/>
          <w:lang w:val="en-US"/>
        </w:rPr>
        <w:t xml:space="preserve"> about previous projects</w:t>
      </w:r>
      <w:r w:rsidRPr="0080641F">
        <w:rPr>
          <w:rFonts w:ascii="Times New Roman" w:hAnsi="Times New Roman"/>
          <w:color w:val="000000" w:themeColor="text1"/>
          <w:sz w:val="22"/>
          <w:szCs w:val="22"/>
          <w:lang w:val="en-US"/>
        </w:rPr>
        <w:t xml:space="preserve"> have been published</w:t>
      </w:r>
      <w:r w:rsidR="001E4D42" w:rsidRPr="0080641F">
        <w:rPr>
          <w:rFonts w:ascii="Times New Roman" w:hAnsi="Times New Roman"/>
          <w:color w:val="000000" w:themeColor="text1"/>
          <w:sz w:val="22"/>
          <w:szCs w:val="22"/>
          <w:lang w:val="en-US"/>
        </w:rPr>
        <w:t xml:space="preserve">. </w:t>
      </w:r>
    </w:p>
    <w:p w14:paraId="5853ED33" w14:textId="4F5CB3D6" w:rsidR="00F548E3" w:rsidRPr="0080641F" w:rsidRDefault="00DD2262"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project </w:t>
      </w:r>
      <w:r w:rsidR="001E4D42" w:rsidRPr="0080641F">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xml:space="preserve"> had a complex role, characterized </w:t>
      </w:r>
      <w:r w:rsidR="006C353F" w:rsidRPr="0080641F">
        <w:rPr>
          <w:rFonts w:ascii="Times New Roman" w:hAnsi="Times New Roman"/>
          <w:color w:val="000000" w:themeColor="text1"/>
          <w:sz w:val="22"/>
          <w:szCs w:val="22"/>
          <w:lang w:val="en-US"/>
        </w:rPr>
        <w:t xml:space="preserve">by </w:t>
      </w:r>
      <w:r w:rsidR="00D038DE" w:rsidRPr="0080641F">
        <w:rPr>
          <w:rFonts w:ascii="Times New Roman" w:hAnsi="Times New Roman"/>
          <w:color w:val="000000" w:themeColor="text1"/>
          <w:sz w:val="22"/>
          <w:szCs w:val="22"/>
          <w:lang w:val="en-US"/>
        </w:rPr>
        <w:t>relations to</w:t>
      </w:r>
      <w:r w:rsidR="006C353F"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most of </w:t>
      </w:r>
      <w:r w:rsidR="00F032DD" w:rsidRPr="0080641F">
        <w:rPr>
          <w:rFonts w:ascii="Times New Roman" w:hAnsi="Times New Roman"/>
          <w:color w:val="000000" w:themeColor="text1"/>
          <w:sz w:val="22"/>
          <w:szCs w:val="22"/>
          <w:lang w:val="en-US"/>
        </w:rPr>
        <w:t>the participants.</w:t>
      </w:r>
      <w:r w:rsidRPr="0080641F">
        <w:rPr>
          <w:rFonts w:ascii="Times New Roman" w:hAnsi="Times New Roman"/>
          <w:color w:val="000000" w:themeColor="text1"/>
          <w:sz w:val="22"/>
          <w:szCs w:val="22"/>
          <w:lang w:val="en-US"/>
        </w:rPr>
        <w:t xml:space="preserve"> Either as a lecturer at </w:t>
      </w:r>
      <w:r w:rsidR="00393E63" w:rsidRPr="0080641F">
        <w:rPr>
          <w:rFonts w:ascii="Times New Roman" w:hAnsi="Times New Roman"/>
          <w:color w:val="000000" w:themeColor="text1"/>
          <w:sz w:val="22"/>
          <w:szCs w:val="22"/>
          <w:lang w:val="en-US"/>
        </w:rPr>
        <w:t>RSUC</w:t>
      </w:r>
      <w:r w:rsidRPr="0080641F">
        <w:rPr>
          <w:rFonts w:ascii="Times New Roman" w:hAnsi="Times New Roman"/>
          <w:color w:val="000000" w:themeColor="text1"/>
          <w:sz w:val="22"/>
          <w:szCs w:val="22"/>
          <w:lang w:val="en-US"/>
        </w:rPr>
        <w:t xml:space="preserve">, as a colleague, as a teacher in a school context or as a teacher at </w:t>
      </w:r>
      <w:r w:rsidR="00D96A97" w:rsidRPr="0080641F">
        <w:rPr>
          <w:rFonts w:ascii="Times New Roman" w:hAnsi="Times New Roman"/>
          <w:color w:val="000000" w:themeColor="text1"/>
          <w:sz w:val="22"/>
          <w:szCs w:val="22"/>
          <w:lang w:val="en-US"/>
        </w:rPr>
        <w:t xml:space="preserve">similar </w:t>
      </w:r>
      <w:r w:rsidRPr="0080641F">
        <w:rPr>
          <w:rFonts w:ascii="Times New Roman" w:hAnsi="Times New Roman"/>
          <w:color w:val="000000" w:themeColor="text1"/>
          <w:sz w:val="22"/>
          <w:szCs w:val="22"/>
          <w:lang w:val="en-US"/>
        </w:rPr>
        <w:t>seminar</w:t>
      </w:r>
      <w:r w:rsidR="00D96A97"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 For several of the participants with disabilities, travelling to Oslo to participate in higher education was a</w:t>
      </w:r>
      <w:r w:rsidR="00C677D4" w:rsidRPr="0080641F">
        <w:rPr>
          <w:rFonts w:ascii="Times New Roman" w:hAnsi="Times New Roman"/>
          <w:color w:val="000000" w:themeColor="text1"/>
          <w:sz w:val="22"/>
          <w:szCs w:val="22"/>
          <w:lang w:val="en-US"/>
        </w:rPr>
        <w:t xml:space="preserve"> significant </w:t>
      </w:r>
      <w:r w:rsidRPr="0080641F">
        <w:rPr>
          <w:rFonts w:ascii="Times New Roman" w:hAnsi="Times New Roman"/>
          <w:color w:val="000000" w:themeColor="text1"/>
          <w:sz w:val="22"/>
          <w:szCs w:val="22"/>
          <w:lang w:val="en-US"/>
        </w:rPr>
        <w:t xml:space="preserve">threshold. As a new and therefore </w:t>
      </w:r>
      <w:r w:rsidR="00C81478" w:rsidRPr="0080641F">
        <w:rPr>
          <w:rFonts w:ascii="Times New Roman" w:hAnsi="Times New Roman"/>
          <w:color w:val="000000" w:themeColor="text1"/>
          <w:sz w:val="22"/>
          <w:szCs w:val="22"/>
          <w:lang w:val="en-US"/>
        </w:rPr>
        <w:t>complex</w:t>
      </w:r>
      <w:r w:rsidRPr="0080641F">
        <w:rPr>
          <w:rFonts w:ascii="Times New Roman" w:hAnsi="Times New Roman"/>
          <w:color w:val="000000" w:themeColor="text1"/>
          <w:sz w:val="22"/>
          <w:szCs w:val="22"/>
          <w:lang w:val="en-US"/>
        </w:rPr>
        <w:t xml:space="preserve"> situation, it </w:t>
      </w:r>
      <w:r w:rsidR="00C81478" w:rsidRPr="0080641F">
        <w:rPr>
          <w:rFonts w:ascii="Times New Roman" w:hAnsi="Times New Roman"/>
          <w:color w:val="000000" w:themeColor="text1"/>
          <w:sz w:val="22"/>
          <w:szCs w:val="22"/>
          <w:lang w:val="en-US"/>
        </w:rPr>
        <w:t>stirred</w:t>
      </w:r>
      <w:r w:rsidRPr="0080641F">
        <w:rPr>
          <w:rFonts w:ascii="Times New Roman" w:hAnsi="Times New Roman"/>
          <w:color w:val="000000" w:themeColor="text1"/>
          <w:sz w:val="22"/>
          <w:szCs w:val="22"/>
          <w:lang w:val="en-US"/>
        </w:rPr>
        <w:t xml:space="preserve"> </w:t>
      </w:r>
      <w:r w:rsidR="00C81478" w:rsidRPr="0080641F">
        <w:rPr>
          <w:rFonts w:ascii="Times New Roman" w:hAnsi="Times New Roman"/>
          <w:color w:val="000000" w:themeColor="text1"/>
          <w:sz w:val="22"/>
          <w:szCs w:val="22"/>
          <w:lang w:val="en-US"/>
        </w:rPr>
        <w:t>anxiety</w:t>
      </w:r>
      <w:r w:rsidRPr="0080641F">
        <w:rPr>
          <w:rFonts w:ascii="Times New Roman" w:hAnsi="Times New Roman"/>
          <w:color w:val="000000" w:themeColor="text1"/>
          <w:sz w:val="22"/>
          <w:szCs w:val="22"/>
          <w:lang w:val="en-US"/>
        </w:rPr>
        <w:t xml:space="preserve"> and uncertainty in some. </w:t>
      </w:r>
      <w:r w:rsidR="00D32F19" w:rsidRPr="0080641F">
        <w:rPr>
          <w:rFonts w:ascii="Times New Roman" w:hAnsi="Times New Roman"/>
          <w:color w:val="000000" w:themeColor="text1"/>
          <w:sz w:val="22"/>
          <w:szCs w:val="22"/>
          <w:lang w:val="en-US"/>
        </w:rPr>
        <w:t>Also</w:t>
      </w:r>
      <w:r w:rsidRPr="0080641F">
        <w:rPr>
          <w:rFonts w:ascii="Times New Roman" w:hAnsi="Times New Roman"/>
          <w:color w:val="000000" w:themeColor="text1"/>
          <w:sz w:val="22"/>
          <w:szCs w:val="22"/>
          <w:lang w:val="en-US"/>
        </w:rPr>
        <w:t xml:space="preserve">, higher education </w:t>
      </w:r>
      <w:r w:rsidR="00D32F19" w:rsidRPr="0080641F">
        <w:rPr>
          <w:rFonts w:ascii="Times New Roman" w:hAnsi="Times New Roman"/>
          <w:color w:val="000000" w:themeColor="text1"/>
          <w:sz w:val="22"/>
          <w:szCs w:val="22"/>
          <w:lang w:val="en-US"/>
        </w:rPr>
        <w:t>was</w:t>
      </w:r>
      <w:r w:rsidRPr="0080641F">
        <w:rPr>
          <w:rFonts w:ascii="Times New Roman" w:hAnsi="Times New Roman"/>
          <w:color w:val="000000" w:themeColor="text1"/>
          <w:sz w:val="22"/>
          <w:szCs w:val="22"/>
          <w:lang w:val="en-US"/>
        </w:rPr>
        <w:t xml:space="preserve"> </w:t>
      </w:r>
      <w:r w:rsidR="0054005A" w:rsidRPr="0080641F">
        <w:rPr>
          <w:rFonts w:ascii="Times New Roman" w:hAnsi="Times New Roman"/>
          <w:color w:val="000000" w:themeColor="text1"/>
          <w:sz w:val="22"/>
          <w:szCs w:val="22"/>
          <w:lang w:val="en-US"/>
        </w:rPr>
        <w:t>a new arena</w:t>
      </w:r>
      <w:r w:rsidRPr="0080641F">
        <w:rPr>
          <w:rFonts w:ascii="Times New Roman" w:hAnsi="Times New Roman"/>
          <w:color w:val="000000" w:themeColor="text1"/>
          <w:sz w:val="22"/>
          <w:szCs w:val="22"/>
          <w:lang w:val="en-US"/>
        </w:rPr>
        <w:t xml:space="preserve"> </w:t>
      </w:r>
      <w:r w:rsidR="0054005A" w:rsidRPr="0080641F">
        <w:rPr>
          <w:rFonts w:ascii="Times New Roman" w:hAnsi="Times New Roman"/>
          <w:color w:val="000000" w:themeColor="text1"/>
          <w:sz w:val="22"/>
          <w:szCs w:val="22"/>
          <w:lang w:val="en-US"/>
        </w:rPr>
        <w:t>that could</w:t>
      </w:r>
      <w:r w:rsidRPr="0080641F">
        <w:rPr>
          <w:rFonts w:ascii="Times New Roman" w:hAnsi="Times New Roman"/>
          <w:color w:val="000000" w:themeColor="text1"/>
          <w:sz w:val="22"/>
          <w:szCs w:val="22"/>
          <w:lang w:val="en-US"/>
        </w:rPr>
        <w:t xml:space="preserve"> evoke associations </w:t>
      </w:r>
      <w:r w:rsidR="007E242C" w:rsidRPr="0080641F">
        <w:rPr>
          <w:rFonts w:ascii="Times New Roman" w:hAnsi="Times New Roman"/>
          <w:color w:val="000000" w:themeColor="text1"/>
          <w:sz w:val="22"/>
          <w:szCs w:val="22"/>
          <w:lang w:val="en-US"/>
        </w:rPr>
        <w:t xml:space="preserve">to performance and </w:t>
      </w:r>
      <w:r w:rsidR="002448FC" w:rsidRPr="0080641F">
        <w:rPr>
          <w:rFonts w:ascii="Times New Roman" w:hAnsi="Times New Roman"/>
          <w:color w:val="000000" w:themeColor="text1"/>
          <w:sz w:val="22"/>
          <w:szCs w:val="22"/>
          <w:lang w:val="en-US"/>
        </w:rPr>
        <w:t>comparisons and</w:t>
      </w:r>
      <w:r w:rsidRPr="0080641F">
        <w:rPr>
          <w:rFonts w:ascii="Times New Roman" w:hAnsi="Times New Roman"/>
          <w:color w:val="000000" w:themeColor="text1"/>
          <w:sz w:val="22"/>
          <w:szCs w:val="22"/>
          <w:lang w:val="en-US"/>
        </w:rPr>
        <w:t xml:space="preserve"> is known as a </w:t>
      </w:r>
      <w:r w:rsidR="002448FC" w:rsidRPr="0080641F">
        <w:rPr>
          <w:rFonts w:ascii="Times New Roman" w:hAnsi="Times New Roman"/>
          <w:color w:val="000000" w:themeColor="text1"/>
          <w:sz w:val="22"/>
          <w:szCs w:val="22"/>
          <w:lang w:val="en-US"/>
        </w:rPr>
        <w:t>realm</w:t>
      </w:r>
      <w:r w:rsidRPr="0080641F">
        <w:rPr>
          <w:rFonts w:ascii="Times New Roman" w:hAnsi="Times New Roman"/>
          <w:color w:val="000000" w:themeColor="text1"/>
          <w:sz w:val="22"/>
          <w:szCs w:val="22"/>
          <w:lang w:val="en-US"/>
        </w:rPr>
        <w:t xml:space="preserve"> </w:t>
      </w:r>
      <w:r w:rsidR="008A68A1" w:rsidRPr="0080641F">
        <w:rPr>
          <w:rFonts w:ascii="Times New Roman" w:hAnsi="Times New Roman"/>
          <w:color w:val="000000" w:themeColor="text1"/>
          <w:sz w:val="22"/>
          <w:szCs w:val="22"/>
          <w:lang w:val="en-US"/>
        </w:rPr>
        <w:t>many</w:t>
      </w:r>
      <w:r w:rsidRPr="0080641F">
        <w:rPr>
          <w:rFonts w:ascii="Times New Roman" w:hAnsi="Times New Roman"/>
          <w:color w:val="000000" w:themeColor="text1"/>
          <w:sz w:val="22"/>
          <w:szCs w:val="22"/>
          <w:lang w:val="en-US"/>
        </w:rPr>
        <w:t xml:space="preserve"> do not have access to. A </w:t>
      </w:r>
      <w:r w:rsidR="002448FC" w:rsidRPr="0080641F">
        <w:rPr>
          <w:rFonts w:ascii="Times New Roman" w:hAnsi="Times New Roman"/>
          <w:color w:val="000000" w:themeColor="text1"/>
          <w:sz w:val="22"/>
          <w:szCs w:val="22"/>
          <w:lang w:val="en-US"/>
        </w:rPr>
        <w:t>safe</w:t>
      </w:r>
      <w:r w:rsidRPr="0080641F">
        <w:rPr>
          <w:rFonts w:ascii="Times New Roman" w:hAnsi="Times New Roman"/>
          <w:color w:val="000000" w:themeColor="text1"/>
          <w:sz w:val="22"/>
          <w:szCs w:val="22"/>
          <w:lang w:val="en-US"/>
        </w:rPr>
        <w:t xml:space="preserve"> relationship with the project </w:t>
      </w:r>
      <w:r w:rsidR="002448FC" w:rsidRPr="0080641F">
        <w:rPr>
          <w:rFonts w:ascii="Times New Roman" w:hAnsi="Times New Roman"/>
          <w:color w:val="000000" w:themeColor="text1"/>
          <w:sz w:val="22"/>
          <w:szCs w:val="22"/>
          <w:lang w:val="en-US"/>
        </w:rPr>
        <w:t>leader</w:t>
      </w:r>
      <w:r w:rsidRPr="0080641F">
        <w:rPr>
          <w:rFonts w:ascii="Times New Roman" w:hAnsi="Times New Roman"/>
          <w:color w:val="000000" w:themeColor="text1"/>
          <w:sz w:val="22"/>
          <w:szCs w:val="22"/>
          <w:lang w:val="en-US"/>
        </w:rPr>
        <w:t xml:space="preserve"> from other </w:t>
      </w:r>
      <w:r w:rsidR="002448FC" w:rsidRPr="0080641F">
        <w:rPr>
          <w:rFonts w:ascii="Times New Roman" w:hAnsi="Times New Roman"/>
          <w:color w:val="000000" w:themeColor="text1"/>
          <w:sz w:val="22"/>
          <w:szCs w:val="22"/>
          <w:lang w:val="en-US"/>
        </w:rPr>
        <w:t xml:space="preserve">contexts </w:t>
      </w:r>
      <w:r w:rsidRPr="0080641F">
        <w:rPr>
          <w:rFonts w:ascii="Times New Roman" w:hAnsi="Times New Roman"/>
          <w:color w:val="000000" w:themeColor="text1"/>
          <w:sz w:val="22"/>
          <w:szCs w:val="22"/>
          <w:lang w:val="en-US"/>
        </w:rPr>
        <w:t xml:space="preserve">was </w:t>
      </w:r>
      <w:r w:rsidR="002448FC" w:rsidRPr="0080641F">
        <w:rPr>
          <w:rFonts w:ascii="Times New Roman" w:hAnsi="Times New Roman"/>
          <w:color w:val="000000" w:themeColor="text1"/>
          <w:sz w:val="22"/>
          <w:szCs w:val="22"/>
          <w:lang w:val="en-US"/>
        </w:rPr>
        <w:t>assumably</w:t>
      </w:r>
      <w:r w:rsidRPr="0080641F">
        <w:rPr>
          <w:rFonts w:ascii="Times New Roman" w:hAnsi="Times New Roman"/>
          <w:color w:val="000000" w:themeColor="text1"/>
          <w:sz w:val="22"/>
          <w:szCs w:val="22"/>
          <w:lang w:val="en-US"/>
        </w:rPr>
        <w:t xml:space="preserve"> decisive for several in the decision to participate. </w:t>
      </w:r>
    </w:p>
    <w:p w14:paraId="0CAC1439" w14:textId="77777777" w:rsidR="0080641F" w:rsidRDefault="0080641F" w:rsidP="0080641F">
      <w:pPr>
        <w:spacing w:before="0" w:beforeAutospacing="0" w:after="0" w:afterAutospacing="0"/>
        <w:contextualSpacing/>
        <w:jc w:val="both"/>
        <w:rPr>
          <w:rFonts w:ascii="Times New Roman" w:hAnsi="Times New Roman"/>
          <w:color w:val="000000" w:themeColor="text1"/>
          <w:lang w:val="en-US"/>
        </w:rPr>
      </w:pPr>
    </w:p>
    <w:p w14:paraId="39939DAF" w14:textId="77777777" w:rsidR="00014BCE" w:rsidRPr="0039286A" w:rsidRDefault="00014BCE" w:rsidP="0080641F">
      <w:pPr>
        <w:spacing w:before="0" w:beforeAutospacing="0" w:after="0" w:afterAutospacing="0"/>
        <w:contextualSpacing/>
        <w:jc w:val="both"/>
        <w:rPr>
          <w:rFonts w:ascii="Times New Roman" w:hAnsi="Times New Roman"/>
          <w:color w:val="000000" w:themeColor="text1"/>
          <w:lang w:val="en-US"/>
        </w:rPr>
      </w:pPr>
    </w:p>
    <w:p w14:paraId="6469B745" w14:textId="6C1A7072" w:rsidR="00FC13C2" w:rsidRPr="0080641F" w:rsidRDefault="001B5A0C" w:rsidP="0080641F">
      <w:pPr>
        <w:pStyle w:val="Heading3"/>
        <w:spacing w:before="0" w:beforeAutospacing="0" w:after="0" w:afterAutospacing="0"/>
        <w:contextualSpacing/>
        <w:jc w:val="both"/>
        <w:rPr>
          <w:rFonts w:ascii="Times New Roman" w:eastAsia="Times New Roman" w:hAnsi="Times New Roman" w:cs="Times New Roman"/>
          <w:b/>
          <w:bCs/>
          <w:color w:val="000000" w:themeColor="text1"/>
          <w:sz w:val="24"/>
          <w:szCs w:val="24"/>
          <w:lang w:val="en-US"/>
        </w:rPr>
      </w:pPr>
      <w:bookmarkStart w:id="1" w:name="_Toc172359683"/>
      <w:r w:rsidRPr="0080641F">
        <w:rPr>
          <w:rFonts w:ascii="Times New Roman" w:eastAsia="Times New Roman" w:hAnsi="Times New Roman" w:cs="Times New Roman"/>
          <w:b/>
          <w:bCs/>
          <w:color w:val="000000" w:themeColor="text1"/>
          <w:sz w:val="24"/>
          <w:szCs w:val="24"/>
          <w:lang w:val="en-US"/>
        </w:rPr>
        <w:t>Find</w:t>
      </w:r>
      <w:bookmarkEnd w:id="1"/>
      <w:r w:rsidR="000F20F6" w:rsidRPr="0080641F">
        <w:rPr>
          <w:rFonts w:ascii="Times New Roman" w:eastAsia="Times New Roman" w:hAnsi="Times New Roman" w:cs="Times New Roman"/>
          <w:b/>
          <w:bCs/>
          <w:color w:val="000000" w:themeColor="text1"/>
          <w:sz w:val="24"/>
          <w:szCs w:val="24"/>
          <w:lang w:val="en-US"/>
        </w:rPr>
        <w:t>ings</w:t>
      </w:r>
    </w:p>
    <w:p w14:paraId="56B952AD" w14:textId="77777777" w:rsidR="0080641F" w:rsidRDefault="0080641F" w:rsidP="0080641F">
      <w:pPr>
        <w:spacing w:before="0" w:beforeAutospacing="0" w:after="0" w:afterAutospacing="0"/>
        <w:contextualSpacing/>
        <w:jc w:val="both"/>
        <w:rPr>
          <w:rFonts w:ascii="Times New Roman" w:hAnsi="Times New Roman"/>
          <w:color w:val="000000" w:themeColor="text1"/>
          <w:lang w:val="en-US"/>
        </w:rPr>
      </w:pPr>
    </w:p>
    <w:p w14:paraId="402E6C93" w14:textId="3AFB5359" w:rsidR="008D23D0" w:rsidRPr="0080641F" w:rsidRDefault="008D23D0" w:rsidP="0080641F">
      <w:pPr>
        <w:spacing w:before="0" w:beforeAutospacing="0" w:after="0" w:afterAutospacing="0"/>
        <w:contextualSpacing/>
        <w:jc w:val="both"/>
        <w:rPr>
          <w:rFonts w:ascii="Times New Roman" w:hAnsi="Times New Roman"/>
          <w:i/>
          <w:iCs/>
          <w:color w:val="000000" w:themeColor="text1"/>
          <w:sz w:val="22"/>
          <w:szCs w:val="22"/>
          <w:lang w:val="en-US"/>
        </w:rPr>
      </w:pPr>
      <w:r w:rsidRPr="0080641F">
        <w:rPr>
          <w:rFonts w:ascii="Times New Roman" w:hAnsi="Times New Roman"/>
          <w:color w:val="000000" w:themeColor="text1"/>
          <w:sz w:val="22"/>
          <w:szCs w:val="22"/>
          <w:lang w:val="en-US"/>
        </w:rPr>
        <w:t xml:space="preserve">Findings will be presented with reference to the mentioned categories of informants, where </w:t>
      </w:r>
      <w:r w:rsidR="00A26B6F" w:rsidRPr="0080641F">
        <w:rPr>
          <w:rFonts w:ascii="Times New Roman" w:hAnsi="Times New Roman"/>
          <w:color w:val="000000" w:themeColor="text1"/>
          <w:sz w:val="22"/>
          <w:szCs w:val="22"/>
          <w:lang w:val="en-US"/>
        </w:rPr>
        <w:t xml:space="preserve">T is abbreviation for </w:t>
      </w:r>
      <w:r w:rsidR="00A26B6F" w:rsidRPr="0080641F">
        <w:rPr>
          <w:rFonts w:ascii="Times New Roman" w:hAnsi="Times New Roman"/>
          <w:i/>
          <w:iCs/>
          <w:color w:val="000000" w:themeColor="text1"/>
          <w:sz w:val="22"/>
          <w:szCs w:val="22"/>
          <w:lang w:val="en-US"/>
        </w:rPr>
        <w:t xml:space="preserve">teacher, </w:t>
      </w:r>
      <w:r w:rsidR="00A26B6F" w:rsidRPr="0080641F">
        <w:rPr>
          <w:rFonts w:ascii="Times New Roman" w:hAnsi="Times New Roman"/>
          <w:color w:val="000000" w:themeColor="text1"/>
          <w:sz w:val="22"/>
          <w:szCs w:val="22"/>
          <w:lang w:val="en-US"/>
        </w:rPr>
        <w:t xml:space="preserve">S for </w:t>
      </w:r>
      <w:r w:rsidR="00A26B6F" w:rsidRPr="0080641F">
        <w:rPr>
          <w:rFonts w:ascii="Times New Roman" w:hAnsi="Times New Roman"/>
          <w:i/>
          <w:iCs/>
          <w:color w:val="000000" w:themeColor="text1"/>
          <w:sz w:val="22"/>
          <w:szCs w:val="22"/>
          <w:lang w:val="en-US"/>
        </w:rPr>
        <w:t xml:space="preserve">students with intellectual disabilities </w:t>
      </w:r>
      <w:r w:rsidR="00A26B6F" w:rsidRPr="0080641F">
        <w:rPr>
          <w:rFonts w:ascii="Times New Roman" w:hAnsi="Times New Roman"/>
          <w:color w:val="000000" w:themeColor="text1"/>
          <w:sz w:val="22"/>
          <w:szCs w:val="22"/>
          <w:lang w:val="en-US"/>
        </w:rPr>
        <w:t xml:space="preserve">and B for </w:t>
      </w:r>
      <w:r w:rsidR="00A26B6F" w:rsidRPr="0080641F">
        <w:rPr>
          <w:rFonts w:ascii="Times New Roman" w:hAnsi="Times New Roman"/>
          <w:i/>
          <w:iCs/>
          <w:color w:val="000000" w:themeColor="text1"/>
          <w:sz w:val="22"/>
          <w:szCs w:val="22"/>
          <w:lang w:val="en-US"/>
        </w:rPr>
        <w:t xml:space="preserve">bachelor students.  </w:t>
      </w:r>
    </w:p>
    <w:p w14:paraId="7B0D75CD" w14:textId="77777777" w:rsidR="0080641F" w:rsidRPr="0080641F" w:rsidRDefault="0080641F"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6F98526B" w14:textId="3EF5E98C" w:rsidR="006B5132" w:rsidRPr="0080641F" w:rsidRDefault="001E0757"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80641F">
        <w:rPr>
          <w:rFonts w:ascii="Times New Roman" w:hAnsi="Times New Roman" w:cs="Times New Roman"/>
          <w:b/>
          <w:bCs/>
          <w:i w:val="0"/>
          <w:iCs w:val="0"/>
          <w:color w:val="000000" w:themeColor="text1"/>
          <w:sz w:val="22"/>
          <w:szCs w:val="22"/>
          <w:lang w:val="en-US"/>
        </w:rPr>
        <w:t>Authentic learning situations</w:t>
      </w:r>
    </w:p>
    <w:p w14:paraId="4B81BF1A" w14:textId="77777777" w:rsidR="0080641F" w:rsidRPr="0080641F" w:rsidRDefault="0080641F" w:rsidP="0080641F">
      <w:pPr>
        <w:pStyle w:val="NormalWeb"/>
        <w:spacing w:before="0" w:beforeAutospacing="0" w:after="0" w:afterAutospacing="0"/>
        <w:contextualSpacing/>
        <w:jc w:val="both"/>
        <w:rPr>
          <w:color w:val="000000" w:themeColor="text1"/>
          <w:sz w:val="22"/>
          <w:szCs w:val="22"/>
          <w:lang w:val="en-US"/>
        </w:rPr>
      </w:pPr>
    </w:p>
    <w:p w14:paraId="47DBAC73" w14:textId="40A97666" w:rsidR="002E03BA" w:rsidRPr="0080641F" w:rsidRDefault="003A0971" w:rsidP="0080641F">
      <w:pPr>
        <w:pStyle w:val="NormalWeb"/>
        <w:spacing w:before="0" w:beforeAutospacing="0" w:after="0" w:afterAutospacing="0"/>
        <w:contextualSpacing/>
        <w:jc w:val="both"/>
        <w:rPr>
          <w:color w:val="000000" w:themeColor="text1"/>
          <w:sz w:val="22"/>
          <w:szCs w:val="22"/>
          <w:lang w:val="en-US"/>
        </w:rPr>
      </w:pPr>
      <w:r w:rsidRPr="0080641F">
        <w:rPr>
          <w:color w:val="000000" w:themeColor="text1"/>
          <w:sz w:val="22"/>
          <w:szCs w:val="22"/>
          <w:lang w:val="en-US"/>
        </w:rPr>
        <w:t>All</w:t>
      </w:r>
      <w:r w:rsidR="008D5D11" w:rsidRPr="0080641F">
        <w:rPr>
          <w:color w:val="000000" w:themeColor="text1"/>
          <w:sz w:val="22"/>
          <w:szCs w:val="22"/>
          <w:lang w:val="en-US"/>
        </w:rPr>
        <w:t xml:space="preserve"> </w:t>
      </w:r>
      <w:r w:rsidR="007D7F32" w:rsidRPr="0080641F">
        <w:rPr>
          <w:color w:val="000000" w:themeColor="text1"/>
          <w:sz w:val="22"/>
          <w:szCs w:val="22"/>
          <w:lang w:val="en-US"/>
        </w:rPr>
        <w:t>interviewees</w:t>
      </w:r>
      <w:r w:rsidR="008D5D11" w:rsidRPr="0080641F">
        <w:rPr>
          <w:color w:val="000000" w:themeColor="text1"/>
          <w:sz w:val="22"/>
          <w:szCs w:val="22"/>
          <w:lang w:val="en-US"/>
        </w:rPr>
        <w:t xml:space="preserve"> </w:t>
      </w:r>
      <w:r w:rsidRPr="0080641F">
        <w:rPr>
          <w:color w:val="000000" w:themeColor="text1"/>
          <w:sz w:val="22"/>
          <w:szCs w:val="22"/>
          <w:lang w:val="en-US"/>
        </w:rPr>
        <w:t xml:space="preserve">in the B category </w:t>
      </w:r>
      <w:r w:rsidR="008D5D11" w:rsidRPr="0080641F">
        <w:rPr>
          <w:color w:val="000000" w:themeColor="text1"/>
          <w:sz w:val="22"/>
          <w:szCs w:val="22"/>
          <w:lang w:val="en-US"/>
        </w:rPr>
        <w:t>highlight</w:t>
      </w:r>
      <w:r w:rsidR="00111892" w:rsidRPr="0080641F">
        <w:rPr>
          <w:color w:val="000000" w:themeColor="text1"/>
          <w:sz w:val="22"/>
          <w:szCs w:val="22"/>
          <w:lang w:val="en-US"/>
        </w:rPr>
        <w:t>s</w:t>
      </w:r>
      <w:r w:rsidR="008D5D11" w:rsidRPr="0080641F">
        <w:rPr>
          <w:color w:val="000000" w:themeColor="text1"/>
          <w:sz w:val="22"/>
          <w:szCs w:val="22"/>
          <w:lang w:val="en-US"/>
        </w:rPr>
        <w:t xml:space="preserve"> new and unexpected forms of learning. A recurring theme in these findings is that they discovered </w:t>
      </w:r>
      <w:r w:rsidR="007D7F32" w:rsidRPr="0080641F">
        <w:rPr>
          <w:color w:val="000000" w:themeColor="text1"/>
          <w:sz w:val="22"/>
          <w:szCs w:val="22"/>
          <w:lang w:val="en-US"/>
        </w:rPr>
        <w:t>different</w:t>
      </w:r>
      <w:r w:rsidR="008D5D11" w:rsidRPr="0080641F">
        <w:rPr>
          <w:color w:val="000000" w:themeColor="text1"/>
          <w:sz w:val="22"/>
          <w:szCs w:val="22"/>
          <w:lang w:val="en-US"/>
        </w:rPr>
        <w:t xml:space="preserve"> dimensions in their fellow human beings' abilities or </w:t>
      </w:r>
      <w:r w:rsidR="007D7F32" w:rsidRPr="0080641F">
        <w:rPr>
          <w:color w:val="000000" w:themeColor="text1"/>
          <w:sz w:val="22"/>
          <w:szCs w:val="22"/>
          <w:lang w:val="en-US"/>
        </w:rPr>
        <w:t>behavior</w:t>
      </w:r>
      <w:r w:rsidR="008D5D11" w:rsidRPr="0080641F">
        <w:rPr>
          <w:color w:val="000000" w:themeColor="text1"/>
          <w:sz w:val="22"/>
          <w:szCs w:val="22"/>
          <w:lang w:val="en-US"/>
        </w:rPr>
        <w:t>, or that they underst</w:t>
      </w:r>
      <w:r w:rsidR="00111892" w:rsidRPr="0080641F">
        <w:rPr>
          <w:color w:val="000000" w:themeColor="text1"/>
          <w:sz w:val="22"/>
          <w:szCs w:val="22"/>
          <w:lang w:val="en-US"/>
        </w:rPr>
        <w:t>and</w:t>
      </w:r>
      <w:r w:rsidR="008D5D11" w:rsidRPr="0080641F">
        <w:rPr>
          <w:color w:val="000000" w:themeColor="text1"/>
          <w:sz w:val="22"/>
          <w:szCs w:val="22"/>
          <w:lang w:val="en-US"/>
        </w:rPr>
        <w:t xml:space="preserve"> something familiar with in a more profound way. </w:t>
      </w:r>
      <w:r w:rsidRPr="0080641F">
        <w:rPr>
          <w:color w:val="000000" w:themeColor="text1"/>
          <w:sz w:val="22"/>
          <w:szCs w:val="22"/>
          <w:lang w:val="en-US"/>
        </w:rPr>
        <w:t>S</w:t>
      </w:r>
      <w:r w:rsidR="008D5D11" w:rsidRPr="0080641F">
        <w:rPr>
          <w:color w:val="000000" w:themeColor="text1"/>
          <w:sz w:val="22"/>
          <w:szCs w:val="22"/>
          <w:lang w:val="en-US"/>
        </w:rPr>
        <w:t xml:space="preserve">uch learning moments arose in meetings with participants with disabilities, and are described as a source of new, in-depth insight. "[The participant] became a great inspiration to me, as someone who couldn't communicate, but who still did" </w:t>
      </w:r>
      <w:r w:rsidR="00853449">
        <w:rPr>
          <w:color w:val="000000" w:themeColor="text1"/>
          <w:sz w:val="22"/>
          <w:szCs w:val="22"/>
          <w:lang w:val="en-US"/>
        </w:rPr>
        <w:t>(B2)</w:t>
      </w:r>
      <w:r w:rsidR="008D5D11" w:rsidRPr="0080641F">
        <w:rPr>
          <w:color w:val="000000" w:themeColor="text1"/>
          <w:sz w:val="22"/>
          <w:szCs w:val="22"/>
          <w:lang w:val="en-US"/>
        </w:rPr>
        <w:t xml:space="preserve">. On the same theme, it is pointed out that the artistic forms of teaching </w:t>
      </w:r>
      <w:r w:rsidR="00111892" w:rsidRPr="0080641F">
        <w:rPr>
          <w:color w:val="000000" w:themeColor="text1"/>
          <w:sz w:val="22"/>
          <w:szCs w:val="22"/>
          <w:lang w:val="en-US"/>
        </w:rPr>
        <w:t>opened</w:t>
      </w:r>
      <w:r w:rsidR="008D5D11" w:rsidRPr="0080641F">
        <w:rPr>
          <w:color w:val="000000" w:themeColor="text1"/>
          <w:sz w:val="22"/>
          <w:szCs w:val="22"/>
          <w:lang w:val="en-US"/>
        </w:rPr>
        <w:t xml:space="preserve"> for new experiences. "My form of communication is perhaps </w:t>
      </w:r>
      <w:r w:rsidRPr="0080641F">
        <w:rPr>
          <w:color w:val="000000" w:themeColor="text1"/>
          <w:sz w:val="22"/>
          <w:szCs w:val="22"/>
          <w:lang w:val="en-US"/>
        </w:rPr>
        <w:t>very traditional;</w:t>
      </w:r>
      <w:r w:rsidR="008D5D11" w:rsidRPr="0080641F">
        <w:rPr>
          <w:color w:val="000000" w:themeColor="text1"/>
          <w:sz w:val="22"/>
          <w:szCs w:val="22"/>
          <w:lang w:val="en-US"/>
        </w:rPr>
        <w:t xml:space="preserve"> I could open myself </w:t>
      </w:r>
      <w:r w:rsidR="00111892" w:rsidRPr="0080641F">
        <w:rPr>
          <w:color w:val="000000" w:themeColor="text1"/>
          <w:sz w:val="22"/>
          <w:szCs w:val="22"/>
          <w:lang w:val="en-US"/>
        </w:rPr>
        <w:t>up to</w:t>
      </w:r>
      <w:r w:rsidR="008D5D11" w:rsidRPr="0080641F">
        <w:rPr>
          <w:color w:val="000000" w:themeColor="text1"/>
          <w:sz w:val="22"/>
          <w:szCs w:val="22"/>
          <w:lang w:val="en-US"/>
        </w:rPr>
        <w:t xml:space="preserve"> communicat</w:t>
      </w:r>
      <w:r w:rsidR="00111892" w:rsidRPr="0080641F">
        <w:rPr>
          <w:color w:val="000000" w:themeColor="text1"/>
          <w:sz w:val="22"/>
          <w:szCs w:val="22"/>
          <w:lang w:val="en-US"/>
        </w:rPr>
        <w:t>ing</w:t>
      </w:r>
      <w:r w:rsidR="008D5D11" w:rsidRPr="0080641F">
        <w:rPr>
          <w:color w:val="000000" w:themeColor="text1"/>
          <w:sz w:val="22"/>
          <w:szCs w:val="22"/>
          <w:lang w:val="en-US"/>
        </w:rPr>
        <w:t xml:space="preserve"> through artistic expressions," </w:t>
      </w:r>
      <w:r w:rsidR="00853449">
        <w:rPr>
          <w:color w:val="000000" w:themeColor="text1"/>
          <w:sz w:val="22"/>
          <w:szCs w:val="22"/>
          <w:lang w:val="en-US"/>
        </w:rPr>
        <w:t>(B2)</w:t>
      </w:r>
      <w:r w:rsidR="008D5D11" w:rsidRPr="0080641F">
        <w:rPr>
          <w:color w:val="000000" w:themeColor="text1"/>
          <w:sz w:val="22"/>
          <w:szCs w:val="22"/>
          <w:lang w:val="en-US"/>
        </w:rPr>
        <w:t>. Another participant touche</w:t>
      </w:r>
      <w:r w:rsidR="00111892" w:rsidRPr="0080641F">
        <w:rPr>
          <w:color w:val="000000" w:themeColor="text1"/>
          <w:sz w:val="22"/>
          <w:szCs w:val="22"/>
          <w:lang w:val="en-US"/>
        </w:rPr>
        <w:t>s</w:t>
      </w:r>
      <w:r w:rsidR="008D5D11" w:rsidRPr="0080641F">
        <w:rPr>
          <w:color w:val="000000" w:themeColor="text1"/>
          <w:sz w:val="22"/>
          <w:szCs w:val="22"/>
          <w:lang w:val="en-US"/>
        </w:rPr>
        <w:t xml:space="preserve"> on this topic, and states that "</w:t>
      </w:r>
      <w:r w:rsidR="00CC6B50" w:rsidRPr="0080641F">
        <w:rPr>
          <w:rFonts w:eastAsiaTheme="minorHAnsi"/>
          <w:color w:val="000000" w:themeColor="text1"/>
          <w:sz w:val="22"/>
          <w:szCs w:val="22"/>
          <w:lang w:val="en-US"/>
        </w:rPr>
        <w:t>I really like that relationship, to build relational bonds, just maybe when you also have to use the entire register of communication"</w:t>
      </w:r>
      <w:r w:rsidR="00853449">
        <w:rPr>
          <w:rFonts w:eastAsiaTheme="minorHAnsi"/>
          <w:color w:val="000000" w:themeColor="text1"/>
          <w:sz w:val="22"/>
          <w:szCs w:val="22"/>
          <w:lang w:val="en-US"/>
        </w:rPr>
        <w:t xml:space="preserve"> (B1)</w:t>
      </w:r>
      <w:r w:rsidR="00CC6B50" w:rsidRPr="0080641F">
        <w:rPr>
          <w:rFonts w:eastAsiaTheme="minorHAnsi"/>
          <w:color w:val="000000" w:themeColor="text1"/>
          <w:sz w:val="22"/>
          <w:szCs w:val="22"/>
          <w:lang w:val="en-US"/>
        </w:rPr>
        <w:t xml:space="preserve">. </w:t>
      </w:r>
    </w:p>
    <w:p w14:paraId="5EF10BEB" w14:textId="2D7208D6" w:rsidR="002978A0" w:rsidRPr="0080641F" w:rsidRDefault="00D17B8A"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Another finding describes a discovery in connection with a fellow student appearing</w:t>
      </w:r>
      <w:r w:rsidR="00111892" w:rsidRPr="0080641F">
        <w:rPr>
          <w:rFonts w:ascii="Times New Roman" w:hAnsi="Times New Roman"/>
          <w:color w:val="000000" w:themeColor="text1"/>
          <w:sz w:val="22"/>
          <w:szCs w:val="22"/>
          <w:lang w:val="en-US"/>
        </w:rPr>
        <w:t xml:space="preserve"> not to </w:t>
      </w:r>
      <w:r w:rsidRPr="0080641F">
        <w:rPr>
          <w:rFonts w:ascii="Times New Roman" w:hAnsi="Times New Roman"/>
          <w:color w:val="000000" w:themeColor="text1"/>
          <w:sz w:val="22"/>
          <w:szCs w:val="22"/>
          <w:lang w:val="en-US"/>
        </w:rPr>
        <w:t>be</w:t>
      </w:r>
      <w:r w:rsidR="00111892"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participating in the teaching and not </w:t>
      </w:r>
      <w:r w:rsidR="00431F15" w:rsidRPr="0080641F">
        <w:rPr>
          <w:rFonts w:ascii="Times New Roman" w:hAnsi="Times New Roman"/>
          <w:color w:val="000000" w:themeColor="text1"/>
          <w:sz w:val="22"/>
          <w:szCs w:val="22"/>
          <w:lang w:val="en-US"/>
        </w:rPr>
        <w:t>comprehending</w:t>
      </w:r>
      <w:r w:rsidRPr="0080641F">
        <w:rPr>
          <w:rFonts w:ascii="Times New Roman" w:hAnsi="Times New Roman"/>
          <w:color w:val="000000" w:themeColor="text1"/>
          <w:sz w:val="22"/>
          <w:szCs w:val="22"/>
          <w:lang w:val="en-US"/>
        </w:rPr>
        <w:t xml:space="preserve"> </w:t>
      </w:r>
      <w:r w:rsidR="001F5CC3" w:rsidRPr="0080641F">
        <w:rPr>
          <w:rFonts w:ascii="Times New Roman" w:hAnsi="Times New Roman"/>
          <w:color w:val="000000" w:themeColor="text1"/>
          <w:sz w:val="22"/>
          <w:szCs w:val="22"/>
          <w:lang w:val="en-US"/>
        </w:rPr>
        <w:t xml:space="preserve">the </w:t>
      </w:r>
      <w:r w:rsidR="002E64A5" w:rsidRPr="0080641F">
        <w:rPr>
          <w:rFonts w:ascii="Times New Roman" w:hAnsi="Times New Roman"/>
          <w:color w:val="000000" w:themeColor="text1"/>
          <w:sz w:val="22"/>
          <w:szCs w:val="22"/>
          <w:lang w:val="en-US"/>
        </w:rPr>
        <w:t>topic</w:t>
      </w:r>
      <w:r w:rsidRPr="0080641F">
        <w:rPr>
          <w:rFonts w:ascii="Times New Roman" w:hAnsi="Times New Roman"/>
          <w:color w:val="000000" w:themeColor="text1"/>
          <w:sz w:val="22"/>
          <w:szCs w:val="22"/>
          <w:lang w:val="en-US"/>
        </w:rPr>
        <w:t>. "</w:t>
      </w:r>
      <w:r w:rsidR="00431F15" w:rsidRPr="0080641F">
        <w:rPr>
          <w:rFonts w:ascii="Times New Roman" w:hAnsi="Times New Roman"/>
          <w:color w:val="000000" w:themeColor="text1"/>
          <w:sz w:val="22"/>
          <w:szCs w:val="22"/>
          <w:lang w:val="en-US"/>
        </w:rPr>
        <w:t>At that point</w:t>
      </w:r>
      <w:r w:rsidRPr="0080641F">
        <w:rPr>
          <w:rFonts w:ascii="Times New Roman" w:hAnsi="Times New Roman"/>
          <w:color w:val="000000" w:themeColor="text1"/>
          <w:sz w:val="22"/>
          <w:szCs w:val="22"/>
          <w:lang w:val="en-US"/>
        </w:rPr>
        <w:t xml:space="preserve"> I thought she didn't get anything out of this</w:t>
      </w:r>
      <w:r w:rsidR="00D16B7F"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And then I was in group work with her, and then she could talk about the topic and do it together. I thought that judging is quick, and you can be surprised. It was fun" </w:t>
      </w:r>
      <w:r w:rsidR="00853449">
        <w:rPr>
          <w:rFonts w:ascii="Times New Roman" w:hAnsi="Times New Roman"/>
          <w:color w:val="000000" w:themeColor="text1"/>
          <w:sz w:val="22"/>
          <w:szCs w:val="22"/>
          <w:lang w:val="en-US"/>
        </w:rPr>
        <w:t>(B4)</w:t>
      </w:r>
      <w:r w:rsidRPr="0080641F">
        <w:rPr>
          <w:rFonts w:ascii="Times New Roman" w:hAnsi="Times New Roman"/>
          <w:color w:val="000000" w:themeColor="text1"/>
          <w:sz w:val="22"/>
          <w:szCs w:val="22"/>
          <w:lang w:val="en-US"/>
        </w:rPr>
        <w:t xml:space="preserve">. </w:t>
      </w:r>
      <w:r w:rsidR="000A1B3D" w:rsidRPr="0080641F">
        <w:rPr>
          <w:rFonts w:ascii="Times New Roman" w:hAnsi="Times New Roman"/>
          <w:color w:val="000000" w:themeColor="text1"/>
          <w:sz w:val="22"/>
          <w:szCs w:val="22"/>
          <w:shd w:val="clear" w:color="auto" w:fill="FFFFFF"/>
          <w:lang w:val="en-US"/>
        </w:rPr>
        <w:t xml:space="preserve">One participant </w:t>
      </w:r>
      <w:r w:rsidR="00D16B7F" w:rsidRPr="0080641F">
        <w:rPr>
          <w:rFonts w:ascii="Times New Roman" w:hAnsi="Times New Roman"/>
          <w:color w:val="000000" w:themeColor="text1"/>
          <w:sz w:val="22"/>
          <w:szCs w:val="22"/>
          <w:shd w:val="clear" w:color="auto" w:fill="FFFFFF"/>
          <w:lang w:val="en-US"/>
        </w:rPr>
        <w:t xml:space="preserve">is </w:t>
      </w:r>
      <w:r w:rsidR="000A1B3D" w:rsidRPr="0080641F">
        <w:rPr>
          <w:rFonts w:ascii="Times New Roman" w:hAnsi="Times New Roman"/>
          <w:color w:val="000000" w:themeColor="text1"/>
          <w:sz w:val="22"/>
          <w:szCs w:val="22"/>
          <w:shd w:val="clear" w:color="auto" w:fill="FFFFFF"/>
          <w:lang w:val="en-US"/>
        </w:rPr>
        <w:t xml:space="preserve">inspired by the </w:t>
      </w:r>
      <w:r w:rsidR="00D16B7F" w:rsidRPr="0080641F">
        <w:rPr>
          <w:rFonts w:ascii="Times New Roman" w:hAnsi="Times New Roman"/>
          <w:color w:val="000000" w:themeColor="text1"/>
          <w:sz w:val="22"/>
          <w:szCs w:val="22"/>
          <w:shd w:val="clear" w:color="auto" w:fill="FFFFFF"/>
          <w:lang w:val="en-US"/>
        </w:rPr>
        <w:t xml:space="preserve">foundational attitude </w:t>
      </w:r>
      <w:r w:rsidR="000A1B3D" w:rsidRPr="0080641F">
        <w:rPr>
          <w:rFonts w:ascii="Times New Roman" w:hAnsi="Times New Roman"/>
          <w:color w:val="000000" w:themeColor="text1"/>
          <w:sz w:val="22"/>
          <w:szCs w:val="22"/>
          <w:shd w:val="clear" w:color="auto" w:fill="FFFFFF"/>
          <w:lang w:val="en-US"/>
        </w:rPr>
        <w:t>some of</w:t>
      </w:r>
      <w:r w:rsidR="00D16B7F" w:rsidRPr="0080641F">
        <w:rPr>
          <w:rFonts w:ascii="Times New Roman" w:hAnsi="Times New Roman"/>
          <w:color w:val="000000" w:themeColor="text1"/>
          <w:sz w:val="22"/>
          <w:szCs w:val="22"/>
          <w:shd w:val="clear" w:color="auto" w:fill="FFFFFF"/>
          <w:lang w:val="en-US"/>
        </w:rPr>
        <w:t xml:space="preserve"> the </w:t>
      </w:r>
      <w:r w:rsidR="000A1B3D" w:rsidRPr="0080641F">
        <w:rPr>
          <w:rFonts w:ascii="Times New Roman" w:hAnsi="Times New Roman"/>
          <w:color w:val="000000" w:themeColor="text1"/>
          <w:sz w:val="22"/>
          <w:szCs w:val="22"/>
          <w:shd w:val="clear" w:color="auto" w:fill="FFFFFF"/>
          <w:lang w:val="en-US"/>
        </w:rPr>
        <w:t>fellow students,</w:t>
      </w:r>
      <w:r w:rsidR="00BB23D9" w:rsidRPr="0080641F">
        <w:rPr>
          <w:rFonts w:ascii="Times New Roman" w:hAnsi="Times New Roman"/>
          <w:color w:val="000000" w:themeColor="text1"/>
          <w:sz w:val="22"/>
          <w:szCs w:val="22"/>
          <w:shd w:val="clear" w:color="auto" w:fill="FFFFFF"/>
          <w:lang w:val="en-US"/>
        </w:rPr>
        <w:t xml:space="preserve"> and</w:t>
      </w:r>
      <w:r w:rsidR="000A1B3D" w:rsidRPr="0080641F">
        <w:rPr>
          <w:rFonts w:ascii="Times New Roman" w:hAnsi="Times New Roman"/>
          <w:color w:val="000000" w:themeColor="text1"/>
          <w:sz w:val="22"/>
          <w:szCs w:val="22"/>
          <w:shd w:val="clear" w:color="auto" w:fill="FFFFFF"/>
          <w:lang w:val="en-US"/>
        </w:rPr>
        <w:t xml:space="preserve"> how they were "here and now", </w:t>
      </w:r>
      <w:r w:rsidR="00853449">
        <w:rPr>
          <w:rFonts w:ascii="Times New Roman" w:hAnsi="Times New Roman"/>
          <w:color w:val="000000" w:themeColor="text1"/>
          <w:sz w:val="22"/>
          <w:szCs w:val="22"/>
          <w:shd w:val="clear" w:color="auto" w:fill="FFFFFF"/>
          <w:lang w:val="en-US"/>
        </w:rPr>
        <w:t>(B2)</w:t>
      </w:r>
      <w:r w:rsidR="000A1B3D" w:rsidRPr="0080641F">
        <w:rPr>
          <w:rFonts w:ascii="Times New Roman" w:hAnsi="Times New Roman"/>
          <w:color w:val="000000" w:themeColor="text1"/>
          <w:sz w:val="22"/>
          <w:szCs w:val="22"/>
          <w:shd w:val="clear" w:color="auto" w:fill="FFFFFF"/>
          <w:lang w:val="en-US"/>
        </w:rPr>
        <w:t xml:space="preserve">, without preconceived attitudes. "I surrendered to the process, and then came understanding and learning" </w:t>
      </w:r>
      <w:r w:rsidR="00853449">
        <w:rPr>
          <w:rFonts w:ascii="Times New Roman" w:hAnsi="Times New Roman"/>
          <w:color w:val="000000" w:themeColor="text1"/>
          <w:sz w:val="22"/>
          <w:szCs w:val="22"/>
          <w:shd w:val="clear" w:color="auto" w:fill="FFFFFF"/>
          <w:lang w:val="en-US"/>
        </w:rPr>
        <w:t>(B2)</w:t>
      </w:r>
      <w:r w:rsidR="000A1B3D" w:rsidRPr="0080641F">
        <w:rPr>
          <w:rFonts w:ascii="Times New Roman" w:hAnsi="Times New Roman"/>
          <w:color w:val="000000" w:themeColor="text1"/>
          <w:sz w:val="22"/>
          <w:szCs w:val="22"/>
          <w:shd w:val="clear" w:color="auto" w:fill="FFFFFF"/>
          <w:lang w:val="en-US"/>
        </w:rPr>
        <w:t xml:space="preserve">. </w:t>
      </w:r>
    </w:p>
    <w:p w14:paraId="735D1301" w14:textId="06946C1F" w:rsidR="00335701" w:rsidRPr="0080641F" w:rsidRDefault="00800261" w:rsidP="0080641F">
      <w:pPr>
        <w:spacing w:before="0" w:beforeAutospacing="0" w:after="0" w:afterAutospacing="0"/>
        <w:contextualSpacing/>
        <w:jc w:val="both"/>
        <w:rPr>
          <w:rFonts w:ascii="Times New Roman" w:hAnsi="Times New Roman"/>
          <w:color w:val="000000" w:themeColor="text1"/>
          <w:sz w:val="22"/>
          <w:szCs w:val="22"/>
          <w:shd w:val="clear" w:color="auto" w:fill="FFFFFF"/>
          <w:lang w:val="en-US"/>
        </w:rPr>
      </w:pPr>
      <w:r w:rsidRPr="0080641F">
        <w:rPr>
          <w:rFonts w:ascii="Times New Roman" w:hAnsi="Times New Roman"/>
          <w:color w:val="000000" w:themeColor="text1"/>
          <w:sz w:val="22"/>
          <w:szCs w:val="22"/>
          <w:shd w:val="clear" w:color="auto" w:fill="FFFFFF"/>
          <w:lang w:val="en-US"/>
        </w:rPr>
        <w:t xml:space="preserve">These findings are examples of how </w:t>
      </w:r>
      <w:r w:rsidR="004B5E13" w:rsidRPr="0080641F">
        <w:rPr>
          <w:rFonts w:ascii="Times New Roman" w:hAnsi="Times New Roman"/>
          <w:color w:val="000000" w:themeColor="text1"/>
          <w:sz w:val="22"/>
          <w:szCs w:val="22"/>
          <w:shd w:val="clear" w:color="auto" w:fill="FFFFFF"/>
          <w:lang w:val="en-US"/>
        </w:rPr>
        <w:t>authentic</w:t>
      </w:r>
      <w:r w:rsidRPr="0080641F">
        <w:rPr>
          <w:rFonts w:ascii="Times New Roman" w:hAnsi="Times New Roman"/>
          <w:color w:val="000000" w:themeColor="text1"/>
          <w:sz w:val="22"/>
          <w:szCs w:val="22"/>
          <w:shd w:val="clear" w:color="auto" w:fill="FFFFFF"/>
          <w:lang w:val="en-US"/>
        </w:rPr>
        <w:t xml:space="preserve"> learning </w:t>
      </w:r>
      <w:r w:rsidR="004B5E13" w:rsidRPr="0080641F">
        <w:rPr>
          <w:rFonts w:ascii="Times New Roman" w:hAnsi="Times New Roman"/>
          <w:color w:val="000000" w:themeColor="text1"/>
          <w:sz w:val="22"/>
          <w:szCs w:val="22"/>
          <w:shd w:val="clear" w:color="auto" w:fill="FFFFFF"/>
          <w:lang w:val="en-US"/>
        </w:rPr>
        <w:t>situations</w:t>
      </w:r>
      <w:r w:rsidRPr="0080641F">
        <w:rPr>
          <w:rFonts w:ascii="Times New Roman" w:hAnsi="Times New Roman"/>
          <w:color w:val="000000" w:themeColor="text1"/>
          <w:sz w:val="22"/>
          <w:szCs w:val="22"/>
          <w:shd w:val="clear" w:color="auto" w:fill="FFFFFF"/>
          <w:lang w:val="en-US"/>
        </w:rPr>
        <w:t xml:space="preserve"> arise when participation </w:t>
      </w:r>
      <w:r w:rsidR="004B5E13" w:rsidRPr="0080641F">
        <w:rPr>
          <w:rFonts w:ascii="Times New Roman" w:hAnsi="Times New Roman"/>
          <w:color w:val="000000" w:themeColor="text1"/>
          <w:sz w:val="22"/>
          <w:szCs w:val="22"/>
          <w:shd w:val="clear" w:color="auto" w:fill="FFFFFF"/>
          <w:lang w:val="en-US"/>
        </w:rPr>
        <w:t xml:space="preserve">on different conditions </w:t>
      </w:r>
      <w:r w:rsidRPr="0080641F">
        <w:rPr>
          <w:rFonts w:ascii="Times New Roman" w:hAnsi="Times New Roman"/>
          <w:color w:val="000000" w:themeColor="text1"/>
          <w:sz w:val="22"/>
          <w:szCs w:val="22"/>
          <w:shd w:val="clear" w:color="auto" w:fill="FFFFFF"/>
          <w:lang w:val="en-US"/>
        </w:rPr>
        <w:t xml:space="preserve">is facilitated. In a social pedagogical context, </w:t>
      </w:r>
      <w:r w:rsidR="004B5E13" w:rsidRPr="0080641F">
        <w:rPr>
          <w:rFonts w:ascii="Times New Roman" w:hAnsi="Times New Roman"/>
          <w:color w:val="000000" w:themeColor="text1"/>
          <w:sz w:val="22"/>
          <w:szCs w:val="22"/>
          <w:shd w:val="clear" w:color="auto" w:fill="FFFFFF"/>
          <w:lang w:val="en-US"/>
        </w:rPr>
        <w:t xml:space="preserve">a diverse group </w:t>
      </w:r>
      <w:r w:rsidRPr="0080641F">
        <w:rPr>
          <w:rFonts w:ascii="Times New Roman" w:hAnsi="Times New Roman"/>
          <w:color w:val="000000" w:themeColor="text1"/>
          <w:sz w:val="22"/>
          <w:szCs w:val="22"/>
          <w:shd w:val="clear" w:color="auto" w:fill="FFFFFF"/>
          <w:lang w:val="en-US"/>
        </w:rPr>
        <w:t xml:space="preserve">is </w:t>
      </w:r>
      <w:r w:rsidR="00D6570A" w:rsidRPr="0080641F">
        <w:rPr>
          <w:rFonts w:ascii="Times New Roman" w:hAnsi="Times New Roman"/>
          <w:color w:val="000000" w:themeColor="text1"/>
          <w:sz w:val="22"/>
          <w:szCs w:val="22"/>
          <w:shd w:val="clear" w:color="auto" w:fill="FFFFFF"/>
          <w:lang w:val="en-US"/>
        </w:rPr>
        <w:t>arguably</w:t>
      </w:r>
      <w:r w:rsidRPr="0080641F">
        <w:rPr>
          <w:rFonts w:ascii="Times New Roman" w:hAnsi="Times New Roman"/>
          <w:color w:val="000000" w:themeColor="text1"/>
          <w:sz w:val="22"/>
          <w:szCs w:val="22"/>
          <w:shd w:val="clear" w:color="auto" w:fill="FFFFFF"/>
          <w:lang w:val="en-US"/>
        </w:rPr>
        <w:t xml:space="preserve"> particularly useful, because the experiences also have a direct transfer</w:t>
      </w:r>
      <w:r w:rsidR="003F08E8" w:rsidRPr="0080641F">
        <w:rPr>
          <w:rFonts w:ascii="Times New Roman" w:hAnsi="Times New Roman"/>
          <w:color w:val="000000" w:themeColor="text1"/>
          <w:sz w:val="22"/>
          <w:szCs w:val="22"/>
          <w:shd w:val="clear" w:color="auto" w:fill="FFFFFF"/>
          <w:lang w:val="en-US"/>
        </w:rPr>
        <w:t>able</w:t>
      </w:r>
      <w:r w:rsidRPr="0080641F">
        <w:rPr>
          <w:rFonts w:ascii="Times New Roman" w:hAnsi="Times New Roman"/>
          <w:color w:val="000000" w:themeColor="text1"/>
          <w:sz w:val="22"/>
          <w:szCs w:val="22"/>
          <w:shd w:val="clear" w:color="auto" w:fill="FFFFFF"/>
          <w:lang w:val="en-US"/>
        </w:rPr>
        <w:t xml:space="preserve"> value to the professional context. </w:t>
      </w:r>
    </w:p>
    <w:p w14:paraId="657FCD3F" w14:textId="77777777" w:rsidR="006E3564" w:rsidRDefault="006E3564" w:rsidP="0080641F">
      <w:pPr>
        <w:pStyle w:val="Heading4"/>
        <w:tabs>
          <w:tab w:val="left" w:pos="1853"/>
        </w:tabs>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30DCF9D7" w14:textId="77777777" w:rsidR="00014BCE" w:rsidRDefault="00014BCE" w:rsidP="0080641F">
      <w:pPr>
        <w:pStyle w:val="Heading4"/>
        <w:tabs>
          <w:tab w:val="left" w:pos="1853"/>
        </w:tabs>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4C7E7130" w14:textId="7D96A9BC" w:rsidR="006B5132" w:rsidRPr="006E3564" w:rsidRDefault="004238A4" w:rsidP="0080641F">
      <w:pPr>
        <w:pStyle w:val="Heading4"/>
        <w:tabs>
          <w:tab w:val="left" w:pos="1853"/>
        </w:tabs>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E3564">
        <w:rPr>
          <w:rFonts w:ascii="Times New Roman" w:hAnsi="Times New Roman" w:cs="Times New Roman"/>
          <w:b/>
          <w:bCs/>
          <w:i w:val="0"/>
          <w:iCs w:val="0"/>
          <w:color w:val="000000" w:themeColor="text1"/>
          <w:sz w:val="22"/>
          <w:szCs w:val="22"/>
          <w:lang w:val="en-US"/>
        </w:rPr>
        <w:t>Views</w:t>
      </w:r>
      <w:r w:rsidR="006B5132" w:rsidRPr="006E3564">
        <w:rPr>
          <w:rFonts w:ascii="Times New Roman" w:hAnsi="Times New Roman" w:cs="Times New Roman"/>
          <w:b/>
          <w:bCs/>
          <w:i w:val="0"/>
          <w:iCs w:val="0"/>
          <w:color w:val="000000" w:themeColor="text1"/>
          <w:sz w:val="22"/>
          <w:szCs w:val="22"/>
          <w:lang w:val="en-US"/>
        </w:rPr>
        <w:t xml:space="preserve"> of </w:t>
      </w:r>
      <w:r w:rsidRPr="006E3564">
        <w:rPr>
          <w:rFonts w:ascii="Times New Roman" w:hAnsi="Times New Roman" w:cs="Times New Roman"/>
          <w:b/>
          <w:bCs/>
          <w:i w:val="0"/>
          <w:iCs w:val="0"/>
          <w:color w:val="000000" w:themeColor="text1"/>
          <w:sz w:val="22"/>
          <w:szCs w:val="22"/>
          <w:lang w:val="en-US"/>
        </w:rPr>
        <w:t>K</w:t>
      </w:r>
      <w:r w:rsidR="006B5132" w:rsidRPr="006E3564">
        <w:rPr>
          <w:rFonts w:ascii="Times New Roman" w:hAnsi="Times New Roman" w:cs="Times New Roman"/>
          <w:b/>
          <w:bCs/>
          <w:i w:val="0"/>
          <w:iCs w:val="0"/>
          <w:color w:val="000000" w:themeColor="text1"/>
          <w:sz w:val="22"/>
          <w:szCs w:val="22"/>
          <w:lang w:val="en-US"/>
        </w:rPr>
        <w:t>nowledge</w:t>
      </w:r>
      <w:r w:rsidR="008E1B9A" w:rsidRPr="006E3564">
        <w:rPr>
          <w:rFonts w:ascii="Times New Roman" w:hAnsi="Times New Roman" w:cs="Times New Roman"/>
          <w:b/>
          <w:bCs/>
          <w:i w:val="0"/>
          <w:iCs w:val="0"/>
          <w:color w:val="000000" w:themeColor="text1"/>
          <w:sz w:val="22"/>
          <w:szCs w:val="22"/>
          <w:lang w:val="en-US"/>
        </w:rPr>
        <w:tab/>
      </w:r>
    </w:p>
    <w:p w14:paraId="4483537A"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7B5913BB" w14:textId="34E71B0F" w:rsidR="008B3CC5" w:rsidRPr="0080641F" w:rsidRDefault="006B295D"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In the module, emphasis was placed on variation </w:t>
      </w:r>
      <w:r w:rsidR="004238A4" w:rsidRPr="0080641F">
        <w:rPr>
          <w:rFonts w:ascii="Times New Roman" w:hAnsi="Times New Roman"/>
          <w:color w:val="000000" w:themeColor="text1"/>
          <w:sz w:val="22"/>
          <w:szCs w:val="22"/>
          <w:lang w:val="en-US"/>
        </w:rPr>
        <w:t xml:space="preserve">in teaching styles </w:t>
      </w:r>
      <w:r w:rsidRPr="0080641F">
        <w:rPr>
          <w:rFonts w:ascii="Times New Roman" w:hAnsi="Times New Roman"/>
          <w:color w:val="000000" w:themeColor="text1"/>
          <w:sz w:val="22"/>
          <w:szCs w:val="22"/>
          <w:lang w:val="en-US"/>
        </w:rPr>
        <w:t xml:space="preserve">and a holistic structure inspired by the holistic paradigm of education, which has had a particularly strong impact in art education (London, 2006; Caroll 2006). Holism focuses on the individual's perspective and aims at "the fullest possible development of authentic personhood" (Miller, 1992, p. 6), with balance, inclusion and connection as three central principles (Miller, 2007, p. 6). The goal was to accommodate different forms of knowledge, both explicit and implicit. As an example, the day started with an hour called </w:t>
      </w:r>
      <w:r w:rsidR="00E8398D" w:rsidRPr="0080641F">
        <w:rPr>
          <w:rFonts w:ascii="Times New Roman" w:hAnsi="Times New Roman"/>
          <w:i/>
          <w:iCs/>
          <w:color w:val="000000" w:themeColor="text1"/>
          <w:sz w:val="22"/>
          <w:szCs w:val="22"/>
          <w:lang w:val="en-US"/>
        </w:rPr>
        <w:t>morning</w:t>
      </w:r>
      <w:r w:rsidR="00F21414" w:rsidRPr="0080641F">
        <w:rPr>
          <w:rFonts w:ascii="Times New Roman" w:hAnsi="Times New Roman"/>
          <w:i/>
          <w:iCs/>
          <w:color w:val="000000" w:themeColor="text1"/>
          <w:sz w:val="22"/>
          <w:szCs w:val="22"/>
          <w:lang w:val="en-US"/>
        </w:rPr>
        <w:t xml:space="preserve"> assembly</w:t>
      </w:r>
      <w:r w:rsidR="00E8398D" w:rsidRPr="0080641F">
        <w:rPr>
          <w:rFonts w:ascii="Times New Roman" w:hAnsi="Times New Roman"/>
          <w:i/>
          <w:iCs/>
          <w:color w:val="000000" w:themeColor="text1"/>
          <w:sz w:val="22"/>
          <w:szCs w:val="22"/>
          <w:lang w:val="en-US"/>
        </w:rPr>
        <w:t>.</w:t>
      </w:r>
      <w:r w:rsidR="00EB403E" w:rsidRPr="0080641F">
        <w:rPr>
          <w:rFonts w:ascii="Times New Roman" w:hAnsi="Times New Roman"/>
          <w:color w:val="000000" w:themeColor="text1"/>
          <w:sz w:val="22"/>
          <w:szCs w:val="22"/>
          <w:lang w:val="en-US"/>
        </w:rPr>
        <w:t xml:space="preserve"> Here we worked with breathing, yoga exercises, </w:t>
      </w:r>
      <w:r w:rsidR="00F21414" w:rsidRPr="0080641F">
        <w:rPr>
          <w:rFonts w:ascii="Times New Roman" w:hAnsi="Times New Roman"/>
          <w:color w:val="000000" w:themeColor="text1"/>
          <w:sz w:val="22"/>
          <w:szCs w:val="22"/>
          <w:lang w:val="en-US"/>
        </w:rPr>
        <w:t>tuning-in</w:t>
      </w:r>
      <w:r w:rsidR="001813DC" w:rsidRPr="0080641F">
        <w:rPr>
          <w:rFonts w:ascii="Times New Roman" w:hAnsi="Times New Roman"/>
          <w:color w:val="000000" w:themeColor="text1"/>
          <w:sz w:val="22"/>
          <w:szCs w:val="22"/>
          <w:lang w:val="en-US"/>
        </w:rPr>
        <w:t xml:space="preserve"> </w:t>
      </w:r>
      <w:r w:rsidR="00F21414" w:rsidRPr="0080641F">
        <w:rPr>
          <w:rFonts w:ascii="Times New Roman" w:hAnsi="Times New Roman"/>
          <w:color w:val="000000" w:themeColor="text1"/>
          <w:sz w:val="22"/>
          <w:szCs w:val="22"/>
          <w:lang w:val="en-US"/>
        </w:rPr>
        <w:t xml:space="preserve">socially and individually </w:t>
      </w:r>
      <w:r w:rsidR="001813DC" w:rsidRPr="0080641F">
        <w:rPr>
          <w:rFonts w:ascii="Times New Roman" w:hAnsi="Times New Roman"/>
          <w:color w:val="000000" w:themeColor="text1"/>
          <w:sz w:val="22"/>
          <w:szCs w:val="22"/>
          <w:lang w:val="en-US"/>
        </w:rPr>
        <w:t xml:space="preserve">and mindfulness. The </w:t>
      </w:r>
      <w:r w:rsidR="00F21414" w:rsidRPr="0080641F">
        <w:rPr>
          <w:rFonts w:ascii="Times New Roman" w:hAnsi="Times New Roman"/>
          <w:color w:val="000000" w:themeColor="text1"/>
          <w:sz w:val="22"/>
          <w:szCs w:val="22"/>
          <w:lang w:val="en-US"/>
        </w:rPr>
        <w:t>session</w:t>
      </w:r>
      <w:r w:rsidR="002141D4" w:rsidRPr="0080641F">
        <w:rPr>
          <w:rStyle w:val="FootnoteReference"/>
          <w:rFonts w:ascii="Times New Roman" w:hAnsi="Times New Roman"/>
          <w:color w:val="000000" w:themeColor="text1"/>
          <w:sz w:val="22"/>
          <w:szCs w:val="22"/>
        </w:rPr>
        <w:footnoteReference w:id="2"/>
      </w:r>
      <w:r w:rsidR="00AF00D2" w:rsidRPr="0080641F">
        <w:rPr>
          <w:rFonts w:ascii="Times New Roman" w:hAnsi="Times New Roman"/>
          <w:color w:val="000000" w:themeColor="text1"/>
          <w:sz w:val="22"/>
          <w:szCs w:val="22"/>
          <w:lang w:val="en-US"/>
        </w:rPr>
        <w:t xml:space="preserve"> was mainly characterized by calm</w:t>
      </w:r>
      <w:r w:rsidR="00F21414" w:rsidRPr="0080641F">
        <w:rPr>
          <w:rFonts w:ascii="Times New Roman" w:hAnsi="Times New Roman"/>
          <w:color w:val="000000" w:themeColor="text1"/>
          <w:sz w:val="22"/>
          <w:szCs w:val="22"/>
          <w:lang w:val="en-US"/>
        </w:rPr>
        <w:t>ness</w:t>
      </w:r>
      <w:r w:rsidR="00AF00D2" w:rsidRPr="0080641F">
        <w:rPr>
          <w:rFonts w:ascii="Times New Roman" w:hAnsi="Times New Roman"/>
          <w:color w:val="000000" w:themeColor="text1"/>
          <w:sz w:val="22"/>
          <w:szCs w:val="22"/>
          <w:lang w:val="en-US"/>
        </w:rPr>
        <w:t xml:space="preserve"> and </w:t>
      </w:r>
      <w:r w:rsidR="00F21414" w:rsidRPr="0080641F">
        <w:rPr>
          <w:rFonts w:ascii="Times New Roman" w:hAnsi="Times New Roman"/>
          <w:color w:val="000000" w:themeColor="text1"/>
          <w:sz w:val="22"/>
          <w:szCs w:val="22"/>
          <w:lang w:val="en-US"/>
        </w:rPr>
        <w:t>silence and</w:t>
      </w:r>
      <w:r w:rsidR="00AF00D2" w:rsidRPr="0080641F">
        <w:rPr>
          <w:rFonts w:ascii="Times New Roman" w:hAnsi="Times New Roman"/>
          <w:color w:val="000000" w:themeColor="text1"/>
          <w:sz w:val="22"/>
          <w:szCs w:val="22"/>
          <w:lang w:val="en-US"/>
        </w:rPr>
        <w:t xml:space="preserve"> was intended to contribute to a listening and creative presence both towards oneself and others. In the interview guide, questions </w:t>
      </w:r>
      <w:r w:rsidR="00F21414" w:rsidRPr="0080641F">
        <w:rPr>
          <w:rFonts w:ascii="Times New Roman" w:hAnsi="Times New Roman"/>
          <w:color w:val="000000" w:themeColor="text1"/>
          <w:sz w:val="22"/>
          <w:szCs w:val="22"/>
          <w:lang w:val="en-US"/>
        </w:rPr>
        <w:t>opened</w:t>
      </w:r>
      <w:r w:rsidR="00AF00D2" w:rsidRPr="0080641F">
        <w:rPr>
          <w:rFonts w:ascii="Times New Roman" w:hAnsi="Times New Roman"/>
          <w:color w:val="000000" w:themeColor="text1"/>
          <w:sz w:val="22"/>
          <w:szCs w:val="22"/>
          <w:lang w:val="en-US"/>
        </w:rPr>
        <w:t xml:space="preserve"> for experiences on three </w:t>
      </w:r>
      <w:r w:rsidR="00F21414" w:rsidRPr="0080641F">
        <w:rPr>
          <w:rFonts w:ascii="Times New Roman" w:hAnsi="Times New Roman"/>
          <w:color w:val="000000" w:themeColor="text1"/>
          <w:sz w:val="22"/>
          <w:szCs w:val="22"/>
          <w:lang w:val="en-US"/>
        </w:rPr>
        <w:t>levels:</w:t>
      </w:r>
      <w:r w:rsidR="00AF00D2" w:rsidRPr="0080641F">
        <w:rPr>
          <w:rFonts w:ascii="Times New Roman" w:hAnsi="Times New Roman"/>
          <w:color w:val="000000" w:themeColor="text1"/>
          <w:sz w:val="22"/>
          <w:szCs w:val="22"/>
          <w:lang w:val="en-US"/>
        </w:rPr>
        <w:t xml:space="preserve"> bodily, </w:t>
      </w:r>
      <w:r w:rsidR="00F21414" w:rsidRPr="0080641F">
        <w:rPr>
          <w:rFonts w:ascii="Times New Roman" w:hAnsi="Times New Roman"/>
          <w:color w:val="000000" w:themeColor="text1"/>
          <w:sz w:val="22"/>
          <w:szCs w:val="22"/>
          <w:lang w:val="en-US"/>
        </w:rPr>
        <w:t xml:space="preserve">socially and </w:t>
      </w:r>
      <w:r w:rsidR="00AF00D2" w:rsidRPr="0080641F">
        <w:rPr>
          <w:rFonts w:ascii="Times New Roman" w:hAnsi="Times New Roman"/>
          <w:color w:val="000000" w:themeColor="text1"/>
          <w:sz w:val="22"/>
          <w:szCs w:val="22"/>
          <w:lang w:val="en-US"/>
        </w:rPr>
        <w:t xml:space="preserve">reflection. </w:t>
      </w:r>
      <w:r w:rsidR="00F21414" w:rsidRPr="0080641F">
        <w:rPr>
          <w:rFonts w:ascii="Times New Roman" w:hAnsi="Times New Roman"/>
          <w:color w:val="000000" w:themeColor="text1"/>
          <w:sz w:val="22"/>
          <w:szCs w:val="22"/>
          <w:lang w:val="en-US"/>
        </w:rPr>
        <w:t>Four</w:t>
      </w:r>
      <w:r w:rsidR="00AF00D2" w:rsidRPr="0080641F">
        <w:rPr>
          <w:rFonts w:ascii="Times New Roman" w:hAnsi="Times New Roman"/>
          <w:color w:val="000000" w:themeColor="text1"/>
          <w:sz w:val="22"/>
          <w:szCs w:val="22"/>
          <w:lang w:val="en-US"/>
        </w:rPr>
        <w:t xml:space="preserve"> interviewees responded that they 'discovered' the body, exemplified in the statements 'I became aware that I was stiff' </w:t>
      </w:r>
      <w:r w:rsidR="00853449">
        <w:rPr>
          <w:rFonts w:ascii="Times New Roman" w:hAnsi="Times New Roman"/>
          <w:color w:val="000000" w:themeColor="text1"/>
          <w:sz w:val="22"/>
          <w:szCs w:val="22"/>
          <w:lang w:val="en-US"/>
        </w:rPr>
        <w:t>(S1)</w:t>
      </w:r>
      <w:r w:rsidR="00AF00D2" w:rsidRPr="0080641F">
        <w:rPr>
          <w:rFonts w:ascii="Times New Roman" w:hAnsi="Times New Roman"/>
          <w:color w:val="000000" w:themeColor="text1"/>
          <w:sz w:val="22"/>
          <w:szCs w:val="22"/>
          <w:lang w:val="en-US"/>
        </w:rPr>
        <w:t>, 'A lot of energy. Eas</w:t>
      </w:r>
      <w:r w:rsidR="00F21414" w:rsidRPr="0080641F">
        <w:rPr>
          <w:rFonts w:ascii="Times New Roman" w:hAnsi="Times New Roman"/>
          <w:color w:val="000000" w:themeColor="text1"/>
          <w:sz w:val="22"/>
          <w:szCs w:val="22"/>
          <w:lang w:val="en-US"/>
        </w:rPr>
        <w:t>e</w:t>
      </w:r>
      <w:r w:rsidR="00AF00D2" w:rsidRPr="0080641F">
        <w:rPr>
          <w:rFonts w:ascii="Times New Roman"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(S3)</w:t>
      </w:r>
      <w:r w:rsidR="00AF00D2" w:rsidRPr="0080641F">
        <w:rPr>
          <w:rFonts w:ascii="Times New Roman" w:hAnsi="Times New Roman"/>
          <w:color w:val="000000" w:themeColor="text1"/>
          <w:sz w:val="22"/>
          <w:szCs w:val="22"/>
          <w:lang w:val="en-US"/>
        </w:rPr>
        <w:t xml:space="preserve"> and "</w:t>
      </w:r>
      <w:r w:rsidR="00D6331F" w:rsidRPr="0080641F">
        <w:rPr>
          <w:rFonts w:ascii="Times New Roman" w:eastAsiaTheme="minorHAnsi" w:hAnsi="Times New Roman"/>
          <w:color w:val="000000" w:themeColor="text1"/>
          <w:sz w:val="22"/>
          <w:szCs w:val="22"/>
          <w:lang w:val="en-US"/>
        </w:rPr>
        <w:t xml:space="preserve">Yes, I felt that I started to smile a little, or was in a good mood" </w:t>
      </w:r>
      <w:r w:rsidR="00853449">
        <w:rPr>
          <w:rFonts w:ascii="Times New Roman" w:eastAsiaTheme="minorHAnsi" w:hAnsi="Times New Roman"/>
          <w:color w:val="000000" w:themeColor="text1"/>
          <w:sz w:val="22"/>
          <w:szCs w:val="22"/>
          <w:lang w:val="en-US"/>
        </w:rPr>
        <w:t>(S1)</w:t>
      </w:r>
      <w:r w:rsidR="00D6331F" w:rsidRPr="0080641F">
        <w:rPr>
          <w:rFonts w:ascii="Times New Roman" w:eastAsiaTheme="minorHAnsi" w:hAnsi="Times New Roman"/>
          <w:color w:val="000000" w:themeColor="text1"/>
          <w:sz w:val="22"/>
          <w:szCs w:val="22"/>
          <w:lang w:val="en-US"/>
        </w:rPr>
        <w:t xml:space="preserve">. </w:t>
      </w:r>
      <w:r w:rsidR="001D2254" w:rsidRPr="0080641F">
        <w:rPr>
          <w:rFonts w:ascii="Times New Roman" w:hAnsi="Times New Roman"/>
          <w:color w:val="000000" w:themeColor="text1"/>
          <w:sz w:val="22"/>
          <w:szCs w:val="22"/>
          <w:lang w:val="en-US"/>
        </w:rPr>
        <w:t xml:space="preserve">Another participant describes that "I got a calm through the morning. How we started the day, that I felt in place" </w:t>
      </w:r>
      <w:r w:rsidR="00853449">
        <w:rPr>
          <w:rFonts w:ascii="Times New Roman" w:hAnsi="Times New Roman"/>
          <w:color w:val="000000" w:themeColor="text1"/>
          <w:sz w:val="22"/>
          <w:szCs w:val="22"/>
          <w:lang w:val="en-US"/>
        </w:rPr>
        <w:t>(B4)</w:t>
      </w:r>
      <w:r w:rsidR="001D2254" w:rsidRPr="0080641F">
        <w:rPr>
          <w:rFonts w:ascii="Times New Roman" w:hAnsi="Times New Roman"/>
          <w:color w:val="000000" w:themeColor="text1"/>
          <w:sz w:val="22"/>
          <w:szCs w:val="22"/>
          <w:lang w:val="en-US"/>
        </w:rPr>
        <w:t xml:space="preserve">. One finding </w:t>
      </w:r>
      <w:r w:rsidR="00F21414" w:rsidRPr="0080641F">
        <w:rPr>
          <w:rFonts w:ascii="Times New Roman" w:hAnsi="Times New Roman"/>
          <w:color w:val="000000" w:themeColor="text1"/>
          <w:sz w:val="22"/>
          <w:szCs w:val="22"/>
          <w:lang w:val="en-US"/>
        </w:rPr>
        <w:t>compares this to past</w:t>
      </w:r>
      <w:r w:rsidR="001D2254" w:rsidRPr="0080641F">
        <w:rPr>
          <w:rFonts w:ascii="Times New Roman" w:hAnsi="Times New Roman"/>
          <w:color w:val="000000" w:themeColor="text1"/>
          <w:sz w:val="22"/>
          <w:szCs w:val="22"/>
          <w:lang w:val="en-US"/>
        </w:rPr>
        <w:t xml:space="preserve"> school experiences, and </w:t>
      </w:r>
      <w:r w:rsidR="00F21414" w:rsidRPr="0080641F">
        <w:rPr>
          <w:rFonts w:ascii="Times New Roman" w:hAnsi="Times New Roman"/>
          <w:color w:val="000000" w:themeColor="text1"/>
          <w:sz w:val="22"/>
          <w:szCs w:val="22"/>
          <w:lang w:val="en-US"/>
        </w:rPr>
        <w:t>states</w:t>
      </w:r>
      <w:r w:rsidR="001D2254" w:rsidRPr="0080641F">
        <w:rPr>
          <w:rFonts w:ascii="Times New Roman" w:hAnsi="Times New Roman"/>
          <w:color w:val="000000" w:themeColor="text1"/>
          <w:sz w:val="22"/>
          <w:szCs w:val="22"/>
          <w:lang w:val="en-US"/>
        </w:rPr>
        <w:t xml:space="preserve"> that </w:t>
      </w:r>
      <w:r w:rsidR="008B3CC5" w:rsidRPr="0080641F">
        <w:rPr>
          <w:rFonts w:ascii="Times New Roman" w:eastAsiaTheme="minorHAnsi" w:hAnsi="Times New Roman"/>
          <w:color w:val="000000" w:themeColor="text1"/>
          <w:sz w:val="22"/>
          <w:szCs w:val="22"/>
          <w:lang w:val="en-US" w:eastAsia="en-US"/>
        </w:rPr>
        <w:t xml:space="preserve">"I did not feel tired and heavy as I often did in school. It was the alternation between so many different activities, we worked on both the body and the mind" </w:t>
      </w:r>
      <w:r w:rsidR="00853449">
        <w:rPr>
          <w:rFonts w:ascii="Times New Roman" w:eastAsiaTheme="minorHAnsi" w:hAnsi="Times New Roman"/>
          <w:color w:val="000000" w:themeColor="text1"/>
          <w:sz w:val="22"/>
          <w:szCs w:val="22"/>
          <w:lang w:val="en-US" w:eastAsia="en-US"/>
        </w:rPr>
        <w:t>(B3)</w:t>
      </w:r>
      <w:r w:rsidR="008B3CC5" w:rsidRPr="0080641F">
        <w:rPr>
          <w:rFonts w:ascii="Times New Roman" w:eastAsiaTheme="minorHAnsi" w:hAnsi="Times New Roman"/>
          <w:color w:val="000000" w:themeColor="text1"/>
          <w:sz w:val="22"/>
          <w:szCs w:val="22"/>
          <w:lang w:val="en-US" w:eastAsia="en-US"/>
        </w:rPr>
        <w:t xml:space="preserve">. </w:t>
      </w:r>
    </w:p>
    <w:p w14:paraId="7D59F042" w14:textId="0EFD3D8D" w:rsidR="00D1318E" w:rsidRPr="0080641F" w:rsidRDefault="005C5460" w:rsidP="0080641F">
      <w:pPr>
        <w:spacing w:before="0" w:beforeAutospacing="0" w:after="0" w:afterAutospacing="0"/>
        <w:contextualSpacing/>
        <w:jc w:val="both"/>
        <w:rPr>
          <w:rFonts w:ascii="Times New Roman" w:eastAsiaTheme="minorHAnsi" w:hAnsi="Times New Roman"/>
          <w:color w:val="000000" w:themeColor="text1"/>
          <w:sz w:val="22"/>
          <w:szCs w:val="22"/>
          <w:lang w:val="en-US" w:eastAsia="en-US"/>
        </w:rPr>
      </w:pPr>
      <w:r w:rsidRPr="0080641F">
        <w:rPr>
          <w:rFonts w:ascii="Times New Roman" w:hAnsi="Times New Roman"/>
          <w:color w:val="000000" w:themeColor="text1"/>
          <w:sz w:val="22"/>
          <w:szCs w:val="22"/>
          <w:lang w:val="en-US"/>
        </w:rPr>
        <w:t xml:space="preserve">The module's theme was communication and guidance, and the teaching aimed to create experiences with these topics in several ways and on several levels. Here, the findings show that experiences were made both in relation to how people with disabilities are traditionally perceived, but also in relation </w:t>
      </w:r>
      <w:r w:rsidR="00DF66AB" w:rsidRPr="0080641F">
        <w:rPr>
          <w:rFonts w:ascii="Times New Roman" w:hAnsi="Times New Roman"/>
          <w:color w:val="000000" w:themeColor="text1"/>
          <w:sz w:val="22"/>
          <w:szCs w:val="22"/>
          <w:lang w:val="en-US"/>
        </w:rPr>
        <w:t>to teaching styles.</w:t>
      </w:r>
      <w:r w:rsidRPr="0080641F">
        <w:rPr>
          <w:rFonts w:ascii="Times New Roman" w:hAnsi="Times New Roman"/>
          <w:color w:val="000000" w:themeColor="text1"/>
          <w:sz w:val="22"/>
          <w:szCs w:val="22"/>
          <w:lang w:val="en-US"/>
        </w:rPr>
        <w:t xml:space="preserve"> One participant stated that "</w:t>
      </w:r>
      <w:r w:rsidR="008E1B9A" w:rsidRPr="0080641F">
        <w:rPr>
          <w:rFonts w:ascii="Times New Roman" w:eastAsiaTheme="minorHAnsi" w:hAnsi="Times New Roman"/>
          <w:color w:val="000000" w:themeColor="text1"/>
          <w:sz w:val="22"/>
          <w:szCs w:val="22"/>
          <w:lang w:val="en-US" w:eastAsia="en-US"/>
        </w:rPr>
        <w:t xml:space="preserve">we need to unlearn the idea that speaking in front of people is the only and best way to communicate. There were many ways to understand each other and communicate, and I felt that there was a lot there. It became clearer because there were so many different people together" </w:t>
      </w:r>
      <w:r w:rsidR="00126D9F">
        <w:rPr>
          <w:rFonts w:ascii="Times New Roman" w:eastAsiaTheme="minorHAnsi" w:hAnsi="Times New Roman"/>
          <w:color w:val="000000" w:themeColor="text1"/>
          <w:sz w:val="22"/>
          <w:szCs w:val="22"/>
          <w:lang w:val="en-US" w:eastAsia="en-US"/>
        </w:rPr>
        <w:t>(</w:t>
      </w:r>
      <w:r w:rsidR="00DF66AB" w:rsidRPr="0080641F">
        <w:rPr>
          <w:rFonts w:ascii="Times New Roman" w:eastAsiaTheme="minorHAnsi" w:hAnsi="Times New Roman"/>
          <w:color w:val="000000" w:themeColor="text1"/>
          <w:sz w:val="22"/>
          <w:szCs w:val="22"/>
          <w:lang w:val="en-US" w:eastAsia="en-US"/>
        </w:rPr>
        <w:t>T</w:t>
      </w:r>
      <w:r w:rsidR="008E1B9A" w:rsidRPr="0080641F">
        <w:rPr>
          <w:rFonts w:ascii="Times New Roman" w:eastAsiaTheme="minorHAnsi" w:hAnsi="Times New Roman"/>
          <w:color w:val="000000" w:themeColor="text1"/>
          <w:sz w:val="22"/>
          <w:szCs w:val="22"/>
          <w:lang w:val="en-US" w:eastAsia="en-US"/>
        </w:rPr>
        <w:t>1</w:t>
      </w:r>
      <w:r w:rsidR="00126D9F">
        <w:rPr>
          <w:rFonts w:ascii="Times New Roman" w:eastAsiaTheme="minorHAnsi" w:hAnsi="Times New Roman"/>
          <w:color w:val="000000" w:themeColor="text1"/>
          <w:sz w:val="22"/>
          <w:szCs w:val="22"/>
          <w:lang w:val="en-US" w:eastAsia="en-US"/>
        </w:rPr>
        <w:t>)</w:t>
      </w:r>
      <w:r w:rsidR="008E1B9A" w:rsidRPr="0080641F">
        <w:rPr>
          <w:rFonts w:ascii="Times New Roman" w:eastAsiaTheme="minorHAnsi" w:hAnsi="Times New Roman"/>
          <w:color w:val="000000" w:themeColor="text1"/>
          <w:sz w:val="22"/>
          <w:szCs w:val="22"/>
          <w:lang w:val="en-US" w:eastAsia="en-US"/>
        </w:rPr>
        <w:t xml:space="preserve">. The different forms of teaching were highlighted by several as a quality, and one participant expressed "That the instruments can be used to communicate with everyone. It was </w:t>
      </w:r>
      <w:r w:rsidR="00DF66AB" w:rsidRPr="0080641F">
        <w:rPr>
          <w:rFonts w:ascii="Times New Roman" w:eastAsiaTheme="minorHAnsi" w:hAnsi="Times New Roman"/>
          <w:color w:val="000000" w:themeColor="text1"/>
          <w:sz w:val="22"/>
          <w:szCs w:val="22"/>
          <w:lang w:val="en-US" w:eastAsia="en-US"/>
        </w:rPr>
        <w:t>a real</w:t>
      </w:r>
      <w:r w:rsidR="008E1B9A" w:rsidRPr="0080641F">
        <w:rPr>
          <w:rFonts w:ascii="Times New Roman" w:eastAsiaTheme="minorHAnsi" w:hAnsi="Times New Roman"/>
          <w:color w:val="000000" w:themeColor="text1"/>
          <w:sz w:val="22"/>
          <w:szCs w:val="22"/>
          <w:lang w:val="en-US" w:eastAsia="en-US"/>
        </w:rPr>
        <w:t xml:space="preserve"> eye-opener for me" </w:t>
      </w:r>
      <w:r w:rsidR="00853449">
        <w:rPr>
          <w:rFonts w:ascii="Times New Roman" w:eastAsiaTheme="minorHAnsi" w:hAnsi="Times New Roman"/>
          <w:color w:val="000000" w:themeColor="text1"/>
          <w:sz w:val="22"/>
          <w:szCs w:val="22"/>
          <w:lang w:val="en-US" w:eastAsia="en-US"/>
        </w:rPr>
        <w:t>(B2)</w:t>
      </w:r>
      <w:r w:rsidR="008E1B9A" w:rsidRPr="0080641F">
        <w:rPr>
          <w:rFonts w:ascii="Times New Roman" w:eastAsiaTheme="minorHAnsi" w:hAnsi="Times New Roman"/>
          <w:color w:val="000000" w:themeColor="text1"/>
          <w:sz w:val="22"/>
          <w:szCs w:val="22"/>
          <w:lang w:val="en-US" w:eastAsia="en-US"/>
        </w:rPr>
        <w:t xml:space="preserve">. </w:t>
      </w:r>
    </w:p>
    <w:p w14:paraId="7E5BF907" w14:textId="3100F734" w:rsidR="007462F2" w:rsidRPr="0080641F" w:rsidRDefault="00D1318E"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eastAsia="en-US"/>
        </w:rPr>
        <w:t xml:space="preserve">When asked what reflections or new perspectives the module provided, the participants gave varying statements. </w:t>
      </w:r>
      <w:r w:rsidR="00DF66AB" w:rsidRPr="0080641F">
        <w:rPr>
          <w:rFonts w:ascii="Times New Roman" w:eastAsiaTheme="minorHAnsi" w:hAnsi="Times New Roman"/>
          <w:color w:val="000000" w:themeColor="text1"/>
          <w:sz w:val="22"/>
          <w:szCs w:val="22"/>
          <w:lang w:val="en-US" w:eastAsia="en-US"/>
        </w:rPr>
        <w:t>Also,</w:t>
      </w:r>
      <w:r w:rsidRPr="0080641F">
        <w:rPr>
          <w:rFonts w:ascii="Times New Roman" w:eastAsiaTheme="minorHAnsi" w:hAnsi="Times New Roman"/>
          <w:color w:val="000000" w:themeColor="text1"/>
          <w:sz w:val="22"/>
          <w:szCs w:val="22"/>
          <w:lang w:val="en-US" w:eastAsia="en-US"/>
        </w:rPr>
        <w:t xml:space="preserve"> during the module, this was a very lively topic that more and more people </w:t>
      </w:r>
      <w:r w:rsidR="00DF66AB" w:rsidRPr="0080641F">
        <w:rPr>
          <w:rFonts w:ascii="Times New Roman" w:eastAsiaTheme="minorHAnsi" w:hAnsi="Times New Roman"/>
          <w:color w:val="000000" w:themeColor="text1"/>
          <w:sz w:val="22"/>
          <w:szCs w:val="22"/>
          <w:lang w:val="en-US" w:eastAsia="en-US"/>
        </w:rPr>
        <w:t>expressed</w:t>
      </w:r>
      <w:r w:rsidRPr="0080641F">
        <w:rPr>
          <w:rFonts w:ascii="Times New Roman" w:eastAsiaTheme="minorHAnsi" w:hAnsi="Times New Roman"/>
          <w:color w:val="000000" w:themeColor="text1"/>
          <w:sz w:val="22"/>
          <w:szCs w:val="22"/>
          <w:lang w:val="en-US" w:eastAsia="en-US"/>
        </w:rPr>
        <w:t xml:space="preserve"> interest in, and the question of what knowledge really </w:t>
      </w:r>
      <w:proofErr w:type="gramStart"/>
      <w:r w:rsidRPr="0080641F">
        <w:rPr>
          <w:rFonts w:ascii="Times New Roman" w:eastAsiaTheme="minorHAnsi" w:hAnsi="Times New Roman"/>
          <w:color w:val="000000" w:themeColor="text1"/>
          <w:sz w:val="22"/>
          <w:szCs w:val="22"/>
          <w:lang w:val="en-US" w:eastAsia="en-US"/>
        </w:rPr>
        <w:t>is</w:t>
      </w:r>
      <w:proofErr w:type="gramEnd"/>
      <w:r w:rsidRPr="0080641F">
        <w:rPr>
          <w:rFonts w:ascii="Times New Roman" w:eastAsiaTheme="minorHAnsi" w:hAnsi="Times New Roman"/>
          <w:color w:val="000000" w:themeColor="text1"/>
          <w:sz w:val="22"/>
          <w:szCs w:val="22"/>
          <w:lang w:val="en-US" w:eastAsia="en-US"/>
        </w:rPr>
        <w:t xml:space="preserve"> was repeatedly discussed. The statement "We are very used to thinking of learning as intellectually conditioned. </w:t>
      </w:r>
      <w:r w:rsidR="00B130B3" w:rsidRPr="0080641F">
        <w:rPr>
          <w:rFonts w:ascii="Times New Roman" w:eastAsiaTheme="minorHAnsi" w:hAnsi="Times New Roman"/>
          <w:color w:val="000000" w:themeColor="text1"/>
          <w:sz w:val="22"/>
          <w:szCs w:val="22"/>
          <w:lang w:val="en-US" w:eastAsia="en-US"/>
        </w:rPr>
        <w:t>So,</w:t>
      </w:r>
      <w:r w:rsidRPr="0080641F">
        <w:rPr>
          <w:rFonts w:ascii="Times New Roman" w:eastAsiaTheme="minorHAnsi" w:hAnsi="Times New Roman"/>
          <w:color w:val="000000" w:themeColor="text1"/>
          <w:sz w:val="22"/>
          <w:szCs w:val="22"/>
          <w:lang w:val="en-US" w:eastAsia="en-US"/>
        </w:rPr>
        <w:t xml:space="preserve"> the whole project challenges this way of thinking, so if you don't understand it, you can feel that the level is low" </w:t>
      </w:r>
      <w:r w:rsidR="00853449">
        <w:rPr>
          <w:rFonts w:ascii="Times New Roman" w:eastAsiaTheme="minorHAnsi" w:hAnsi="Times New Roman"/>
          <w:color w:val="000000" w:themeColor="text1"/>
          <w:sz w:val="22"/>
          <w:szCs w:val="22"/>
          <w:lang w:val="en-US" w:eastAsia="en-US"/>
        </w:rPr>
        <w:t>(B3)</w:t>
      </w:r>
      <w:r w:rsidRPr="0080641F">
        <w:rPr>
          <w:rFonts w:ascii="Times New Roman" w:eastAsiaTheme="minorHAnsi" w:hAnsi="Times New Roman"/>
          <w:color w:val="000000" w:themeColor="text1"/>
          <w:sz w:val="22"/>
          <w:szCs w:val="22"/>
          <w:lang w:val="en-US" w:eastAsia="en-US"/>
        </w:rPr>
        <w:t xml:space="preserve">, gives an indicator of how the project challenges both its participants, but also current norms. Several of the participants reflect on their own and societal perceptions of knowledge, and one can get the feeling that there are "negotiations" going on between previous and newly acquired ideas about knowledge. This dynamic is evident in the following statement: "In fact, it is difficult for me to say, 'I have learned </w:t>
      </w:r>
      <w:r w:rsidR="00B130B3" w:rsidRPr="0080641F">
        <w:rPr>
          <w:rFonts w:ascii="Times New Roman" w:eastAsiaTheme="minorHAnsi" w:hAnsi="Times New Roman"/>
          <w:color w:val="000000" w:themeColor="text1"/>
          <w:sz w:val="22"/>
          <w:szCs w:val="22"/>
          <w:lang w:val="en-US" w:eastAsia="en-US"/>
        </w:rPr>
        <w:t xml:space="preserve">this </w:t>
      </w:r>
      <w:r w:rsidRPr="0080641F">
        <w:rPr>
          <w:rFonts w:ascii="Times New Roman" w:eastAsiaTheme="minorHAnsi" w:hAnsi="Times New Roman"/>
          <w:color w:val="000000" w:themeColor="text1"/>
          <w:sz w:val="22"/>
          <w:szCs w:val="22"/>
          <w:lang w:val="en-US" w:eastAsia="en-US"/>
        </w:rPr>
        <w:t xml:space="preserve">and that.' In one way, I can say that I have learned less than I normally do in school. I can't come up with seven technical terms that I've reviewed. But I am fully aware that I have learned something, but in a new way. I have learned something in my body, I have learned something in my heart, which is beyond words" </w:t>
      </w:r>
      <w:r w:rsidR="00853449">
        <w:rPr>
          <w:rFonts w:ascii="Times New Roman" w:eastAsiaTheme="minorHAnsi" w:hAnsi="Times New Roman"/>
          <w:color w:val="000000" w:themeColor="text1"/>
          <w:sz w:val="22"/>
          <w:szCs w:val="22"/>
          <w:lang w:val="en-US" w:eastAsia="en-US"/>
        </w:rPr>
        <w:t>(B3)</w:t>
      </w:r>
      <w:r w:rsidRPr="0080641F">
        <w:rPr>
          <w:rFonts w:ascii="Times New Roman" w:eastAsiaTheme="minorHAnsi" w:hAnsi="Times New Roman"/>
          <w:color w:val="000000" w:themeColor="text1"/>
          <w:sz w:val="22"/>
          <w:szCs w:val="22"/>
          <w:lang w:val="en-US" w:eastAsia="en-US"/>
        </w:rPr>
        <w:t xml:space="preserve">. </w:t>
      </w:r>
    </w:p>
    <w:p w14:paraId="3DD8304E" w14:textId="1E91FBEC" w:rsidR="00FF18D4" w:rsidRPr="0080641F" w:rsidRDefault="00FF18D4"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rPr>
        <w:lastRenderedPageBreak/>
        <w:t xml:space="preserve">The quality of artistic teaching methods is </w:t>
      </w:r>
      <w:r w:rsidR="00E87320" w:rsidRPr="0080641F">
        <w:rPr>
          <w:rFonts w:ascii="Times New Roman" w:eastAsiaTheme="minorHAnsi" w:hAnsi="Times New Roman"/>
          <w:color w:val="000000" w:themeColor="text1"/>
          <w:sz w:val="22"/>
          <w:szCs w:val="22"/>
          <w:lang w:val="en-US"/>
        </w:rPr>
        <w:t>echoed</w:t>
      </w:r>
      <w:r w:rsidRPr="0080641F">
        <w:rPr>
          <w:rFonts w:ascii="Times New Roman" w:eastAsiaTheme="minorHAnsi" w:hAnsi="Times New Roman"/>
          <w:color w:val="000000" w:themeColor="text1"/>
          <w:sz w:val="22"/>
          <w:szCs w:val="22"/>
          <w:lang w:val="en-US"/>
        </w:rPr>
        <w:t xml:space="preserve"> by several participants, where the discovery that everyone can communicate through artistic expression is central. "I got a theoretical and bodily experience of communication through the artistic expressions. The fact that everyone had a platform </w:t>
      </w:r>
      <w:r w:rsidR="00036A08" w:rsidRPr="0080641F">
        <w:rPr>
          <w:rFonts w:ascii="Times New Roman" w:eastAsiaTheme="minorHAnsi" w:hAnsi="Times New Roman"/>
          <w:color w:val="000000" w:themeColor="text1"/>
          <w:sz w:val="22"/>
          <w:szCs w:val="22"/>
          <w:lang w:val="en-US"/>
        </w:rPr>
        <w:t xml:space="preserve">from which they could </w:t>
      </w:r>
      <w:r w:rsidRPr="0080641F">
        <w:rPr>
          <w:rFonts w:ascii="Times New Roman" w:eastAsiaTheme="minorHAnsi" w:hAnsi="Times New Roman"/>
          <w:color w:val="000000" w:themeColor="text1"/>
          <w:sz w:val="22"/>
          <w:szCs w:val="22"/>
          <w:lang w:val="en-US"/>
        </w:rPr>
        <w:t>participate. That was wow</w:t>
      </w:r>
      <w:r w:rsidR="00E87320">
        <w:rPr>
          <w:rFonts w:ascii="Times New Roman" w:eastAsiaTheme="minorHAnsi" w:hAnsi="Times New Roman"/>
          <w:color w:val="000000" w:themeColor="text1"/>
          <w:sz w:val="22"/>
          <w:szCs w:val="22"/>
          <w:lang w:val="en-US"/>
        </w:rPr>
        <w:t>-</w:t>
      </w:r>
      <w:r w:rsidRPr="0080641F">
        <w:rPr>
          <w:rFonts w:ascii="Times New Roman" w:eastAsiaTheme="minorHAnsi" w:hAnsi="Times New Roman"/>
          <w:color w:val="000000" w:themeColor="text1"/>
          <w:sz w:val="22"/>
          <w:szCs w:val="22"/>
          <w:lang w:val="en-US"/>
        </w:rPr>
        <w:t xml:space="preserve">moment for me" </w:t>
      </w:r>
      <w:r w:rsidR="00853449">
        <w:rPr>
          <w:rFonts w:ascii="Times New Roman" w:eastAsiaTheme="minorHAnsi" w:hAnsi="Times New Roman"/>
          <w:color w:val="000000" w:themeColor="text1"/>
          <w:sz w:val="22"/>
          <w:szCs w:val="22"/>
          <w:lang w:val="en-US"/>
        </w:rPr>
        <w:t>(B2)</w:t>
      </w:r>
      <w:r w:rsidRPr="0080641F">
        <w:rPr>
          <w:rFonts w:ascii="Times New Roman" w:eastAsiaTheme="minorHAnsi" w:hAnsi="Times New Roman"/>
          <w:color w:val="000000" w:themeColor="text1"/>
          <w:sz w:val="22"/>
          <w:szCs w:val="22"/>
          <w:lang w:val="en-US"/>
        </w:rPr>
        <w:t xml:space="preserve">. </w:t>
      </w:r>
    </w:p>
    <w:p w14:paraId="41BD30F6" w14:textId="77777777" w:rsidR="006E3564" w:rsidRDefault="006E3564"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2612B0E7" w14:textId="7D264F4D" w:rsidR="005D2A4B" w:rsidRPr="006E3564" w:rsidRDefault="006B5132"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E3564">
        <w:rPr>
          <w:rFonts w:ascii="Times New Roman" w:hAnsi="Times New Roman" w:cs="Times New Roman"/>
          <w:b/>
          <w:bCs/>
          <w:i w:val="0"/>
          <w:iCs w:val="0"/>
          <w:color w:val="000000" w:themeColor="text1"/>
          <w:sz w:val="22"/>
          <w:szCs w:val="22"/>
          <w:lang w:val="en-US"/>
        </w:rPr>
        <w:t>Inclusi</w:t>
      </w:r>
      <w:r w:rsidR="00FB1C67" w:rsidRPr="006E3564">
        <w:rPr>
          <w:rFonts w:ascii="Times New Roman" w:hAnsi="Times New Roman" w:cs="Times New Roman"/>
          <w:b/>
          <w:bCs/>
          <w:i w:val="0"/>
          <w:iCs w:val="0"/>
          <w:color w:val="000000" w:themeColor="text1"/>
          <w:sz w:val="22"/>
          <w:szCs w:val="22"/>
          <w:lang w:val="en-US"/>
        </w:rPr>
        <w:t>ve higher education</w:t>
      </w:r>
    </w:p>
    <w:p w14:paraId="78516206"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002FB1BF" w14:textId="61C62B45" w:rsidR="00EF40B7" w:rsidRPr="0080641F" w:rsidRDefault="00272597"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overarching </w:t>
      </w:r>
      <w:r w:rsidR="00635703" w:rsidRPr="0080641F">
        <w:rPr>
          <w:rFonts w:ascii="Times New Roman" w:hAnsi="Times New Roman"/>
          <w:color w:val="000000" w:themeColor="text1"/>
          <w:sz w:val="22"/>
          <w:szCs w:val="22"/>
          <w:lang w:val="en-US"/>
        </w:rPr>
        <w:t>theme</w:t>
      </w:r>
      <w:r w:rsidRPr="0080641F">
        <w:rPr>
          <w:rFonts w:ascii="Times New Roman" w:hAnsi="Times New Roman"/>
          <w:color w:val="000000" w:themeColor="text1"/>
          <w:sz w:val="22"/>
          <w:szCs w:val="22"/>
          <w:lang w:val="en-US"/>
        </w:rPr>
        <w:t xml:space="preserve"> of the project </w:t>
      </w:r>
      <w:r w:rsidR="00F616A2" w:rsidRPr="0080641F">
        <w:rPr>
          <w:rFonts w:ascii="Times New Roman" w:hAnsi="Times New Roman"/>
          <w:color w:val="000000" w:themeColor="text1"/>
          <w:sz w:val="22"/>
          <w:szCs w:val="22"/>
          <w:lang w:val="en-US"/>
        </w:rPr>
        <w:t>is</w:t>
      </w:r>
      <w:r w:rsidRPr="0080641F">
        <w:rPr>
          <w:rFonts w:ascii="Times New Roman" w:hAnsi="Times New Roman"/>
          <w:color w:val="000000" w:themeColor="text1"/>
          <w:sz w:val="22"/>
          <w:szCs w:val="22"/>
          <w:lang w:val="en-US"/>
        </w:rPr>
        <w:t xml:space="preserve"> </w:t>
      </w:r>
      <w:r w:rsidR="007405D4">
        <w:rPr>
          <w:rFonts w:ascii="Times New Roman" w:hAnsi="Times New Roman"/>
          <w:color w:val="000000" w:themeColor="text1"/>
          <w:sz w:val="22"/>
          <w:szCs w:val="22"/>
          <w:lang w:val="en-US"/>
        </w:rPr>
        <w:t>inclusive</w:t>
      </w:r>
      <w:r w:rsidRPr="0080641F">
        <w:rPr>
          <w:rFonts w:ascii="Times New Roman" w:hAnsi="Times New Roman"/>
          <w:color w:val="000000" w:themeColor="text1"/>
          <w:sz w:val="22"/>
          <w:szCs w:val="22"/>
          <w:lang w:val="en-US"/>
        </w:rPr>
        <w:t xml:space="preserve"> higher education, and an attempt was made to realize this by creating a </w:t>
      </w:r>
      <w:r w:rsidR="00F616A2" w:rsidRPr="0080641F">
        <w:rPr>
          <w:rFonts w:ascii="Times New Roman" w:hAnsi="Times New Roman"/>
          <w:color w:val="000000" w:themeColor="text1"/>
          <w:sz w:val="22"/>
          <w:szCs w:val="22"/>
          <w:lang w:val="en-US"/>
        </w:rPr>
        <w:t>multifaceted learning environment</w:t>
      </w:r>
      <w:r w:rsidRPr="0080641F">
        <w:rPr>
          <w:rFonts w:ascii="Times New Roman" w:hAnsi="Times New Roman"/>
          <w:color w:val="000000" w:themeColor="text1"/>
          <w:sz w:val="22"/>
          <w:szCs w:val="22"/>
          <w:lang w:val="en-US"/>
        </w:rPr>
        <w:t xml:space="preserve"> with opportunities to participate </w:t>
      </w:r>
      <w:r w:rsidR="009F28DA" w:rsidRPr="0080641F">
        <w:rPr>
          <w:rFonts w:ascii="Times New Roman" w:hAnsi="Times New Roman"/>
          <w:color w:val="000000" w:themeColor="text1"/>
          <w:sz w:val="22"/>
          <w:szCs w:val="22"/>
          <w:lang w:val="en-US"/>
        </w:rPr>
        <w:t>in different ways</w:t>
      </w:r>
      <w:r w:rsidRPr="0080641F">
        <w:rPr>
          <w:rFonts w:ascii="Times New Roman" w:hAnsi="Times New Roman"/>
          <w:color w:val="000000" w:themeColor="text1"/>
          <w:sz w:val="22"/>
          <w:szCs w:val="22"/>
          <w:lang w:val="en-US"/>
        </w:rPr>
        <w:t xml:space="preserve"> and with different prerequisites. Therefore, what takes place both </w:t>
      </w:r>
      <w:r w:rsidRPr="0080641F">
        <w:rPr>
          <w:rFonts w:ascii="Times New Roman" w:hAnsi="Times New Roman"/>
          <w:i/>
          <w:iCs/>
          <w:color w:val="000000" w:themeColor="text1"/>
          <w:sz w:val="22"/>
          <w:szCs w:val="22"/>
          <w:lang w:val="en-US"/>
        </w:rPr>
        <w:t>in</w:t>
      </w:r>
      <w:r w:rsidRPr="0080641F">
        <w:rPr>
          <w:rFonts w:ascii="Times New Roman" w:hAnsi="Times New Roman"/>
          <w:color w:val="000000" w:themeColor="text1"/>
          <w:sz w:val="22"/>
          <w:szCs w:val="22"/>
          <w:lang w:val="en-US"/>
        </w:rPr>
        <w:t xml:space="preserve"> and </w:t>
      </w:r>
      <w:r w:rsidRPr="0080641F">
        <w:rPr>
          <w:rFonts w:ascii="Times New Roman" w:hAnsi="Times New Roman"/>
          <w:i/>
          <w:iCs/>
          <w:color w:val="000000" w:themeColor="text1"/>
          <w:sz w:val="22"/>
          <w:szCs w:val="22"/>
          <w:lang w:val="en-US"/>
        </w:rPr>
        <w:t>between</w:t>
      </w:r>
      <w:r w:rsidRPr="0080641F">
        <w:rPr>
          <w:rFonts w:ascii="Times New Roman" w:hAnsi="Times New Roman"/>
          <w:color w:val="000000" w:themeColor="text1"/>
          <w:sz w:val="22"/>
          <w:szCs w:val="22"/>
          <w:lang w:val="en-US"/>
        </w:rPr>
        <w:t xml:space="preserve"> lessons is crucial. A more general </w:t>
      </w:r>
      <w:r w:rsidR="009F28DA" w:rsidRPr="0080641F">
        <w:rPr>
          <w:rFonts w:ascii="Times New Roman" w:hAnsi="Times New Roman"/>
          <w:color w:val="000000" w:themeColor="text1"/>
          <w:sz w:val="22"/>
          <w:szCs w:val="22"/>
          <w:lang w:val="en-US"/>
        </w:rPr>
        <w:t>aspect of</w:t>
      </w:r>
      <w:r w:rsidRPr="0080641F">
        <w:rPr>
          <w:rFonts w:ascii="Times New Roman" w:hAnsi="Times New Roman"/>
          <w:color w:val="000000" w:themeColor="text1"/>
          <w:sz w:val="22"/>
          <w:szCs w:val="22"/>
          <w:lang w:val="en-US"/>
        </w:rPr>
        <w:t xml:space="preserve"> this was highlighted by </w:t>
      </w:r>
      <w:r w:rsidR="006A3CB8" w:rsidRPr="0080641F">
        <w:rPr>
          <w:rFonts w:ascii="Times New Roman" w:hAnsi="Times New Roman"/>
          <w:color w:val="000000" w:themeColor="text1"/>
          <w:sz w:val="22"/>
          <w:szCs w:val="22"/>
          <w:lang w:val="en-US"/>
        </w:rPr>
        <w:t>two</w:t>
      </w:r>
      <w:r w:rsidRPr="0080641F">
        <w:rPr>
          <w:rFonts w:ascii="Times New Roman" w:hAnsi="Times New Roman"/>
          <w:color w:val="000000" w:themeColor="text1"/>
          <w:sz w:val="22"/>
          <w:szCs w:val="22"/>
          <w:lang w:val="en-US"/>
        </w:rPr>
        <w:t xml:space="preserve"> of the interviewees: T</w:t>
      </w:r>
      <w:r w:rsidR="00356518" w:rsidRPr="0080641F">
        <w:rPr>
          <w:rFonts w:ascii="Times New Roman" w:hAnsi="Times New Roman"/>
          <w:color w:val="000000" w:themeColor="text1"/>
          <w:sz w:val="22"/>
          <w:szCs w:val="22"/>
          <w:lang w:val="en-US"/>
        </w:rPr>
        <w:t>he</w:t>
      </w:r>
      <w:r w:rsidRPr="0080641F">
        <w:rPr>
          <w:rFonts w:ascii="Times New Roman" w:hAnsi="Times New Roman"/>
          <w:color w:val="000000" w:themeColor="text1"/>
          <w:sz w:val="22"/>
          <w:szCs w:val="22"/>
          <w:lang w:val="en-US"/>
        </w:rPr>
        <w:t xml:space="preserve"> travel to Oslo </w:t>
      </w:r>
      <w:r w:rsidR="00356518" w:rsidRPr="0080641F">
        <w:rPr>
          <w:rFonts w:ascii="Times New Roman" w:hAnsi="Times New Roman"/>
          <w:color w:val="000000" w:themeColor="text1"/>
          <w:sz w:val="22"/>
          <w:szCs w:val="22"/>
          <w:lang w:val="en-US"/>
        </w:rPr>
        <w:t>in itself and</w:t>
      </w:r>
      <w:r w:rsidRPr="0080641F">
        <w:rPr>
          <w:rFonts w:ascii="Times New Roman" w:hAnsi="Times New Roman"/>
          <w:color w:val="000000" w:themeColor="text1"/>
          <w:sz w:val="22"/>
          <w:szCs w:val="22"/>
          <w:lang w:val="en-US"/>
        </w:rPr>
        <w:t xml:space="preserve"> </w:t>
      </w:r>
      <w:r w:rsidR="00356518" w:rsidRPr="0080641F">
        <w:rPr>
          <w:rFonts w:ascii="Times New Roman" w:hAnsi="Times New Roman"/>
          <w:color w:val="000000" w:themeColor="text1"/>
          <w:sz w:val="22"/>
          <w:szCs w:val="22"/>
          <w:lang w:val="en-US"/>
        </w:rPr>
        <w:t>the mere commitment to a two-week project.</w:t>
      </w:r>
      <w:r w:rsidRPr="0080641F">
        <w:rPr>
          <w:rFonts w:ascii="Times New Roman" w:hAnsi="Times New Roman"/>
          <w:color w:val="000000" w:themeColor="text1"/>
          <w:sz w:val="22"/>
          <w:szCs w:val="22"/>
          <w:lang w:val="en-US"/>
        </w:rPr>
        <w:t xml:space="preserve"> "</w:t>
      </w:r>
      <w:r w:rsidR="00356518" w:rsidRPr="0080641F">
        <w:rPr>
          <w:rFonts w:ascii="Times New Roman" w:eastAsiaTheme="minorHAnsi" w:hAnsi="Times New Roman"/>
          <w:color w:val="000000" w:themeColor="text1"/>
          <w:sz w:val="22"/>
          <w:szCs w:val="22"/>
          <w:lang w:val="en-US"/>
        </w:rPr>
        <w:t>The fact that</w:t>
      </w:r>
      <w:r w:rsidR="00796A78" w:rsidRPr="0080641F">
        <w:rPr>
          <w:rFonts w:ascii="Times New Roman" w:eastAsiaTheme="minorHAnsi" w:hAnsi="Times New Roman"/>
          <w:color w:val="000000" w:themeColor="text1"/>
          <w:sz w:val="22"/>
          <w:szCs w:val="22"/>
          <w:lang w:val="en-US"/>
        </w:rPr>
        <w:t xml:space="preserve"> I made it</w:t>
      </w:r>
      <w:r w:rsidR="00356518" w:rsidRPr="0080641F">
        <w:rPr>
          <w:rFonts w:ascii="Times New Roman" w:eastAsiaTheme="minorHAnsi" w:hAnsi="Times New Roman"/>
          <w:color w:val="000000" w:themeColor="text1"/>
          <w:sz w:val="22"/>
          <w:szCs w:val="22"/>
          <w:lang w:val="en-US"/>
        </w:rPr>
        <w:t>, was an important experience for me</w:t>
      </w:r>
      <w:r w:rsidR="00796A78" w:rsidRPr="0080641F">
        <w:rPr>
          <w:rFonts w:ascii="Times New Roman" w:eastAsiaTheme="minorHAnsi" w:hAnsi="Times New Roman"/>
          <w:color w:val="000000" w:themeColor="text1"/>
          <w:sz w:val="22"/>
          <w:szCs w:val="22"/>
          <w:lang w:val="en-US"/>
        </w:rPr>
        <w:t xml:space="preserve">. I was able to travel to Oslo, and be with strangers, be in a hotel room. That was pretty big for me. To know that it is possible, that I can do it" </w:t>
      </w:r>
      <w:r w:rsidR="00853449">
        <w:rPr>
          <w:rFonts w:ascii="Times New Roman" w:eastAsiaTheme="minorHAnsi" w:hAnsi="Times New Roman"/>
          <w:color w:val="000000" w:themeColor="text1"/>
          <w:sz w:val="22"/>
          <w:szCs w:val="22"/>
          <w:lang w:val="en-US"/>
        </w:rPr>
        <w:t>(S2)</w:t>
      </w:r>
      <w:r w:rsidR="00796A78" w:rsidRPr="0080641F">
        <w:rPr>
          <w:rFonts w:ascii="Times New Roman" w:eastAsiaTheme="minorHAnsi" w:hAnsi="Times New Roman"/>
          <w:color w:val="000000" w:themeColor="text1"/>
          <w:sz w:val="22"/>
          <w:szCs w:val="22"/>
          <w:lang w:val="en-US"/>
        </w:rPr>
        <w:t xml:space="preserve">. Another student also highlights this as an important experience. "I was very happy that I was part of the two weeks. That I opened myself up to this. (...) I have learned that everything is possible for those who have it harder than other people. That they can also do this in a different way. That everyone can do this, but in other ways" </w:t>
      </w:r>
      <w:r w:rsidR="00853449">
        <w:rPr>
          <w:rFonts w:ascii="Times New Roman" w:eastAsiaTheme="minorHAnsi" w:hAnsi="Times New Roman"/>
          <w:color w:val="000000" w:themeColor="text1"/>
          <w:sz w:val="22"/>
          <w:szCs w:val="22"/>
          <w:lang w:val="en-US"/>
        </w:rPr>
        <w:t>(S3)</w:t>
      </w:r>
      <w:r w:rsidR="00796A78" w:rsidRPr="0080641F">
        <w:rPr>
          <w:rFonts w:ascii="Times New Roman" w:eastAsiaTheme="minorHAnsi" w:hAnsi="Times New Roman"/>
          <w:color w:val="000000" w:themeColor="text1"/>
          <w:sz w:val="22"/>
          <w:szCs w:val="22"/>
          <w:lang w:val="en-US"/>
        </w:rPr>
        <w:t xml:space="preserve">. The findings show that it was largely perceived as inclusive for all participants, and that it was possible to participate with different starting points. </w:t>
      </w:r>
      <w:r w:rsidR="00EF40B7" w:rsidRPr="0080641F">
        <w:rPr>
          <w:rFonts w:ascii="Times New Roman" w:hAnsi="Times New Roman"/>
          <w:color w:val="000000" w:themeColor="text1"/>
          <w:sz w:val="22"/>
          <w:szCs w:val="22"/>
          <w:lang w:val="en-US"/>
        </w:rPr>
        <w:t xml:space="preserve">"It was kind of like even if you couldn't do the task as it was, you could participate. Then you got an alternative instead" </w:t>
      </w:r>
      <w:r w:rsidR="00853449">
        <w:rPr>
          <w:rFonts w:ascii="Times New Roman" w:hAnsi="Times New Roman"/>
          <w:color w:val="000000" w:themeColor="text1"/>
          <w:sz w:val="22"/>
          <w:szCs w:val="22"/>
          <w:lang w:val="en-US"/>
        </w:rPr>
        <w:t>(S2)</w:t>
      </w:r>
      <w:r w:rsidR="00EF40B7" w:rsidRPr="0080641F">
        <w:rPr>
          <w:rFonts w:ascii="Times New Roman" w:hAnsi="Times New Roman"/>
          <w:color w:val="000000" w:themeColor="text1"/>
          <w:sz w:val="22"/>
          <w:szCs w:val="22"/>
          <w:lang w:val="en-US"/>
        </w:rPr>
        <w:t xml:space="preserve">. </w:t>
      </w:r>
    </w:p>
    <w:p w14:paraId="4516CE3C" w14:textId="16278FBF" w:rsidR="00272597" w:rsidRPr="0080641F" w:rsidRDefault="00E50278"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If we go from the overall aspect of </w:t>
      </w:r>
      <w:r w:rsidR="00B656C7" w:rsidRPr="0080641F">
        <w:rPr>
          <w:rFonts w:ascii="Times New Roman" w:hAnsi="Times New Roman"/>
          <w:color w:val="000000" w:themeColor="text1"/>
          <w:sz w:val="22"/>
          <w:szCs w:val="22"/>
          <w:lang w:val="en-US"/>
        </w:rPr>
        <w:t>participation, and</w:t>
      </w:r>
      <w:r w:rsidRPr="0080641F">
        <w:rPr>
          <w:rFonts w:ascii="Times New Roman" w:hAnsi="Times New Roman"/>
          <w:color w:val="000000" w:themeColor="text1"/>
          <w:sz w:val="22"/>
          <w:szCs w:val="22"/>
          <w:lang w:val="en-US"/>
        </w:rPr>
        <w:t xml:space="preserve"> loo</w:t>
      </w:r>
      <w:r w:rsidR="00CC0078" w:rsidRPr="0080641F">
        <w:rPr>
          <w:rFonts w:ascii="Times New Roman" w:hAnsi="Times New Roman"/>
          <w:color w:val="000000" w:themeColor="text1"/>
          <w:sz w:val="22"/>
          <w:szCs w:val="22"/>
          <w:lang w:val="en-US"/>
        </w:rPr>
        <w:t xml:space="preserve">k </w:t>
      </w:r>
      <w:r w:rsidRPr="0080641F">
        <w:rPr>
          <w:rFonts w:ascii="Times New Roman" w:hAnsi="Times New Roman"/>
          <w:color w:val="000000" w:themeColor="text1"/>
          <w:sz w:val="22"/>
          <w:szCs w:val="22"/>
          <w:lang w:val="en-US"/>
        </w:rPr>
        <w:t xml:space="preserve">specifically at </w:t>
      </w:r>
      <w:r w:rsidR="00CC0078" w:rsidRPr="0080641F">
        <w:rPr>
          <w:rFonts w:ascii="Times New Roman" w:hAnsi="Times New Roman"/>
          <w:color w:val="000000" w:themeColor="text1"/>
          <w:sz w:val="22"/>
          <w:szCs w:val="22"/>
          <w:lang w:val="en-US"/>
        </w:rPr>
        <w:t>learning experiences</w:t>
      </w:r>
      <w:r w:rsidRPr="0080641F">
        <w:rPr>
          <w:rFonts w:ascii="Times New Roman" w:hAnsi="Times New Roman"/>
          <w:color w:val="000000" w:themeColor="text1"/>
          <w:sz w:val="22"/>
          <w:szCs w:val="22"/>
          <w:lang w:val="en-US"/>
        </w:rPr>
        <w:t xml:space="preserve">, </w:t>
      </w:r>
      <w:r w:rsidR="00B656C7" w:rsidRPr="0080641F">
        <w:rPr>
          <w:rFonts w:ascii="Times New Roman" w:hAnsi="Times New Roman"/>
          <w:color w:val="000000" w:themeColor="text1"/>
          <w:sz w:val="22"/>
          <w:szCs w:val="22"/>
          <w:lang w:val="en-US"/>
        </w:rPr>
        <w:t>the findings are diverse</w:t>
      </w:r>
      <w:r w:rsidRPr="0080641F">
        <w:rPr>
          <w:rFonts w:ascii="Times New Roman" w:hAnsi="Times New Roman"/>
          <w:color w:val="000000" w:themeColor="text1"/>
          <w:sz w:val="22"/>
          <w:szCs w:val="22"/>
          <w:lang w:val="en-US"/>
        </w:rPr>
        <w:t xml:space="preserve">. All of them are clear that </w:t>
      </w:r>
      <w:r w:rsidR="009B4C01" w:rsidRPr="0080641F">
        <w:rPr>
          <w:rFonts w:ascii="Times New Roman" w:hAnsi="Times New Roman"/>
          <w:color w:val="000000" w:themeColor="text1"/>
          <w:sz w:val="22"/>
          <w:szCs w:val="22"/>
          <w:lang w:val="en-US"/>
        </w:rPr>
        <w:t>diversity was a quality</w:t>
      </w:r>
      <w:r w:rsidRPr="0080641F">
        <w:rPr>
          <w:rFonts w:ascii="Times New Roman" w:hAnsi="Times New Roman"/>
          <w:color w:val="000000" w:themeColor="text1"/>
          <w:sz w:val="22"/>
          <w:szCs w:val="22"/>
          <w:lang w:val="en-US"/>
        </w:rPr>
        <w:t xml:space="preserve">. </w:t>
      </w:r>
      <w:r w:rsidR="008A1BA9" w:rsidRPr="0080641F">
        <w:rPr>
          <w:rFonts w:ascii="Times New Roman" w:hAnsi="Times New Roman"/>
          <w:color w:val="000000" w:themeColor="text1"/>
          <w:sz w:val="22"/>
          <w:szCs w:val="22"/>
          <w:lang w:val="en-US"/>
        </w:rPr>
        <w:t>Exemplified with the statement</w:t>
      </w:r>
      <w:r w:rsidRPr="0080641F">
        <w:rPr>
          <w:rFonts w:ascii="Times New Roman" w:hAnsi="Times New Roman"/>
          <w:color w:val="000000" w:themeColor="text1"/>
          <w:sz w:val="22"/>
          <w:szCs w:val="22"/>
          <w:lang w:val="en-US"/>
        </w:rPr>
        <w:t xml:space="preserve"> "I experienced diversity as a great strength, and I experienced that the space for being yourself was greater. To be able to be silly, in a creative mode, because the group was so diverse" </w:t>
      </w:r>
      <w:r w:rsidR="00853449">
        <w:rPr>
          <w:rFonts w:ascii="Times New Roman" w:hAnsi="Times New Roman"/>
          <w:color w:val="000000" w:themeColor="text1"/>
          <w:sz w:val="22"/>
          <w:szCs w:val="22"/>
          <w:lang w:val="en-US"/>
        </w:rPr>
        <w:t>(B3)</w:t>
      </w:r>
      <w:r w:rsidRPr="0080641F">
        <w:rPr>
          <w:rFonts w:ascii="Times New Roman" w:hAnsi="Times New Roman"/>
          <w:color w:val="000000" w:themeColor="text1"/>
          <w:sz w:val="22"/>
          <w:szCs w:val="22"/>
          <w:lang w:val="en-US"/>
        </w:rPr>
        <w:t xml:space="preserve">. </w:t>
      </w:r>
      <w:r w:rsidR="008A1BA9" w:rsidRPr="0080641F">
        <w:rPr>
          <w:rFonts w:ascii="Times New Roman" w:hAnsi="Times New Roman"/>
          <w:color w:val="000000" w:themeColor="text1"/>
          <w:sz w:val="22"/>
          <w:szCs w:val="22"/>
          <w:lang w:val="en-US"/>
        </w:rPr>
        <w:t xml:space="preserve">A different interviewee makes a point of how </w:t>
      </w:r>
      <w:r w:rsidRPr="0080641F">
        <w:rPr>
          <w:rFonts w:ascii="Times New Roman" w:hAnsi="Times New Roman"/>
          <w:color w:val="000000" w:themeColor="text1"/>
          <w:sz w:val="22"/>
          <w:szCs w:val="22"/>
          <w:lang w:val="en-US"/>
        </w:rPr>
        <w:t xml:space="preserve">students contributed to the academic community </w:t>
      </w:r>
      <w:r w:rsidR="000C7956" w:rsidRPr="0080641F">
        <w:rPr>
          <w:rFonts w:ascii="Times New Roman" w:hAnsi="Times New Roman"/>
          <w:color w:val="000000" w:themeColor="text1"/>
          <w:sz w:val="22"/>
          <w:szCs w:val="22"/>
          <w:lang w:val="en-US"/>
        </w:rPr>
        <w:t xml:space="preserve">in different ways </w:t>
      </w:r>
      <w:r w:rsidRPr="0080641F">
        <w:rPr>
          <w:rFonts w:ascii="Times New Roman" w:hAnsi="Times New Roman"/>
          <w:color w:val="000000" w:themeColor="text1"/>
          <w:sz w:val="22"/>
          <w:szCs w:val="22"/>
          <w:lang w:val="en-US"/>
        </w:rPr>
        <w:t xml:space="preserve">and states that "the best comments or input [can often] come from people who do not usually have access to higher education", L2. Several describe a good social environment where </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no one was left out</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(S3)</w:t>
      </w:r>
      <w:r w:rsidRPr="0080641F">
        <w:rPr>
          <w:rFonts w:ascii="Times New Roman" w:hAnsi="Times New Roman"/>
          <w:color w:val="000000" w:themeColor="text1"/>
          <w:sz w:val="22"/>
          <w:szCs w:val="22"/>
          <w:lang w:val="en-US"/>
        </w:rPr>
        <w:t xml:space="preserve">, with </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good support</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(S1)</w:t>
      </w:r>
      <w:r w:rsidRPr="0080641F">
        <w:rPr>
          <w:rFonts w:ascii="Times New Roman" w:hAnsi="Times New Roman"/>
          <w:color w:val="000000" w:themeColor="text1"/>
          <w:sz w:val="22"/>
          <w:szCs w:val="22"/>
          <w:lang w:val="en-US"/>
        </w:rPr>
        <w:t xml:space="preserve">, and </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joy</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(S3)</w:t>
      </w:r>
      <w:r w:rsidRPr="0080641F">
        <w:rPr>
          <w:rFonts w:ascii="Times New Roman" w:hAnsi="Times New Roman"/>
          <w:color w:val="000000" w:themeColor="text1"/>
          <w:sz w:val="22"/>
          <w:szCs w:val="22"/>
          <w:lang w:val="en-US"/>
        </w:rPr>
        <w:t xml:space="preserve">, and that it </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was definitely inclusive</w:t>
      </w:r>
      <w:r w:rsidR="003E75E1" w:rsidRPr="0080641F">
        <w:rPr>
          <w:rFonts w:ascii="Times New Roman" w:hAnsi="Times New Roman"/>
          <w:color w:val="000000" w:themeColor="text1"/>
          <w:sz w:val="22"/>
          <w:szCs w:val="22"/>
          <w:lang w:val="en-US"/>
        </w:rPr>
        <w:t>”</w:t>
      </w:r>
      <w:r w:rsidRPr="0080641F">
        <w:rPr>
          <w:rFonts w:ascii="Times New Roman"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(S2)</w:t>
      </w:r>
      <w:r w:rsidRPr="0080641F">
        <w:rPr>
          <w:rFonts w:ascii="Times New Roman" w:hAnsi="Times New Roman"/>
          <w:color w:val="000000" w:themeColor="text1"/>
          <w:sz w:val="22"/>
          <w:szCs w:val="22"/>
          <w:lang w:val="en-US"/>
        </w:rPr>
        <w:t xml:space="preserve">. </w:t>
      </w:r>
    </w:p>
    <w:p w14:paraId="67CEBF7D" w14:textId="0BEE3CBB" w:rsidR="00104C93" w:rsidRPr="0080641F" w:rsidRDefault="008B444B"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findings are characterized by enthusiasm and positive experiences of how inclusion can be </w:t>
      </w:r>
      <w:proofErr w:type="gramStart"/>
      <w:r w:rsidR="003E75E1" w:rsidRPr="0080641F">
        <w:rPr>
          <w:rFonts w:ascii="Times New Roman" w:hAnsi="Times New Roman"/>
          <w:color w:val="000000" w:themeColor="text1"/>
          <w:sz w:val="22"/>
          <w:szCs w:val="22"/>
          <w:lang w:val="en-US"/>
        </w:rPr>
        <w:t>take</w:t>
      </w:r>
      <w:proofErr w:type="gramEnd"/>
      <w:r w:rsidR="003E75E1" w:rsidRPr="0080641F">
        <w:rPr>
          <w:rFonts w:ascii="Times New Roman" w:hAnsi="Times New Roman"/>
          <w:color w:val="000000" w:themeColor="text1"/>
          <w:sz w:val="22"/>
          <w:szCs w:val="22"/>
          <w:lang w:val="en-US"/>
        </w:rPr>
        <w:t xml:space="preserve"> form</w:t>
      </w:r>
      <w:r w:rsidRPr="0080641F">
        <w:rPr>
          <w:rFonts w:ascii="Times New Roman" w:hAnsi="Times New Roman"/>
          <w:color w:val="000000" w:themeColor="text1"/>
          <w:sz w:val="22"/>
          <w:szCs w:val="22"/>
          <w:lang w:val="en-US"/>
        </w:rPr>
        <w:t xml:space="preserve"> in higher education, and one participant states that "</w:t>
      </w:r>
      <w:r w:rsidR="00104C93" w:rsidRPr="0080641F">
        <w:rPr>
          <w:rFonts w:ascii="Times New Roman" w:eastAsiaTheme="minorHAnsi" w:hAnsi="Times New Roman"/>
          <w:color w:val="000000" w:themeColor="text1"/>
          <w:sz w:val="22"/>
          <w:szCs w:val="22"/>
          <w:lang w:val="en-US"/>
        </w:rPr>
        <w:t xml:space="preserve">It was something new, like a sprout of something future-like. It was kind of in line with what I believe in and how I </w:t>
      </w:r>
      <w:r w:rsidR="00A71F92" w:rsidRPr="0080641F">
        <w:rPr>
          <w:rFonts w:ascii="Times New Roman" w:eastAsiaTheme="minorHAnsi" w:hAnsi="Times New Roman"/>
          <w:color w:val="000000" w:themeColor="text1"/>
          <w:sz w:val="22"/>
          <w:szCs w:val="22"/>
          <w:lang w:val="en-US"/>
        </w:rPr>
        <w:t>wish</w:t>
      </w:r>
      <w:r w:rsidR="00104C93" w:rsidRPr="0080641F">
        <w:rPr>
          <w:rFonts w:ascii="Times New Roman" w:eastAsiaTheme="minorHAnsi" w:hAnsi="Times New Roman"/>
          <w:color w:val="000000" w:themeColor="text1"/>
          <w:sz w:val="22"/>
          <w:szCs w:val="22"/>
          <w:lang w:val="en-US"/>
        </w:rPr>
        <w:t xml:space="preserve"> the world</w:t>
      </w:r>
      <w:r w:rsidR="00A71F92" w:rsidRPr="0080641F">
        <w:rPr>
          <w:rFonts w:ascii="Times New Roman" w:eastAsiaTheme="minorHAnsi" w:hAnsi="Times New Roman"/>
          <w:color w:val="000000" w:themeColor="text1"/>
          <w:sz w:val="22"/>
          <w:szCs w:val="22"/>
          <w:lang w:val="en-US"/>
        </w:rPr>
        <w:t xml:space="preserve"> to be</w:t>
      </w:r>
      <w:r w:rsidR="00104C93" w:rsidRPr="0080641F">
        <w:rPr>
          <w:rFonts w:ascii="Times New Roman" w:eastAsiaTheme="minorHAnsi" w:hAnsi="Times New Roman"/>
          <w:color w:val="000000" w:themeColor="text1"/>
          <w:sz w:val="22"/>
          <w:szCs w:val="22"/>
          <w:lang w:val="en-US"/>
        </w:rPr>
        <w:t xml:space="preserve">" </w:t>
      </w:r>
      <w:r w:rsidR="00853449">
        <w:rPr>
          <w:rFonts w:ascii="Times New Roman" w:hAnsi="Times New Roman"/>
          <w:color w:val="000000" w:themeColor="text1"/>
          <w:sz w:val="22"/>
          <w:szCs w:val="22"/>
          <w:lang w:val="en-US"/>
        </w:rPr>
        <w:t>(B3)</w:t>
      </w:r>
      <w:r w:rsidR="00853449" w:rsidRPr="0080641F">
        <w:rPr>
          <w:rFonts w:ascii="Times New Roman" w:hAnsi="Times New Roman"/>
          <w:color w:val="000000" w:themeColor="text1"/>
          <w:sz w:val="22"/>
          <w:szCs w:val="22"/>
          <w:lang w:val="en-US"/>
        </w:rPr>
        <w:t xml:space="preserve">. </w:t>
      </w:r>
      <w:r w:rsidR="00104C93" w:rsidRPr="0080641F">
        <w:rPr>
          <w:rFonts w:ascii="Times New Roman" w:eastAsiaTheme="minorHAnsi" w:hAnsi="Times New Roman"/>
          <w:color w:val="000000" w:themeColor="text1"/>
          <w:sz w:val="22"/>
          <w:szCs w:val="22"/>
          <w:lang w:val="en-US"/>
        </w:rPr>
        <w:t xml:space="preserve"> </w:t>
      </w:r>
    </w:p>
    <w:p w14:paraId="2B273A5E" w14:textId="77777777" w:rsidR="006E3564" w:rsidRDefault="006E3564"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p>
    <w:p w14:paraId="790D3111" w14:textId="652A846D" w:rsidR="00F819D3" w:rsidRPr="006E3564" w:rsidRDefault="00EB09DB"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E3564">
        <w:rPr>
          <w:rFonts w:ascii="Times New Roman" w:hAnsi="Times New Roman" w:cs="Times New Roman"/>
          <w:b/>
          <w:bCs/>
          <w:i w:val="0"/>
          <w:iCs w:val="0"/>
          <w:color w:val="000000" w:themeColor="text1"/>
          <w:sz w:val="22"/>
          <w:szCs w:val="22"/>
          <w:lang w:val="en-US"/>
        </w:rPr>
        <w:t>Critical perspectives</w:t>
      </w:r>
    </w:p>
    <w:p w14:paraId="0D73A25C"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506E2F46" w14:textId="15FCEAFC" w:rsidR="00744289" w:rsidRDefault="00947E91"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findings are </w:t>
      </w:r>
      <w:r w:rsidR="00564DC8" w:rsidRPr="0080641F">
        <w:rPr>
          <w:rFonts w:ascii="Times New Roman" w:hAnsi="Times New Roman"/>
          <w:color w:val="000000" w:themeColor="text1"/>
          <w:sz w:val="22"/>
          <w:szCs w:val="22"/>
          <w:lang w:val="en-US"/>
        </w:rPr>
        <w:t>characterized</w:t>
      </w:r>
      <w:r w:rsidRPr="0080641F">
        <w:rPr>
          <w:rFonts w:ascii="Times New Roman" w:hAnsi="Times New Roman"/>
          <w:color w:val="000000" w:themeColor="text1"/>
          <w:sz w:val="22"/>
          <w:szCs w:val="22"/>
          <w:lang w:val="en-US"/>
        </w:rPr>
        <w:t xml:space="preserve"> by </w:t>
      </w:r>
      <w:r w:rsidR="00381D85">
        <w:rPr>
          <w:rFonts w:ascii="Times New Roman" w:hAnsi="Times New Roman"/>
          <w:color w:val="000000" w:themeColor="text1"/>
          <w:sz w:val="22"/>
          <w:szCs w:val="22"/>
          <w:lang w:val="en-US"/>
        </w:rPr>
        <w:t>a general</w:t>
      </w:r>
      <w:r w:rsidRPr="0080641F">
        <w:rPr>
          <w:rFonts w:ascii="Times New Roman" w:hAnsi="Times New Roman"/>
          <w:color w:val="000000" w:themeColor="text1"/>
          <w:sz w:val="22"/>
          <w:szCs w:val="22"/>
          <w:lang w:val="en-US"/>
        </w:rPr>
        <w:t xml:space="preserve"> express</w:t>
      </w:r>
      <w:r w:rsidR="00381D85">
        <w:rPr>
          <w:rFonts w:ascii="Times New Roman" w:hAnsi="Times New Roman"/>
          <w:color w:val="000000" w:themeColor="text1"/>
          <w:sz w:val="22"/>
          <w:szCs w:val="22"/>
          <w:lang w:val="en-US"/>
        </w:rPr>
        <w:t>ion of</w:t>
      </w:r>
      <w:r w:rsidRPr="0080641F">
        <w:rPr>
          <w:rFonts w:ascii="Times New Roman" w:hAnsi="Times New Roman"/>
          <w:color w:val="000000" w:themeColor="text1"/>
          <w:sz w:val="22"/>
          <w:szCs w:val="22"/>
          <w:lang w:val="en-US"/>
        </w:rPr>
        <w:t xml:space="preserve"> satisfaction and joy over having participated in the module. This </w:t>
      </w:r>
      <w:r w:rsidR="00381D85">
        <w:rPr>
          <w:rFonts w:ascii="Times New Roman" w:hAnsi="Times New Roman"/>
          <w:color w:val="000000" w:themeColor="text1"/>
          <w:sz w:val="22"/>
          <w:szCs w:val="22"/>
          <w:lang w:val="en-US"/>
        </w:rPr>
        <w:t xml:space="preserve">is </w:t>
      </w:r>
      <w:r w:rsidRPr="0080641F">
        <w:rPr>
          <w:rFonts w:ascii="Times New Roman" w:hAnsi="Times New Roman"/>
          <w:color w:val="000000" w:themeColor="text1"/>
          <w:sz w:val="22"/>
          <w:szCs w:val="22"/>
          <w:lang w:val="en-US"/>
        </w:rPr>
        <w:t xml:space="preserve">consistent </w:t>
      </w:r>
      <w:r w:rsidR="00381D85">
        <w:rPr>
          <w:rFonts w:ascii="Times New Roman" w:hAnsi="Times New Roman"/>
          <w:color w:val="000000" w:themeColor="text1"/>
          <w:sz w:val="22"/>
          <w:szCs w:val="22"/>
          <w:lang w:val="en-US"/>
        </w:rPr>
        <w:t>throughout</w:t>
      </w:r>
      <w:r w:rsidRPr="0080641F">
        <w:rPr>
          <w:rFonts w:ascii="Times New Roman" w:hAnsi="Times New Roman"/>
          <w:color w:val="000000" w:themeColor="text1"/>
          <w:sz w:val="22"/>
          <w:szCs w:val="22"/>
          <w:lang w:val="en-US"/>
        </w:rPr>
        <w:t xml:space="preserve"> </w:t>
      </w:r>
      <w:r w:rsidR="00564DC8" w:rsidRPr="0080641F">
        <w:rPr>
          <w:rFonts w:ascii="Times New Roman" w:hAnsi="Times New Roman"/>
          <w:color w:val="000000" w:themeColor="text1"/>
          <w:sz w:val="22"/>
          <w:szCs w:val="22"/>
          <w:lang w:val="en-US"/>
        </w:rPr>
        <w:t>each</w:t>
      </w:r>
      <w:r w:rsidRPr="0080641F">
        <w:rPr>
          <w:rFonts w:ascii="Times New Roman" w:hAnsi="Times New Roman"/>
          <w:color w:val="000000" w:themeColor="text1"/>
          <w:sz w:val="22"/>
          <w:szCs w:val="22"/>
          <w:lang w:val="en-US"/>
        </w:rPr>
        <w:t xml:space="preserve"> interview. At the same time, critical remarks and expressions of demanding aspects of the project are being made. When asked about the composition of the group, one participant replies that it was </w:t>
      </w:r>
      <w:r w:rsidR="008D7FF1" w:rsidRPr="0080641F">
        <w:rPr>
          <w:rFonts w:ascii="Times New Roman" w:eastAsiaTheme="minorHAnsi" w:hAnsi="Times New Roman"/>
          <w:color w:val="000000" w:themeColor="text1"/>
          <w:sz w:val="22"/>
          <w:szCs w:val="22"/>
          <w:lang w:val="en-US"/>
        </w:rPr>
        <w:t xml:space="preserve">"A large spectrum. I found it difficult to embrace everyone" </w:t>
      </w:r>
      <w:r w:rsidR="00853449">
        <w:rPr>
          <w:rFonts w:ascii="Times New Roman" w:eastAsiaTheme="minorHAnsi" w:hAnsi="Times New Roman"/>
          <w:color w:val="000000" w:themeColor="text1"/>
          <w:sz w:val="22"/>
          <w:szCs w:val="22"/>
          <w:lang w:val="en-US"/>
        </w:rPr>
        <w:t>(B4)</w:t>
      </w:r>
      <w:r w:rsidR="008D7FF1" w:rsidRPr="0080641F">
        <w:rPr>
          <w:rFonts w:ascii="Times New Roman" w:eastAsiaTheme="minorHAnsi" w:hAnsi="Times New Roman"/>
          <w:color w:val="000000" w:themeColor="text1"/>
          <w:sz w:val="22"/>
          <w:szCs w:val="22"/>
          <w:lang w:val="en-US"/>
        </w:rPr>
        <w:t xml:space="preserve">. When asked if the module was perceived as inclusive, one participant expressed that "I think there was a lot of space for the guest students, but what was it like for the bachelor's students? I think about what it was like for them" </w:t>
      </w:r>
      <w:r w:rsidR="00853449">
        <w:rPr>
          <w:rFonts w:ascii="Times New Roman" w:eastAsiaTheme="minorHAnsi" w:hAnsi="Times New Roman"/>
          <w:color w:val="000000" w:themeColor="text1"/>
          <w:sz w:val="22"/>
          <w:szCs w:val="22"/>
          <w:lang w:val="en-US"/>
        </w:rPr>
        <w:t>(B3)</w:t>
      </w:r>
      <w:r w:rsidR="008D7FF1" w:rsidRPr="0080641F">
        <w:rPr>
          <w:rFonts w:ascii="Times New Roman" w:eastAsiaTheme="minorHAnsi" w:hAnsi="Times New Roman"/>
          <w:color w:val="000000" w:themeColor="text1"/>
          <w:sz w:val="22"/>
          <w:szCs w:val="22"/>
          <w:lang w:val="en-US"/>
        </w:rPr>
        <w:t xml:space="preserve">. A couple of other participants state that they appreciated the </w:t>
      </w:r>
      <w:r w:rsidR="00564DC8" w:rsidRPr="0080641F">
        <w:rPr>
          <w:rFonts w:ascii="Times New Roman" w:eastAsiaTheme="minorHAnsi" w:hAnsi="Times New Roman"/>
          <w:color w:val="000000" w:themeColor="text1"/>
          <w:sz w:val="22"/>
          <w:szCs w:val="22"/>
          <w:lang w:val="en-US"/>
        </w:rPr>
        <w:t>sessions</w:t>
      </w:r>
      <w:r w:rsidR="008D7FF1" w:rsidRPr="0080641F">
        <w:rPr>
          <w:rFonts w:ascii="Times New Roman" w:eastAsiaTheme="minorHAnsi" w:hAnsi="Times New Roman"/>
          <w:color w:val="000000" w:themeColor="text1"/>
          <w:sz w:val="22"/>
          <w:szCs w:val="22"/>
          <w:lang w:val="en-US"/>
        </w:rPr>
        <w:t xml:space="preserve"> for bachelor's students</w:t>
      </w:r>
      <w:r w:rsidR="006845F0" w:rsidRPr="0080641F">
        <w:rPr>
          <w:rFonts w:ascii="Times New Roman" w:eastAsiaTheme="minorHAnsi" w:hAnsi="Times New Roman"/>
          <w:color w:val="000000" w:themeColor="text1"/>
          <w:sz w:val="22"/>
          <w:szCs w:val="22"/>
          <w:lang w:val="en-US"/>
        </w:rPr>
        <w:t xml:space="preserve"> only</w:t>
      </w:r>
      <w:r w:rsidR="008D7FF1" w:rsidRPr="0080641F">
        <w:rPr>
          <w:rFonts w:ascii="Times New Roman" w:eastAsiaTheme="minorHAnsi" w:hAnsi="Times New Roman"/>
          <w:color w:val="000000" w:themeColor="text1"/>
          <w:sz w:val="22"/>
          <w:szCs w:val="22"/>
          <w:lang w:val="en-US"/>
        </w:rPr>
        <w:t xml:space="preserve">, and "that not everything was together" </w:t>
      </w:r>
      <w:r w:rsidR="00853449">
        <w:rPr>
          <w:rFonts w:ascii="Times New Roman" w:eastAsiaTheme="minorHAnsi" w:hAnsi="Times New Roman"/>
          <w:color w:val="000000" w:themeColor="text1"/>
          <w:sz w:val="22"/>
          <w:szCs w:val="22"/>
          <w:lang w:val="en-US"/>
        </w:rPr>
        <w:t>(B3)</w:t>
      </w:r>
      <w:r w:rsidR="008D7FF1" w:rsidRPr="0080641F">
        <w:rPr>
          <w:rFonts w:ascii="Times New Roman" w:eastAsiaTheme="minorHAnsi" w:hAnsi="Times New Roman"/>
          <w:color w:val="000000" w:themeColor="text1"/>
          <w:sz w:val="22"/>
          <w:szCs w:val="22"/>
          <w:lang w:val="en-US"/>
        </w:rPr>
        <w:t xml:space="preserve">. It is also expressed that it was "not so easy to </w:t>
      </w:r>
      <w:r w:rsidR="009A6BE7" w:rsidRPr="0080641F">
        <w:rPr>
          <w:rFonts w:ascii="Times New Roman" w:hAnsi="Times New Roman"/>
          <w:color w:val="000000" w:themeColor="text1"/>
          <w:sz w:val="22"/>
          <w:szCs w:val="22"/>
          <w:lang w:val="en-US"/>
        </w:rPr>
        <w:t xml:space="preserve">settle </w:t>
      </w:r>
      <w:r w:rsidR="00375EEE" w:rsidRPr="0080641F">
        <w:rPr>
          <w:rFonts w:ascii="Times New Roman" w:hAnsi="Times New Roman"/>
          <w:color w:val="000000" w:themeColor="text1"/>
          <w:sz w:val="22"/>
          <w:szCs w:val="22"/>
          <w:lang w:val="en-US"/>
        </w:rPr>
        <w:t>in</w:t>
      </w:r>
      <w:r w:rsidR="009A6BE7" w:rsidRPr="0080641F">
        <w:rPr>
          <w:rFonts w:ascii="Times New Roman" w:hAnsi="Times New Roman"/>
          <w:color w:val="000000" w:themeColor="text1"/>
          <w:sz w:val="22"/>
          <w:szCs w:val="22"/>
          <w:lang w:val="en-US"/>
        </w:rPr>
        <w:t xml:space="preserve"> </w:t>
      </w:r>
      <w:r w:rsidR="00375EEE" w:rsidRPr="0080641F">
        <w:rPr>
          <w:rFonts w:ascii="Times New Roman" w:hAnsi="Times New Roman"/>
          <w:color w:val="000000" w:themeColor="text1"/>
          <w:sz w:val="22"/>
          <w:szCs w:val="22"/>
          <w:lang w:val="en-US"/>
        </w:rPr>
        <w:t>socially</w:t>
      </w:r>
      <w:r w:rsidR="009A6BE7" w:rsidRPr="0080641F">
        <w:rPr>
          <w:rFonts w:ascii="Times New Roman" w:hAnsi="Times New Roman"/>
          <w:color w:val="000000" w:themeColor="text1"/>
          <w:sz w:val="22"/>
          <w:szCs w:val="22"/>
          <w:lang w:val="en-US"/>
        </w:rPr>
        <w:t>. It was a meeting between expectations</w:t>
      </w:r>
      <w:r w:rsidR="008C043F" w:rsidRPr="0080641F">
        <w:rPr>
          <w:rFonts w:ascii="Times New Roman" w:hAnsi="Times New Roman"/>
          <w:color w:val="000000" w:themeColor="text1"/>
          <w:sz w:val="22"/>
          <w:szCs w:val="22"/>
          <w:lang w:val="en-US"/>
        </w:rPr>
        <w:t xml:space="preserve">, </w:t>
      </w:r>
      <w:r w:rsidR="009A6BE7" w:rsidRPr="0080641F">
        <w:rPr>
          <w:rFonts w:ascii="Times New Roman" w:hAnsi="Times New Roman"/>
          <w:color w:val="000000" w:themeColor="text1"/>
          <w:sz w:val="22"/>
          <w:szCs w:val="22"/>
          <w:lang w:val="en-US"/>
        </w:rPr>
        <w:t xml:space="preserve">old forms, and this new situation" </w:t>
      </w:r>
      <w:r w:rsidR="00853449">
        <w:rPr>
          <w:rFonts w:ascii="Times New Roman" w:hAnsi="Times New Roman"/>
          <w:color w:val="000000" w:themeColor="text1"/>
          <w:sz w:val="22"/>
          <w:szCs w:val="22"/>
          <w:lang w:val="en-US"/>
        </w:rPr>
        <w:t>(B4)</w:t>
      </w:r>
      <w:r w:rsidR="009A6BE7" w:rsidRPr="0080641F">
        <w:rPr>
          <w:rFonts w:ascii="Times New Roman" w:hAnsi="Times New Roman"/>
          <w:color w:val="000000" w:themeColor="text1"/>
          <w:sz w:val="22"/>
          <w:szCs w:val="22"/>
          <w:lang w:val="en-US"/>
        </w:rPr>
        <w:t xml:space="preserve">. </w:t>
      </w:r>
      <w:r w:rsidR="00557765" w:rsidRPr="0080641F">
        <w:rPr>
          <w:rFonts w:ascii="Times New Roman" w:eastAsiaTheme="minorHAnsi" w:hAnsi="Times New Roman"/>
          <w:color w:val="000000" w:themeColor="text1"/>
          <w:sz w:val="22"/>
          <w:szCs w:val="22"/>
          <w:lang w:val="en-US"/>
        </w:rPr>
        <w:t xml:space="preserve">There were also statements of the opposite opinion, which problematized the division, exemplified in the findings: "Dividing the group into two (...) It was not inclusive. It was very clear that some were "capable" and get credits, and those of you who don't", </w:t>
      </w:r>
      <w:r w:rsidR="0030229D">
        <w:rPr>
          <w:rFonts w:ascii="Times New Roman" w:eastAsiaTheme="minorHAnsi" w:hAnsi="Times New Roman"/>
          <w:color w:val="000000" w:themeColor="text1"/>
          <w:sz w:val="22"/>
          <w:szCs w:val="22"/>
          <w:lang w:val="en-US"/>
        </w:rPr>
        <w:t>(</w:t>
      </w:r>
      <w:r w:rsidR="00557765" w:rsidRPr="0080641F">
        <w:rPr>
          <w:rFonts w:ascii="Times New Roman" w:eastAsiaTheme="minorHAnsi" w:hAnsi="Times New Roman"/>
          <w:color w:val="000000" w:themeColor="text1"/>
          <w:sz w:val="22"/>
          <w:szCs w:val="22"/>
          <w:lang w:val="en-US"/>
        </w:rPr>
        <w:t>L1</w:t>
      </w:r>
      <w:r w:rsidR="0030229D">
        <w:rPr>
          <w:rFonts w:ascii="Times New Roman" w:eastAsiaTheme="minorHAnsi" w:hAnsi="Times New Roman"/>
          <w:color w:val="000000" w:themeColor="text1"/>
          <w:sz w:val="22"/>
          <w:szCs w:val="22"/>
          <w:lang w:val="en-US"/>
        </w:rPr>
        <w:t>)</w:t>
      </w:r>
      <w:r w:rsidR="00557765" w:rsidRPr="0080641F">
        <w:rPr>
          <w:rFonts w:ascii="Times New Roman" w:eastAsiaTheme="minorHAnsi" w:hAnsi="Times New Roman"/>
          <w:color w:val="000000" w:themeColor="text1"/>
          <w:sz w:val="22"/>
          <w:szCs w:val="22"/>
          <w:lang w:val="en-US"/>
        </w:rPr>
        <w:t xml:space="preserve"> and "I saw that the bachelor's students were one </w:t>
      </w:r>
      <w:r w:rsidR="00EB45B5" w:rsidRPr="0080641F">
        <w:rPr>
          <w:rFonts w:ascii="Times New Roman" w:eastAsiaTheme="minorHAnsi" w:hAnsi="Times New Roman"/>
          <w:color w:val="000000" w:themeColor="text1"/>
          <w:sz w:val="22"/>
          <w:szCs w:val="22"/>
          <w:lang w:val="en-US"/>
        </w:rPr>
        <w:t>group,</w:t>
      </w:r>
      <w:r w:rsidR="00557765" w:rsidRPr="0080641F">
        <w:rPr>
          <w:rFonts w:ascii="Times New Roman" w:eastAsiaTheme="minorHAnsi" w:hAnsi="Times New Roman"/>
          <w:color w:val="000000" w:themeColor="text1"/>
          <w:sz w:val="22"/>
          <w:szCs w:val="22"/>
          <w:lang w:val="en-US"/>
        </w:rPr>
        <w:t xml:space="preserve"> and the guest students were one group. I think it was very </w:t>
      </w:r>
      <w:r w:rsidR="00EB45B5" w:rsidRPr="0080641F">
        <w:rPr>
          <w:rFonts w:ascii="Times New Roman" w:eastAsiaTheme="minorHAnsi" w:hAnsi="Times New Roman"/>
          <w:color w:val="000000" w:themeColor="text1"/>
          <w:sz w:val="22"/>
          <w:szCs w:val="22"/>
          <w:lang w:val="en-US"/>
        </w:rPr>
        <w:t>unwise</w:t>
      </w:r>
      <w:r w:rsidR="00557765" w:rsidRPr="0080641F">
        <w:rPr>
          <w:rFonts w:ascii="Times New Roman" w:eastAsiaTheme="minorHAnsi" w:hAnsi="Times New Roman"/>
          <w:color w:val="000000" w:themeColor="text1"/>
          <w:sz w:val="22"/>
          <w:szCs w:val="22"/>
          <w:lang w:val="en-US"/>
        </w:rPr>
        <w:t xml:space="preserve"> that we didn't mix these groups better. I think it would be nice for the bachelor's students if we had mixed the groups more" </w:t>
      </w:r>
      <w:r w:rsidR="00853449">
        <w:rPr>
          <w:rFonts w:ascii="Times New Roman" w:eastAsiaTheme="minorHAnsi" w:hAnsi="Times New Roman"/>
          <w:color w:val="000000" w:themeColor="text1"/>
          <w:sz w:val="22"/>
          <w:szCs w:val="22"/>
          <w:lang w:val="en-US"/>
        </w:rPr>
        <w:t>(S3)</w:t>
      </w:r>
      <w:r w:rsidR="00557765" w:rsidRPr="0080641F">
        <w:rPr>
          <w:rFonts w:ascii="Times New Roman" w:eastAsiaTheme="minorHAnsi" w:hAnsi="Times New Roman"/>
          <w:color w:val="000000" w:themeColor="text1"/>
          <w:sz w:val="22"/>
          <w:szCs w:val="22"/>
          <w:lang w:val="en-US"/>
        </w:rPr>
        <w:t xml:space="preserve">. Another participant answers the following to the question about inclusion: "It became very inclusive, not in the academic aspects. There I felt that I did not get what I came for" </w:t>
      </w:r>
      <w:r w:rsidR="00853449">
        <w:rPr>
          <w:rFonts w:ascii="Times New Roman" w:eastAsiaTheme="minorHAnsi" w:hAnsi="Times New Roman"/>
          <w:color w:val="000000" w:themeColor="text1"/>
          <w:sz w:val="22"/>
          <w:szCs w:val="22"/>
          <w:lang w:val="en-US"/>
        </w:rPr>
        <w:t>(B2)</w:t>
      </w:r>
      <w:r w:rsidR="00557765" w:rsidRPr="0080641F">
        <w:rPr>
          <w:rFonts w:ascii="Times New Roman" w:eastAsiaTheme="minorHAnsi" w:hAnsi="Times New Roman"/>
          <w:color w:val="000000" w:themeColor="text1"/>
          <w:sz w:val="22"/>
          <w:szCs w:val="22"/>
          <w:lang w:val="en-US"/>
        </w:rPr>
        <w:t xml:space="preserve">. In other </w:t>
      </w:r>
      <w:r w:rsidR="00557765" w:rsidRPr="0080641F">
        <w:rPr>
          <w:rFonts w:ascii="Times New Roman" w:eastAsiaTheme="minorHAnsi" w:hAnsi="Times New Roman"/>
          <w:color w:val="000000" w:themeColor="text1"/>
          <w:sz w:val="22"/>
          <w:szCs w:val="22"/>
          <w:lang w:val="en-US"/>
        </w:rPr>
        <w:lastRenderedPageBreak/>
        <w:t xml:space="preserve">words, the findings are complex, but touch on a field of tension that is evident in the statement "it's strange that I, who in a way work for inclusion, find it so difficult when it has to </w:t>
      </w:r>
      <w:r w:rsidR="00F411BD" w:rsidRPr="0080641F">
        <w:rPr>
          <w:rFonts w:ascii="Times New Roman" w:eastAsiaTheme="minorHAnsi" w:hAnsi="Times New Roman"/>
          <w:color w:val="000000" w:themeColor="text1"/>
          <w:sz w:val="22"/>
          <w:szCs w:val="22"/>
          <w:lang w:val="en-US"/>
        </w:rPr>
        <w:t>take place</w:t>
      </w:r>
      <w:r w:rsidR="00557765" w:rsidRPr="0080641F">
        <w:rPr>
          <w:rFonts w:ascii="Times New Roman" w:eastAsiaTheme="minorHAnsi" w:hAnsi="Times New Roman"/>
          <w:color w:val="000000" w:themeColor="text1"/>
          <w:sz w:val="22"/>
          <w:szCs w:val="22"/>
          <w:lang w:val="en-US"/>
        </w:rPr>
        <w:t xml:space="preserve"> in my </w:t>
      </w:r>
      <w:r w:rsidR="00EB45B5" w:rsidRPr="0080641F">
        <w:rPr>
          <w:rFonts w:ascii="Times New Roman" w:eastAsiaTheme="minorHAnsi" w:hAnsi="Times New Roman"/>
          <w:color w:val="000000" w:themeColor="text1"/>
          <w:sz w:val="22"/>
          <w:szCs w:val="22"/>
          <w:lang w:val="en-US"/>
        </w:rPr>
        <w:t>own course</w:t>
      </w:r>
      <w:r w:rsidR="00557765" w:rsidRPr="0080641F">
        <w:rPr>
          <w:rFonts w:ascii="Times New Roman" w:eastAsiaTheme="minorHAnsi" w:hAnsi="Times New Roman"/>
          <w:color w:val="000000" w:themeColor="text1"/>
          <w:sz w:val="22"/>
          <w:szCs w:val="22"/>
          <w:lang w:val="en-US"/>
        </w:rPr>
        <w:t xml:space="preserve">" </w:t>
      </w:r>
      <w:r w:rsidR="00853449">
        <w:rPr>
          <w:rFonts w:ascii="Times New Roman" w:eastAsiaTheme="minorHAnsi" w:hAnsi="Times New Roman"/>
          <w:color w:val="000000" w:themeColor="text1"/>
          <w:sz w:val="22"/>
          <w:szCs w:val="22"/>
          <w:lang w:val="en-US"/>
        </w:rPr>
        <w:t>(B4)</w:t>
      </w:r>
      <w:r w:rsidR="00557765" w:rsidRPr="0080641F">
        <w:rPr>
          <w:rFonts w:ascii="Times New Roman" w:eastAsiaTheme="minorHAnsi" w:hAnsi="Times New Roman"/>
          <w:color w:val="000000" w:themeColor="text1"/>
          <w:sz w:val="22"/>
          <w:szCs w:val="22"/>
          <w:lang w:val="en-US"/>
        </w:rPr>
        <w:t xml:space="preserve">. </w:t>
      </w:r>
    </w:p>
    <w:p w14:paraId="2471D5C2" w14:textId="77777777" w:rsidR="00014BCE" w:rsidRDefault="00014BCE"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p>
    <w:p w14:paraId="42D2270F" w14:textId="77777777" w:rsidR="00014BCE" w:rsidRPr="0080641F" w:rsidRDefault="00014BCE"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p>
    <w:p w14:paraId="01BBBFCF" w14:textId="2ECD28E1" w:rsidR="006E55CF" w:rsidRPr="006E3564" w:rsidRDefault="00706CA6" w:rsidP="0080641F">
      <w:pPr>
        <w:pStyle w:val="Heading3"/>
        <w:spacing w:before="0" w:beforeAutospacing="0" w:after="0" w:afterAutospacing="0"/>
        <w:contextualSpacing/>
        <w:jc w:val="both"/>
        <w:rPr>
          <w:rFonts w:ascii="Times New Roman" w:eastAsia="Times New Roman" w:hAnsi="Times New Roman" w:cs="Times New Roman"/>
          <w:b/>
          <w:bCs/>
          <w:color w:val="000000" w:themeColor="text1"/>
          <w:sz w:val="24"/>
          <w:szCs w:val="24"/>
          <w:lang w:val="en-US"/>
        </w:rPr>
      </w:pPr>
      <w:r w:rsidRPr="006E3564">
        <w:rPr>
          <w:rFonts w:ascii="Times New Roman" w:eastAsia="Times New Roman" w:hAnsi="Times New Roman" w:cs="Times New Roman"/>
          <w:b/>
          <w:bCs/>
          <w:color w:val="000000" w:themeColor="text1"/>
          <w:sz w:val="24"/>
          <w:szCs w:val="24"/>
          <w:lang w:val="en-US"/>
        </w:rPr>
        <w:t>Discussion</w:t>
      </w:r>
    </w:p>
    <w:p w14:paraId="48834EB6"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5ECB32C9" w14:textId="244A1138" w:rsidR="00FD0077" w:rsidRDefault="00EB4A3E"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discussion will focus on challenges and critical perspectives from the findings. </w:t>
      </w:r>
    </w:p>
    <w:p w14:paraId="057FDF61" w14:textId="77777777" w:rsidR="00014BCE" w:rsidRPr="0080641F" w:rsidRDefault="00014BCE" w:rsidP="0080641F">
      <w:pPr>
        <w:spacing w:before="0" w:beforeAutospacing="0" w:after="0" w:afterAutospacing="0"/>
        <w:contextualSpacing/>
        <w:jc w:val="both"/>
        <w:rPr>
          <w:rFonts w:ascii="Times New Roman" w:hAnsi="Times New Roman"/>
          <w:color w:val="000000" w:themeColor="text1"/>
          <w:sz w:val="22"/>
          <w:szCs w:val="22"/>
          <w:lang w:val="en-US"/>
        </w:rPr>
      </w:pPr>
    </w:p>
    <w:p w14:paraId="236AE13D" w14:textId="62BD8FBF" w:rsidR="00020B1B" w:rsidRPr="006E3564" w:rsidRDefault="00020B1B"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E3564">
        <w:rPr>
          <w:rFonts w:ascii="Times New Roman" w:hAnsi="Times New Roman" w:cs="Times New Roman"/>
          <w:b/>
          <w:bCs/>
          <w:i w:val="0"/>
          <w:iCs w:val="0"/>
          <w:color w:val="000000" w:themeColor="text1"/>
          <w:sz w:val="22"/>
          <w:szCs w:val="22"/>
          <w:lang w:val="en-US"/>
        </w:rPr>
        <w:t>Philosophy of knowledge</w:t>
      </w:r>
    </w:p>
    <w:p w14:paraId="7DB13952" w14:textId="77777777" w:rsidR="006E3564" w:rsidRDefault="006E3564" w:rsidP="0080641F">
      <w:pPr>
        <w:spacing w:before="0" w:beforeAutospacing="0" w:after="0" w:afterAutospacing="0"/>
        <w:contextualSpacing/>
        <w:jc w:val="both"/>
        <w:rPr>
          <w:rFonts w:ascii="Times New Roman" w:eastAsiaTheme="minorHAnsi" w:hAnsi="Times New Roman"/>
          <w:color w:val="000000" w:themeColor="text1"/>
          <w:sz w:val="22"/>
          <w:szCs w:val="22"/>
          <w:lang w:val="en-US" w:eastAsia="en-US"/>
        </w:rPr>
      </w:pPr>
    </w:p>
    <w:p w14:paraId="58AD2B1E" w14:textId="168D4B80" w:rsidR="000342FF" w:rsidRPr="0080641F" w:rsidRDefault="00047B08"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eastAsia="en-US"/>
        </w:rPr>
        <w:t>Even though</w:t>
      </w:r>
      <w:r w:rsidR="00B41594" w:rsidRPr="0080641F">
        <w:rPr>
          <w:rFonts w:ascii="Times New Roman" w:eastAsiaTheme="minorHAnsi" w:hAnsi="Times New Roman"/>
          <w:color w:val="000000" w:themeColor="text1"/>
          <w:sz w:val="22"/>
          <w:szCs w:val="22"/>
          <w:lang w:val="en-US" w:eastAsia="en-US"/>
        </w:rPr>
        <w:t xml:space="preserve"> there is talk of a «corporeal turn» (</w:t>
      </w:r>
      <w:r w:rsidR="00E936F0" w:rsidRPr="0080641F">
        <w:rPr>
          <w:rFonts w:ascii="Times New Roman" w:hAnsi="Times New Roman"/>
          <w:color w:val="000000" w:themeColor="text1"/>
          <w:sz w:val="22"/>
          <w:szCs w:val="22"/>
          <w:lang w:val="en-US"/>
        </w:rPr>
        <w:t>Sheets-Johnstone, 2009)</w:t>
      </w:r>
      <w:r w:rsidR="00DE0952" w:rsidRPr="0080641F">
        <w:rPr>
          <w:rFonts w:ascii="Times New Roman" w:eastAsiaTheme="minorHAnsi" w:hAnsi="Times New Roman"/>
          <w:color w:val="000000" w:themeColor="text1"/>
          <w:sz w:val="22"/>
          <w:szCs w:val="22"/>
          <w:lang w:val="en-US" w:eastAsia="en-US"/>
        </w:rPr>
        <w:t xml:space="preserve"> in the arts, humanities and sciences, it can be argued that there </w:t>
      </w:r>
      <w:r w:rsidR="0030229D" w:rsidRPr="0080641F">
        <w:rPr>
          <w:rFonts w:ascii="Times New Roman" w:eastAsiaTheme="minorHAnsi" w:hAnsi="Times New Roman"/>
          <w:color w:val="000000" w:themeColor="text1"/>
          <w:sz w:val="22"/>
          <w:szCs w:val="22"/>
          <w:lang w:val="en-US" w:eastAsia="en-US"/>
        </w:rPr>
        <w:t>are</w:t>
      </w:r>
      <w:r w:rsidR="00DE0952" w:rsidRPr="0080641F">
        <w:rPr>
          <w:rFonts w:ascii="Times New Roman" w:eastAsiaTheme="minorHAnsi" w:hAnsi="Times New Roman"/>
          <w:color w:val="000000" w:themeColor="text1"/>
          <w:sz w:val="22"/>
          <w:szCs w:val="22"/>
          <w:lang w:val="en-US" w:eastAsia="en-US"/>
        </w:rPr>
        <w:t xml:space="preserve"> </w:t>
      </w:r>
      <w:r w:rsidR="006E1CD6" w:rsidRPr="0080641F">
        <w:rPr>
          <w:rFonts w:ascii="Times New Roman" w:eastAsiaTheme="minorHAnsi" w:hAnsi="Times New Roman"/>
          <w:color w:val="000000" w:themeColor="text1"/>
          <w:sz w:val="22"/>
          <w:szCs w:val="22"/>
          <w:lang w:val="en-US" w:eastAsia="en-US"/>
        </w:rPr>
        <w:t xml:space="preserve">no such tendencies </w:t>
      </w:r>
      <w:r w:rsidR="00DE0952" w:rsidRPr="0080641F">
        <w:rPr>
          <w:rFonts w:ascii="Times New Roman" w:eastAsiaTheme="minorHAnsi" w:hAnsi="Times New Roman"/>
          <w:color w:val="000000" w:themeColor="text1"/>
          <w:sz w:val="22"/>
          <w:szCs w:val="22"/>
          <w:lang w:val="en-US" w:eastAsia="en-US"/>
        </w:rPr>
        <w:t xml:space="preserve">to be </w:t>
      </w:r>
      <w:r w:rsidR="0030229D" w:rsidRPr="0080641F">
        <w:rPr>
          <w:rFonts w:ascii="Times New Roman" w:eastAsiaTheme="minorHAnsi" w:hAnsi="Times New Roman"/>
          <w:color w:val="000000" w:themeColor="text1"/>
          <w:sz w:val="22"/>
          <w:szCs w:val="22"/>
          <w:lang w:val="en-US" w:eastAsia="en-US"/>
        </w:rPr>
        <w:t>found</w:t>
      </w:r>
      <w:r w:rsidR="00DE0952" w:rsidRPr="0080641F">
        <w:rPr>
          <w:rFonts w:ascii="Times New Roman" w:eastAsiaTheme="minorHAnsi" w:hAnsi="Times New Roman"/>
          <w:color w:val="000000" w:themeColor="text1"/>
          <w:sz w:val="22"/>
          <w:szCs w:val="22"/>
          <w:lang w:val="en-US" w:eastAsia="en-US"/>
        </w:rPr>
        <w:t xml:space="preserve"> in higher education in Norway. There are also several program</w:t>
      </w:r>
      <w:r w:rsidRPr="0080641F">
        <w:rPr>
          <w:rFonts w:ascii="Times New Roman" w:eastAsiaTheme="minorHAnsi" w:hAnsi="Times New Roman"/>
          <w:color w:val="000000" w:themeColor="text1"/>
          <w:sz w:val="22"/>
          <w:szCs w:val="22"/>
          <w:lang w:val="en-US" w:eastAsia="en-US"/>
        </w:rPr>
        <w:t>s</w:t>
      </w:r>
      <w:r w:rsidR="00DE0952" w:rsidRPr="0080641F">
        <w:rPr>
          <w:rFonts w:ascii="Times New Roman" w:eastAsiaTheme="minorHAnsi" w:hAnsi="Times New Roman"/>
          <w:color w:val="000000" w:themeColor="text1"/>
          <w:sz w:val="22"/>
          <w:szCs w:val="22"/>
          <w:lang w:val="en-US" w:eastAsia="en-US"/>
        </w:rPr>
        <w:t xml:space="preserve"> that are moving in the direction of more digital teaching and interaction, which is also being </w:t>
      </w:r>
      <w:r w:rsidR="006E1CD6" w:rsidRPr="0080641F">
        <w:rPr>
          <w:rFonts w:ascii="Times New Roman" w:eastAsiaTheme="minorHAnsi" w:hAnsi="Times New Roman"/>
          <w:color w:val="000000" w:themeColor="text1"/>
          <w:sz w:val="22"/>
          <w:szCs w:val="22"/>
          <w:lang w:val="en-US" w:eastAsia="en-US"/>
        </w:rPr>
        <w:t>encouraged</w:t>
      </w:r>
      <w:r w:rsidR="00DE0952" w:rsidRPr="0080641F">
        <w:rPr>
          <w:rFonts w:ascii="Times New Roman" w:eastAsiaTheme="minorHAnsi" w:hAnsi="Times New Roman"/>
          <w:color w:val="000000" w:themeColor="text1"/>
          <w:sz w:val="22"/>
          <w:szCs w:val="22"/>
          <w:lang w:val="en-US" w:eastAsia="en-US"/>
        </w:rPr>
        <w:t xml:space="preserve"> centrally (</w:t>
      </w:r>
      <w:r w:rsidR="00E936F0" w:rsidRPr="0080641F">
        <w:rPr>
          <w:rFonts w:ascii="Times New Roman" w:hAnsi="Times New Roman"/>
          <w:color w:val="000000" w:themeColor="text1"/>
          <w:sz w:val="22"/>
          <w:szCs w:val="22"/>
          <w:lang w:val="en-US"/>
        </w:rPr>
        <w:t>DIKU, 2022; NIFU 2022)</w:t>
      </w:r>
      <w:r w:rsidR="00856EFC">
        <w:rPr>
          <w:rFonts w:ascii="Times New Roman" w:hAnsi="Times New Roman"/>
          <w:color w:val="000000" w:themeColor="text1"/>
          <w:sz w:val="22"/>
          <w:szCs w:val="22"/>
          <w:lang w:val="en-US"/>
        </w:rPr>
        <w:t>.</w:t>
      </w:r>
      <w:r w:rsidR="00956C4D" w:rsidRPr="0080641F">
        <w:rPr>
          <w:rFonts w:ascii="Times New Roman" w:hAnsi="Times New Roman"/>
          <w:color w:val="000000" w:themeColor="text1"/>
          <w:sz w:val="22"/>
          <w:szCs w:val="22"/>
          <w:lang w:val="en-US"/>
        </w:rPr>
        <w:t xml:space="preserve"> </w:t>
      </w:r>
      <w:r w:rsidR="00856EFC">
        <w:rPr>
          <w:rFonts w:ascii="Times New Roman" w:hAnsi="Times New Roman"/>
          <w:color w:val="000000" w:themeColor="text1"/>
          <w:sz w:val="22"/>
          <w:szCs w:val="22"/>
          <w:lang w:val="en-US"/>
        </w:rPr>
        <w:t>D</w:t>
      </w:r>
      <w:r w:rsidR="00956C4D" w:rsidRPr="0080641F">
        <w:rPr>
          <w:rFonts w:ascii="Times New Roman" w:hAnsi="Times New Roman"/>
          <w:color w:val="000000" w:themeColor="text1"/>
          <w:sz w:val="22"/>
          <w:szCs w:val="22"/>
          <w:lang w:val="en-US"/>
        </w:rPr>
        <w:t>igitalization is arguably commodifying the educational system (Biesta, 2006), which strengthens a notion of knowledge as sets of “data” and “facts” that can be subject to transactions between human minds</w:t>
      </w:r>
      <w:r w:rsidR="00DE0952" w:rsidRPr="0080641F">
        <w:rPr>
          <w:rFonts w:ascii="Times New Roman" w:eastAsiaTheme="minorHAnsi" w:hAnsi="Times New Roman"/>
          <w:color w:val="000000" w:themeColor="text1"/>
          <w:sz w:val="22"/>
          <w:szCs w:val="22"/>
          <w:lang w:val="en-US"/>
        </w:rPr>
        <w:t xml:space="preserve">. </w:t>
      </w:r>
      <w:r w:rsidR="00956C4D" w:rsidRPr="0080641F">
        <w:rPr>
          <w:rFonts w:ascii="Times New Roman" w:eastAsiaTheme="minorHAnsi" w:hAnsi="Times New Roman"/>
          <w:color w:val="000000" w:themeColor="text1"/>
          <w:sz w:val="22"/>
          <w:szCs w:val="22"/>
          <w:lang w:val="en-US"/>
        </w:rPr>
        <w:t xml:space="preserve">More recently questions have also been raised about the equalizing power of digitalization, and to what extent digitalization is commodification masked as empowerment (Armila et al., 2024). The escalating </w:t>
      </w:r>
      <w:r w:rsidR="002B1878" w:rsidRPr="0080641F">
        <w:rPr>
          <w:rFonts w:ascii="Times New Roman" w:eastAsiaTheme="minorHAnsi" w:hAnsi="Times New Roman"/>
          <w:color w:val="000000" w:themeColor="text1"/>
          <w:sz w:val="22"/>
          <w:szCs w:val="22"/>
          <w:lang w:val="en-US"/>
        </w:rPr>
        <w:t>utilization and promotion of digital tools in education is not unambiguous, as technologization “</w:t>
      </w:r>
      <w:r w:rsidR="00956C4D" w:rsidRPr="0080641F">
        <w:rPr>
          <w:rFonts w:ascii="Times New Roman" w:eastAsiaTheme="minorHAnsi" w:hAnsi="Times New Roman"/>
          <w:color w:val="000000" w:themeColor="text1"/>
          <w:sz w:val="22"/>
          <w:szCs w:val="22"/>
          <w:lang w:val="en-US"/>
        </w:rPr>
        <w:t xml:space="preserve">can make educational relationships empty of the reciprocal connections that still are seen as necessary </w:t>
      </w:r>
      <w:r w:rsidR="002B1878" w:rsidRPr="0080641F">
        <w:rPr>
          <w:rFonts w:ascii="Times New Roman" w:eastAsiaTheme="minorHAnsi" w:hAnsi="Times New Roman"/>
          <w:color w:val="000000" w:themeColor="text1"/>
          <w:sz w:val="22"/>
          <w:szCs w:val="22"/>
          <w:lang w:val="en-US"/>
        </w:rPr>
        <w:t>conditions</w:t>
      </w:r>
      <w:r w:rsidR="00956C4D" w:rsidRPr="0080641F">
        <w:rPr>
          <w:rFonts w:ascii="Times New Roman" w:eastAsiaTheme="minorHAnsi" w:hAnsi="Times New Roman"/>
          <w:color w:val="000000" w:themeColor="text1"/>
          <w:sz w:val="22"/>
          <w:szCs w:val="22"/>
          <w:lang w:val="en-US"/>
        </w:rPr>
        <w:t xml:space="preserve"> for positive human development</w:t>
      </w:r>
      <w:r w:rsidR="00856EFC">
        <w:rPr>
          <w:rFonts w:ascii="Times New Roman" w:eastAsiaTheme="minorHAnsi" w:hAnsi="Times New Roman"/>
          <w:color w:val="000000" w:themeColor="text1"/>
          <w:sz w:val="22"/>
          <w:szCs w:val="22"/>
          <w:lang w:val="en-US"/>
        </w:rPr>
        <w:t>”</w:t>
      </w:r>
      <w:r w:rsidR="00956C4D" w:rsidRPr="0080641F">
        <w:rPr>
          <w:rFonts w:ascii="Times New Roman" w:eastAsiaTheme="minorHAnsi" w:hAnsi="Times New Roman"/>
          <w:color w:val="000000" w:themeColor="text1"/>
          <w:sz w:val="22"/>
          <w:szCs w:val="22"/>
          <w:lang w:val="en-US"/>
        </w:rPr>
        <w:t xml:space="preserve"> (</w:t>
      </w:r>
      <w:r w:rsidR="002B1878" w:rsidRPr="0080641F">
        <w:rPr>
          <w:rFonts w:ascii="Times New Roman" w:eastAsiaTheme="minorHAnsi" w:hAnsi="Times New Roman"/>
          <w:color w:val="000000" w:themeColor="text1"/>
          <w:sz w:val="22"/>
          <w:szCs w:val="22"/>
          <w:lang w:val="en-US"/>
        </w:rPr>
        <w:t xml:space="preserve">Armila et al., 2024, p. 559). </w:t>
      </w:r>
      <w:r w:rsidR="00DE0952" w:rsidRPr="0080641F">
        <w:rPr>
          <w:rFonts w:ascii="Times New Roman" w:eastAsiaTheme="minorHAnsi" w:hAnsi="Times New Roman"/>
          <w:color w:val="000000" w:themeColor="text1"/>
          <w:sz w:val="22"/>
          <w:szCs w:val="22"/>
          <w:lang w:val="en-US"/>
        </w:rPr>
        <w:t xml:space="preserve">A bodily </w:t>
      </w:r>
      <w:r w:rsidR="006E1CD6" w:rsidRPr="0080641F">
        <w:rPr>
          <w:rFonts w:ascii="Times New Roman" w:eastAsiaTheme="minorHAnsi" w:hAnsi="Times New Roman"/>
          <w:color w:val="000000" w:themeColor="text1"/>
          <w:sz w:val="22"/>
          <w:szCs w:val="22"/>
          <w:lang w:val="en-US"/>
        </w:rPr>
        <w:t xml:space="preserve">and practical </w:t>
      </w:r>
      <w:r w:rsidR="00DE0952" w:rsidRPr="0080641F">
        <w:rPr>
          <w:rFonts w:ascii="Times New Roman" w:eastAsiaTheme="minorHAnsi" w:hAnsi="Times New Roman"/>
          <w:color w:val="000000" w:themeColor="text1"/>
          <w:sz w:val="22"/>
          <w:szCs w:val="22"/>
          <w:lang w:val="en-US"/>
        </w:rPr>
        <w:t>foundation of teaching would accommodate a wider range of students, because all people have experiential knowledge (</w:t>
      </w:r>
      <w:r w:rsidR="00E936F0" w:rsidRPr="0080641F">
        <w:rPr>
          <w:rFonts w:ascii="Times New Roman" w:hAnsi="Times New Roman"/>
          <w:color w:val="000000" w:themeColor="text1"/>
          <w:sz w:val="22"/>
          <w:szCs w:val="22"/>
          <w:lang w:val="en-US"/>
        </w:rPr>
        <w:t>Heron, 1996).</w:t>
      </w:r>
      <w:r w:rsidR="003D4D37" w:rsidRPr="0080641F">
        <w:rPr>
          <w:rFonts w:ascii="Times New Roman" w:eastAsiaTheme="minorHAnsi" w:hAnsi="Times New Roman"/>
          <w:color w:val="000000" w:themeColor="text1"/>
          <w:sz w:val="22"/>
          <w:szCs w:val="22"/>
          <w:lang w:val="en-US"/>
        </w:rPr>
        <w:t xml:space="preserve"> In several findings, participants reflected on what they had learned, and some stated that they had learned more than usual, but not as much of what they referred to as </w:t>
      </w:r>
      <w:r w:rsidR="00916885" w:rsidRPr="0080641F">
        <w:rPr>
          <w:rFonts w:ascii="Times New Roman" w:eastAsiaTheme="minorHAnsi" w:hAnsi="Times New Roman"/>
          <w:color w:val="000000" w:themeColor="text1"/>
          <w:sz w:val="22"/>
          <w:szCs w:val="22"/>
          <w:lang w:val="en-US"/>
        </w:rPr>
        <w:t>“</w:t>
      </w:r>
      <w:r w:rsidR="00517B04" w:rsidRPr="0080641F">
        <w:rPr>
          <w:rFonts w:ascii="Times New Roman" w:eastAsiaTheme="minorHAnsi" w:hAnsi="Times New Roman"/>
          <w:color w:val="000000" w:themeColor="text1"/>
          <w:sz w:val="22"/>
          <w:szCs w:val="22"/>
          <w:lang w:val="en-US"/>
        </w:rPr>
        <w:t>professional”.</w:t>
      </w:r>
      <w:r w:rsidR="003D4D37" w:rsidRPr="0080641F">
        <w:rPr>
          <w:rFonts w:ascii="Times New Roman" w:eastAsiaTheme="minorHAnsi" w:hAnsi="Times New Roman"/>
          <w:color w:val="000000" w:themeColor="text1"/>
          <w:sz w:val="22"/>
          <w:szCs w:val="22"/>
          <w:lang w:val="en-US"/>
        </w:rPr>
        <w:t xml:space="preserve"> This </w:t>
      </w:r>
      <w:r w:rsidR="008E3E8D" w:rsidRPr="0080641F">
        <w:rPr>
          <w:rFonts w:ascii="Times New Roman" w:eastAsiaTheme="minorHAnsi" w:hAnsi="Times New Roman"/>
          <w:color w:val="000000" w:themeColor="text1"/>
          <w:sz w:val="22"/>
          <w:szCs w:val="22"/>
          <w:lang w:val="en-US"/>
        </w:rPr>
        <w:t>incites</w:t>
      </w:r>
      <w:r w:rsidR="003D4D37" w:rsidRPr="0080641F">
        <w:rPr>
          <w:rFonts w:ascii="Times New Roman" w:eastAsiaTheme="minorHAnsi" w:hAnsi="Times New Roman"/>
          <w:color w:val="000000" w:themeColor="text1"/>
          <w:sz w:val="22"/>
          <w:szCs w:val="22"/>
          <w:lang w:val="en-US"/>
        </w:rPr>
        <w:t xml:space="preserve"> reflections on what </w:t>
      </w:r>
      <w:r w:rsidR="00856EFC">
        <w:rPr>
          <w:rFonts w:ascii="Times New Roman" w:eastAsiaTheme="minorHAnsi" w:hAnsi="Times New Roman"/>
          <w:color w:val="000000" w:themeColor="text1"/>
          <w:sz w:val="22"/>
          <w:szCs w:val="22"/>
          <w:lang w:val="en-US"/>
        </w:rPr>
        <w:t>is</w:t>
      </w:r>
      <w:r w:rsidR="003D4D37" w:rsidRPr="0080641F">
        <w:rPr>
          <w:rFonts w:ascii="Times New Roman" w:eastAsiaTheme="minorHAnsi" w:hAnsi="Times New Roman"/>
          <w:color w:val="000000" w:themeColor="text1"/>
          <w:sz w:val="22"/>
          <w:szCs w:val="22"/>
          <w:lang w:val="en-US"/>
        </w:rPr>
        <w:t xml:space="preserve"> mean</w:t>
      </w:r>
      <w:r w:rsidR="00856EFC">
        <w:rPr>
          <w:rFonts w:ascii="Times New Roman" w:eastAsiaTheme="minorHAnsi" w:hAnsi="Times New Roman"/>
          <w:color w:val="000000" w:themeColor="text1"/>
          <w:sz w:val="22"/>
          <w:szCs w:val="22"/>
          <w:lang w:val="en-US"/>
        </w:rPr>
        <w:t>t</w:t>
      </w:r>
      <w:r w:rsidR="003D4D37" w:rsidRPr="0080641F">
        <w:rPr>
          <w:rFonts w:ascii="Times New Roman" w:eastAsiaTheme="minorHAnsi" w:hAnsi="Times New Roman"/>
          <w:color w:val="000000" w:themeColor="text1"/>
          <w:sz w:val="22"/>
          <w:szCs w:val="22"/>
          <w:lang w:val="en-US"/>
        </w:rPr>
        <w:t xml:space="preserve">, as it can be perceived as </w:t>
      </w:r>
      <w:r w:rsidR="00AC32C3" w:rsidRPr="0080641F">
        <w:rPr>
          <w:rFonts w:ascii="Times New Roman" w:eastAsiaTheme="minorHAnsi" w:hAnsi="Times New Roman"/>
          <w:color w:val="000000" w:themeColor="text1"/>
          <w:sz w:val="22"/>
          <w:szCs w:val="22"/>
          <w:lang w:val="en-US"/>
        </w:rPr>
        <w:t xml:space="preserve">if </w:t>
      </w:r>
      <w:r w:rsidR="00872617" w:rsidRPr="0080641F">
        <w:rPr>
          <w:rFonts w:ascii="Times New Roman" w:eastAsiaTheme="minorHAnsi" w:hAnsi="Times New Roman"/>
          <w:color w:val="000000" w:themeColor="text1"/>
          <w:sz w:val="22"/>
          <w:szCs w:val="22"/>
          <w:lang w:val="en-US"/>
        </w:rPr>
        <w:t>professional</w:t>
      </w:r>
      <w:r w:rsidR="003D4D37" w:rsidRPr="0080641F">
        <w:rPr>
          <w:rFonts w:ascii="Times New Roman" w:eastAsiaTheme="minorHAnsi" w:hAnsi="Times New Roman"/>
          <w:color w:val="000000" w:themeColor="text1"/>
          <w:sz w:val="22"/>
          <w:szCs w:val="22"/>
          <w:lang w:val="en-US"/>
        </w:rPr>
        <w:t xml:space="preserve"> is synonymous with theoretical. </w:t>
      </w:r>
      <w:r w:rsidR="00AC32C3" w:rsidRPr="0080641F">
        <w:rPr>
          <w:rFonts w:ascii="Times New Roman" w:eastAsiaTheme="minorHAnsi" w:hAnsi="Times New Roman"/>
          <w:color w:val="000000" w:themeColor="text1"/>
          <w:sz w:val="22"/>
          <w:szCs w:val="22"/>
          <w:lang w:val="en-US"/>
        </w:rPr>
        <w:t>Such conceptualizations of professional knowledge</w:t>
      </w:r>
      <w:r w:rsidR="003D4D37" w:rsidRPr="0080641F">
        <w:rPr>
          <w:rFonts w:ascii="Times New Roman" w:eastAsiaTheme="minorHAnsi" w:hAnsi="Times New Roman"/>
          <w:color w:val="000000" w:themeColor="text1"/>
          <w:sz w:val="22"/>
          <w:szCs w:val="22"/>
          <w:lang w:val="en-US"/>
        </w:rPr>
        <w:t xml:space="preserve"> can </w:t>
      </w:r>
      <w:r w:rsidR="00357176" w:rsidRPr="0080641F">
        <w:rPr>
          <w:rFonts w:ascii="Times New Roman" w:eastAsiaTheme="minorHAnsi" w:hAnsi="Times New Roman"/>
          <w:color w:val="000000" w:themeColor="text1"/>
          <w:sz w:val="22"/>
          <w:szCs w:val="22"/>
          <w:lang w:val="en-US"/>
        </w:rPr>
        <w:t xml:space="preserve">hinder </w:t>
      </w:r>
      <w:r w:rsidR="00F11B19" w:rsidRPr="0080641F">
        <w:rPr>
          <w:rFonts w:ascii="Times New Roman" w:eastAsiaTheme="minorHAnsi" w:hAnsi="Times New Roman"/>
          <w:color w:val="000000" w:themeColor="text1"/>
          <w:sz w:val="22"/>
          <w:szCs w:val="22"/>
          <w:lang w:val="en-US"/>
        </w:rPr>
        <w:t xml:space="preserve">experiences of </w:t>
      </w:r>
      <w:r w:rsidR="003D4D37" w:rsidRPr="0080641F">
        <w:rPr>
          <w:rFonts w:ascii="Times New Roman" w:eastAsiaTheme="minorHAnsi" w:hAnsi="Times New Roman"/>
          <w:color w:val="000000" w:themeColor="text1"/>
          <w:sz w:val="22"/>
          <w:szCs w:val="22"/>
          <w:lang w:val="en-US"/>
        </w:rPr>
        <w:t xml:space="preserve">learning because theoretical </w:t>
      </w:r>
      <w:r w:rsidR="00701FC5" w:rsidRPr="0080641F">
        <w:rPr>
          <w:rFonts w:ascii="Times New Roman" w:eastAsiaTheme="minorHAnsi" w:hAnsi="Times New Roman"/>
          <w:color w:val="000000" w:themeColor="text1"/>
          <w:sz w:val="22"/>
          <w:szCs w:val="22"/>
          <w:lang w:val="en-US"/>
        </w:rPr>
        <w:t>knowledge</w:t>
      </w:r>
      <w:r w:rsidR="00567AFE">
        <w:rPr>
          <w:rFonts w:ascii="Times New Roman" w:eastAsiaTheme="minorHAnsi" w:hAnsi="Times New Roman"/>
          <w:color w:val="000000" w:themeColor="text1"/>
          <w:sz w:val="22"/>
          <w:szCs w:val="22"/>
          <w:lang w:val="en-US"/>
        </w:rPr>
        <w:t xml:space="preserve"> is associated with higher status</w:t>
      </w:r>
      <w:r w:rsidR="0087403E" w:rsidRPr="0080641F">
        <w:rPr>
          <w:rFonts w:ascii="Times New Roman" w:eastAsiaTheme="minorHAnsi" w:hAnsi="Times New Roman"/>
          <w:color w:val="000000" w:themeColor="text1"/>
          <w:sz w:val="22"/>
          <w:szCs w:val="22"/>
          <w:lang w:val="en-US"/>
        </w:rPr>
        <w:t>, and the individual</w:t>
      </w:r>
      <w:r w:rsidR="00701FC5" w:rsidRPr="0080641F">
        <w:rPr>
          <w:rFonts w:ascii="Times New Roman" w:eastAsiaTheme="minorHAnsi" w:hAnsi="Times New Roman"/>
          <w:color w:val="000000" w:themeColor="text1"/>
          <w:sz w:val="22"/>
          <w:szCs w:val="22"/>
          <w:lang w:val="en-US"/>
        </w:rPr>
        <w:t xml:space="preserve"> </w:t>
      </w:r>
      <w:r w:rsidR="003D4D37" w:rsidRPr="0080641F">
        <w:rPr>
          <w:rFonts w:ascii="Times New Roman" w:eastAsiaTheme="minorHAnsi" w:hAnsi="Times New Roman"/>
          <w:color w:val="000000" w:themeColor="text1"/>
          <w:sz w:val="22"/>
          <w:szCs w:val="22"/>
          <w:lang w:val="en-US"/>
        </w:rPr>
        <w:t xml:space="preserve">is therefore not aware of the other </w:t>
      </w:r>
      <w:r w:rsidR="00BE73CD" w:rsidRPr="0080641F">
        <w:rPr>
          <w:rFonts w:ascii="Times New Roman" w:eastAsiaTheme="minorHAnsi" w:hAnsi="Times New Roman"/>
          <w:color w:val="000000" w:themeColor="text1"/>
          <w:sz w:val="22"/>
          <w:szCs w:val="22"/>
          <w:lang w:val="en-US"/>
        </w:rPr>
        <w:t>knowledge forms</w:t>
      </w:r>
      <w:r w:rsidR="003D4D37" w:rsidRPr="0080641F">
        <w:rPr>
          <w:rFonts w:ascii="Times New Roman" w:eastAsiaTheme="minorHAnsi" w:hAnsi="Times New Roman"/>
          <w:color w:val="000000" w:themeColor="text1"/>
          <w:sz w:val="22"/>
          <w:szCs w:val="22"/>
          <w:lang w:val="en-US"/>
        </w:rPr>
        <w:t xml:space="preserve"> acquire</w:t>
      </w:r>
      <w:r w:rsidR="00BE73CD" w:rsidRPr="0080641F">
        <w:rPr>
          <w:rFonts w:ascii="Times New Roman" w:eastAsiaTheme="minorHAnsi" w:hAnsi="Times New Roman"/>
          <w:color w:val="000000" w:themeColor="text1"/>
          <w:sz w:val="22"/>
          <w:szCs w:val="22"/>
          <w:lang w:val="en-US"/>
        </w:rPr>
        <w:t>d</w:t>
      </w:r>
      <w:r w:rsidR="003D4D37" w:rsidRPr="0080641F">
        <w:rPr>
          <w:rFonts w:ascii="Times New Roman" w:eastAsiaTheme="minorHAnsi" w:hAnsi="Times New Roman"/>
          <w:color w:val="000000" w:themeColor="text1"/>
          <w:sz w:val="22"/>
          <w:szCs w:val="22"/>
          <w:lang w:val="en-US"/>
        </w:rPr>
        <w:t xml:space="preserve">. Furthermore, it could be pointed out that theoretical knowledge becomes valuable—and perhaps </w:t>
      </w:r>
      <w:r w:rsidR="006516E6">
        <w:rPr>
          <w:rFonts w:ascii="Times New Roman" w:eastAsiaTheme="minorHAnsi" w:hAnsi="Times New Roman"/>
          <w:color w:val="000000" w:themeColor="text1"/>
          <w:sz w:val="22"/>
          <w:szCs w:val="22"/>
          <w:lang w:val="en-US"/>
        </w:rPr>
        <w:t>actual</w:t>
      </w:r>
      <w:r w:rsidR="00701FC5" w:rsidRPr="0080641F">
        <w:rPr>
          <w:rFonts w:ascii="Times New Roman" w:eastAsiaTheme="minorHAnsi" w:hAnsi="Times New Roman"/>
          <w:color w:val="000000" w:themeColor="text1"/>
          <w:sz w:val="22"/>
          <w:szCs w:val="22"/>
          <w:lang w:val="en-US"/>
        </w:rPr>
        <w:t xml:space="preserve"> </w:t>
      </w:r>
      <w:r w:rsidR="003D4D37" w:rsidRPr="0080641F">
        <w:rPr>
          <w:rFonts w:ascii="Times New Roman" w:eastAsiaTheme="minorHAnsi" w:hAnsi="Times New Roman"/>
          <w:color w:val="000000" w:themeColor="text1"/>
          <w:sz w:val="22"/>
          <w:szCs w:val="22"/>
          <w:lang w:val="en-US"/>
        </w:rPr>
        <w:t xml:space="preserve">knowledge </w:t>
      </w:r>
      <w:r w:rsidR="00D14306" w:rsidRPr="0080641F">
        <w:rPr>
          <w:rFonts w:ascii="Times New Roman" w:eastAsiaTheme="minorHAnsi" w:hAnsi="Times New Roman"/>
          <w:i/>
          <w:iCs/>
          <w:color w:val="000000" w:themeColor="text1"/>
          <w:sz w:val="22"/>
          <w:szCs w:val="22"/>
          <w:lang w:val="en-US" w:eastAsia="en-US"/>
        </w:rPr>
        <w:t>—</w:t>
      </w:r>
      <w:r w:rsidR="00BE73CD" w:rsidRPr="0080641F">
        <w:rPr>
          <w:rFonts w:ascii="Times New Roman" w:eastAsiaTheme="minorHAnsi" w:hAnsi="Times New Roman"/>
          <w:color w:val="000000" w:themeColor="text1"/>
          <w:sz w:val="22"/>
          <w:szCs w:val="22"/>
          <w:lang w:val="en-US" w:eastAsia="en-US"/>
        </w:rPr>
        <w:t>insofar</w:t>
      </w:r>
      <w:r w:rsidR="00D14306" w:rsidRPr="0080641F">
        <w:rPr>
          <w:rFonts w:ascii="Times New Roman" w:eastAsiaTheme="minorHAnsi" w:hAnsi="Times New Roman"/>
          <w:color w:val="000000" w:themeColor="text1"/>
          <w:sz w:val="22"/>
          <w:szCs w:val="22"/>
          <w:lang w:val="en-US" w:eastAsia="en-US"/>
        </w:rPr>
        <w:t xml:space="preserve"> it is </w:t>
      </w:r>
      <w:r w:rsidR="00BE73CD" w:rsidRPr="0080641F">
        <w:rPr>
          <w:rFonts w:ascii="Times New Roman" w:eastAsiaTheme="minorHAnsi" w:hAnsi="Times New Roman"/>
          <w:i/>
          <w:iCs/>
          <w:color w:val="000000" w:themeColor="text1"/>
          <w:sz w:val="22"/>
          <w:szCs w:val="22"/>
          <w:lang w:val="en-US" w:eastAsia="en-US"/>
        </w:rPr>
        <w:t>operative</w:t>
      </w:r>
      <w:r w:rsidR="007B556B" w:rsidRPr="0080641F">
        <w:rPr>
          <w:rFonts w:ascii="Times New Roman" w:eastAsiaTheme="minorHAnsi" w:hAnsi="Times New Roman"/>
          <w:i/>
          <w:iCs/>
          <w:color w:val="000000" w:themeColor="text1"/>
          <w:sz w:val="22"/>
          <w:szCs w:val="22"/>
          <w:lang w:val="en-US" w:eastAsia="en-US"/>
        </w:rPr>
        <w:t xml:space="preserve">, </w:t>
      </w:r>
      <w:r w:rsidR="007B556B" w:rsidRPr="0080641F">
        <w:rPr>
          <w:rFonts w:ascii="Times New Roman" w:eastAsiaTheme="minorHAnsi" w:hAnsi="Times New Roman"/>
          <w:color w:val="000000" w:themeColor="text1"/>
          <w:sz w:val="22"/>
          <w:szCs w:val="22"/>
          <w:lang w:val="en-US" w:eastAsia="en-US"/>
        </w:rPr>
        <w:t xml:space="preserve">i.e. when it is an integral part of practical knowledge. </w:t>
      </w:r>
      <w:r w:rsidR="00D46C81" w:rsidRPr="0080641F">
        <w:rPr>
          <w:rFonts w:ascii="Times New Roman" w:hAnsi="Times New Roman"/>
          <w:color w:val="000000" w:themeColor="text1"/>
          <w:sz w:val="22"/>
          <w:szCs w:val="22"/>
          <w:lang w:val="en-US"/>
        </w:rPr>
        <w:t>This indicate</w:t>
      </w:r>
      <w:r w:rsidR="00824870">
        <w:rPr>
          <w:rFonts w:ascii="Times New Roman" w:hAnsi="Times New Roman"/>
          <w:color w:val="000000" w:themeColor="text1"/>
          <w:sz w:val="22"/>
          <w:szCs w:val="22"/>
          <w:lang w:val="en-US"/>
        </w:rPr>
        <w:t>s</w:t>
      </w:r>
      <w:r w:rsidR="00D46C81" w:rsidRPr="0080641F">
        <w:rPr>
          <w:rFonts w:ascii="Times New Roman" w:hAnsi="Times New Roman"/>
          <w:color w:val="000000" w:themeColor="text1"/>
          <w:sz w:val="22"/>
          <w:szCs w:val="22"/>
          <w:lang w:val="en-US"/>
        </w:rPr>
        <w:t xml:space="preserve"> that the</w:t>
      </w:r>
      <w:r w:rsidR="00824870">
        <w:rPr>
          <w:rFonts w:ascii="Times New Roman" w:hAnsi="Times New Roman"/>
          <w:color w:val="000000" w:themeColor="text1"/>
          <w:sz w:val="22"/>
          <w:szCs w:val="22"/>
          <w:lang w:val="en-US"/>
        </w:rPr>
        <w:t xml:space="preserve"> epistemological limitations</w:t>
      </w:r>
      <w:r w:rsidR="00D46C81" w:rsidRPr="0080641F">
        <w:rPr>
          <w:rFonts w:ascii="Times New Roman" w:hAnsi="Times New Roman"/>
          <w:color w:val="000000" w:themeColor="text1"/>
          <w:sz w:val="22"/>
          <w:szCs w:val="22"/>
          <w:lang w:val="en-US"/>
        </w:rPr>
        <w:t xml:space="preserve"> </w:t>
      </w:r>
      <w:r w:rsidR="00824870">
        <w:rPr>
          <w:rFonts w:ascii="Times New Roman" w:hAnsi="Times New Roman"/>
          <w:color w:val="000000" w:themeColor="text1"/>
          <w:sz w:val="22"/>
          <w:szCs w:val="22"/>
          <w:lang w:val="en-US"/>
        </w:rPr>
        <w:t>have</w:t>
      </w:r>
      <w:r w:rsidR="00D46C81" w:rsidRPr="0080641F">
        <w:rPr>
          <w:rFonts w:ascii="Times New Roman" w:hAnsi="Times New Roman"/>
          <w:color w:val="000000" w:themeColor="text1"/>
          <w:sz w:val="22"/>
          <w:szCs w:val="22"/>
          <w:lang w:val="en-US"/>
        </w:rPr>
        <w:t xml:space="preserve"> real</w:t>
      </w:r>
      <w:r w:rsidR="00824870">
        <w:rPr>
          <w:rFonts w:ascii="Times New Roman" w:hAnsi="Times New Roman"/>
          <w:color w:val="000000" w:themeColor="text1"/>
          <w:sz w:val="22"/>
          <w:szCs w:val="22"/>
          <w:lang w:val="en-US"/>
        </w:rPr>
        <w:t>-life consequences</w:t>
      </w:r>
      <w:r w:rsidR="00D46C81" w:rsidRPr="0080641F">
        <w:rPr>
          <w:rFonts w:ascii="Times New Roman" w:hAnsi="Times New Roman"/>
          <w:color w:val="000000" w:themeColor="text1"/>
          <w:sz w:val="22"/>
          <w:szCs w:val="22"/>
          <w:lang w:val="en-US"/>
        </w:rPr>
        <w:t xml:space="preserve">, and that the </w:t>
      </w:r>
      <w:r w:rsidR="00824870">
        <w:rPr>
          <w:rFonts w:ascii="Times New Roman" w:hAnsi="Times New Roman"/>
          <w:color w:val="000000" w:themeColor="text1"/>
          <w:sz w:val="22"/>
          <w:szCs w:val="22"/>
          <w:lang w:val="en-US"/>
        </w:rPr>
        <w:t xml:space="preserve">current </w:t>
      </w:r>
      <w:r w:rsidR="00D46C81" w:rsidRPr="0080641F">
        <w:rPr>
          <w:rFonts w:ascii="Times New Roman" w:hAnsi="Times New Roman"/>
          <w:color w:val="000000" w:themeColor="text1"/>
          <w:sz w:val="22"/>
          <w:szCs w:val="22"/>
          <w:lang w:val="en-US"/>
        </w:rPr>
        <w:t xml:space="preserve">view of knowledge must be expanded. The project </w:t>
      </w:r>
      <w:r w:rsidR="00390ECC">
        <w:rPr>
          <w:rFonts w:ascii="Times New Roman" w:hAnsi="Times New Roman"/>
          <w:color w:val="000000" w:themeColor="text1"/>
          <w:sz w:val="22"/>
          <w:szCs w:val="22"/>
          <w:lang w:val="en-US"/>
        </w:rPr>
        <w:t>is</w:t>
      </w:r>
      <w:r w:rsidR="00D46C81" w:rsidRPr="0080641F">
        <w:rPr>
          <w:rFonts w:ascii="Times New Roman" w:hAnsi="Times New Roman"/>
          <w:color w:val="000000" w:themeColor="text1"/>
          <w:sz w:val="22"/>
          <w:szCs w:val="22"/>
          <w:lang w:val="en-US"/>
        </w:rPr>
        <w:t xml:space="preserve"> based on perspectives from Heron and Reason</w:t>
      </w:r>
      <w:r w:rsidR="009E3AFA" w:rsidRPr="0080641F">
        <w:rPr>
          <w:rFonts w:ascii="Times New Roman" w:hAnsi="Times New Roman"/>
          <w:color w:val="000000" w:themeColor="text1"/>
          <w:sz w:val="22"/>
          <w:szCs w:val="22"/>
          <w:lang w:val="en-US"/>
        </w:rPr>
        <w:t>’</w:t>
      </w:r>
      <w:r w:rsidR="00D46C81" w:rsidRPr="0080641F">
        <w:rPr>
          <w:rFonts w:ascii="Times New Roman" w:hAnsi="Times New Roman"/>
          <w:color w:val="000000" w:themeColor="text1"/>
          <w:sz w:val="22"/>
          <w:szCs w:val="22"/>
          <w:lang w:val="en-US"/>
        </w:rPr>
        <w:t xml:space="preserve">s </w:t>
      </w:r>
      <w:r w:rsidR="00E1524D" w:rsidRPr="0080641F">
        <w:rPr>
          <w:rFonts w:ascii="Times New Roman" w:hAnsi="Times New Roman"/>
          <w:i/>
          <w:iCs/>
          <w:color w:val="000000" w:themeColor="text1"/>
          <w:sz w:val="22"/>
          <w:szCs w:val="22"/>
          <w:lang w:val="en-US"/>
        </w:rPr>
        <w:t xml:space="preserve">extended epistemology </w:t>
      </w:r>
      <w:r w:rsidR="00E936F0" w:rsidRPr="0080641F">
        <w:rPr>
          <w:rFonts w:ascii="Times New Roman" w:hAnsi="Times New Roman"/>
          <w:color w:val="000000" w:themeColor="text1"/>
          <w:sz w:val="22"/>
          <w:szCs w:val="22"/>
          <w:lang w:val="en-US"/>
        </w:rPr>
        <w:t>(Heron &amp; Reason</w:t>
      </w:r>
      <w:r w:rsidR="009E3AFA" w:rsidRPr="0080641F">
        <w:rPr>
          <w:rFonts w:ascii="Times New Roman" w:hAnsi="Times New Roman"/>
          <w:color w:val="000000" w:themeColor="text1"/>
          <w:sz w:val="22"/>
          <w:szCs w:val="22"/>
          <w:lang w:val="en-US"/>
        </w:rPr>
        <w:t xml:space="preserve">, </w:t>
      </w:r>
      <w:r w:rsidR="00E936F0" w:rsidRPr="0080641F">
        <w:rPr>
          <w:rFonts w:ascii="Times New Roman" w:hAnsi="Times New Roman"/>
          <w:color w:val="000000" w:themeColor="text1"/>
          <w:sz w:val="22"/>
          <w:szCs w:val="22"/>
          <w:lang w:val="en-US"/>
        </w:rPr>
        <w:t xml:space="preserve">2008), which shows how the </w:t>
      </w:r>
      <w:r w:rsidR="00BE73CD" w:rsidRPr="0080641F">
        <w:rPr>
          <w:rFonts w:ascii="Times New Roman" w:hAnsi="Times New Roman"/>
          <w:color w:val="000000" w:themeColor="text1"/>
          <w:sz w:val="22"/>
          <w:szCs w:val="22"/>
          <w:lang w:val="en-US"/>
        </w:rPr>
        <w:t>propositional</w:t>
      </w:r>
      <w:r w:rsidR="00E936F0" w:rsidRPr="0080641F">
        <w:rPr>
          <w:rFonts w:ascii="Times New Roman" w:hAnsi="Times New Roman"/>
          <w:color w:val="000000" w:themeColor="text1"/>
          <w:sz w:val="22"/>
          <w:szCs w:val="22"/>
          <w:lang w:val="en-US"/>
        </w:rPr>
        <w:t xml:space="preserve"> knowledge is one part of practical knowledge. Rudolf Steiner's assumption of </w:t>
      </w:r>
      <w:r w:rsidR="00F06ACE" w:rsidRPr="0080641F">
        <w:rPr>
          <w:rFonts w:ascii="Times New Roman" w:hAnsi="Times New Roman"/>
          <w:color w:val="000000" w:themeColor="text1"/>
          <w:sz w:val="22"/>
          <w:szCs w:val="22"/>
          <w:lang w:val="en-US"/>
        </w:rPr>
        <w:t>individual</w:t>
      </w:r>
      <w:r w:rsidR="00E936F0" w:rsidRPr="0080641F">
        <w:rPr>
          <w:rFonts w:ascii="Times New Roman" w:hAnsi="Times New Roman"/>
          <w:color w:val="000000" w:themeColor="text1"/>
          <w:sz w:val="22"/>
          <w:szCs w:val="22"/>
          <w:lang w:val="en-US"/>
        </w:rPr>
        <w:t xml:space="preserve"> experience as the basis for all knowledge (Steiner, 1922) also constitutes a fruitful component of these reflections. This approach is also widely supported by several contemporary thinkers, for example by Sheets-Johnstone, who advocates a belief in "experience as the grounding source of knowledge, and a dedicated examination of experience as the testing ground of one's knowledge" (Sheets-Johnstone, 2009, p. 2). </w:t>
      </w:r>
      <w:r w:rsidR="00122330" w:rsidRPr="0080641F">
        <w:rPr>
          <w:rFonts w:ascii="Times New Roman" w:hAnsi="Times New Roman"/>
          <w:color w:val="000000" w:themeColor="text1"/>
          <w:sz w:val="22"/>
          <w:szCs w:val="22"/>
          <w:lang w:val="en-US"/>
        </w:rPr>
        <w:t>Fruitful</w:t>
      </w:r>
      <w:r w:rsidR="00E936F0" w:rsidRPr="0080641F">
        <w:rPr>
          <w:rFonts w:ascii="Times New Roman" w:hAnsi="Times New Roman"/>
          <w:color w:val="000000" w:themeColor="text1"/>
          <w:sz w:val="22"/>
          <w:szCs w:val="22"/>
          <w:lang w:val="en-US"/>
        </w:rPr>
        <w:t xml:space="preserve"> conversations and reflections on the value of other forms of knowledge arose during the project</w:t>
      </w:r>
      <w:r w:rsidR="00122330" w:rsidRPr="0080641F">
        <w:rPr>
          <w:rFonts w:ascii="Times New Roman" w:hAnsi="Times New Roman"/>
          <w:color w:val="000000" w:themeColor="text1"/>
          <w:sz w:val="22"/>
          <w:szCs w:val="22"/>
          <w:lang w:val="en-US"/>
        </w:rPr>
        <w:t>, and a growing awareness of the epistemological complexity emerged</w:t>
      </w:r>
      <w:r w:rsidR="00E936F0" w:rsidRPr="0080641F">
        <w:rPr>
          <w:rFonts w:ascii="Times New Roman" w:hAnsi="Times New Roman"/>
          <w:color w:val="000000" w:themeColor="text1"/>
          <w:sz w:val="22"/>
          <w:szCs w:val="22"/>
          <w:lang w:val="en-US"/>
        </w:rPr>
        <w:t xml:space="preserve">. </w:t>
      </w:r>
      <w:r w:rsidR="00122330" w:rsidRPr="0080641F">
        <w:rPr>
          <w:rFonts w:ascii="Times New Roman" w:hAnsi="Times New Roman"/>
          <w:color w:val="000000" w:themeColor="text1"/>
          <w:sz w:val="22"/>
          <w:szCs w:val="22"/>
          <w:lang w:val="en-US"/>
        </w:rPr>
        <w:t>Parallelly</w:t>
      </w:r>
      <w:r w:rsidR="00E936F0" w:rsidRPr="0080641F">
        <w:rPr>
          <w:rFonts w:ascii="Times New Roman" w:hAnsi="Times New Roman"/>
          <w:color w:val="000000" w:themeColor="text1"/>
          <w:sz w:val="22"/>
          <w:szCs w:val="22"/>
          <w:lang w:val="en-US"/>
        </w:rPr>
        <w:t xml:space="preserve"> </w:t>
      </w:r>
      <w:r w:rsidR="00122330" w:rsidRPr="0080641F">
        <w:rPr>
          <w:rFonts w:ascii="Times New Roman" w:hAnsi="Times New Roman"/>
          <w:color w:val="000000" w:themeColor="text1"/>
          <w:sz w:val="22"/>
          <w:szCs w:val="22"/>
          <w:lang w:val="en-US"/>
        </w:rPr>
        <w:t>an</w:t>
      </w:r>
      <w:r w:rsidR="00E936F0" w:rsidRPr="0080641F">
        <w:rPr>
          <w:rFonts w:ascii="Times New Roman" w:hAnsi="Times New Roman"/>
          <w:color w:val="000000" w:themeColor="text1"/>
          <w:sz w:val="22"/>
          <w:szCs w:val="22"/>
          <w:lang w:val="en-US"/>
        </w:rPr>
        <w:t xml:space="preserve"> increasing appreciat</w:t>
      </w:r>
      <w:r w:rsidR="00122330" w:rsidRPr="0080641F">
        <w:rPr>
          <w:rFonts w:ascii="Times New Roman" w:hAnsi="Times New Roman"/>
          <w:color w:val="000000" w:themeColor="text1"/>
          <w:sz w:val="22"/>
          <w:szCs w:val="22"/>
          <w:lang w:val="en-US"/>
        </w:rPr>
        <w:t>ion</w:t>
      </w:r>
      <w:r w:rsidR="00E936F0" w:rsidRPr="0080641F">
        <w:rPr>
          <w:rFonts w:ascii="Times New Roman" w:hAnsi="Times New Roman"/>
          <w:color w:val="000000" w:themeColor="text1"/>
          <w:sz w:val="22"/>
          <w:szCs w:val="22"/>
          <w:lang w:val="en-US"/>
        </w:rPr>
        <w:t xml:space="preserve"> </w:t>
      </w:r>
      <w:r w:rsidR="00122330" w:rsidRPr="0080641F">
        <w:rPr>
          <w:rFonts w:ascii="Times New Roman" w:hAnsi="Times New Roman"/>
          <w:color w:val="000000" w:themeColor="text1"/>
          <w:sz w:val="22"/>
          <w:szCs w:val="22"/>
          <w:lang w:val="en-US"/>
        </w:rPr>
        <w:t>for differences in</w:t>
      </w:r>
      <w:r w:rsidR="00E936F0" w:rsidRPr="0080641F">
        <w:rPr>
          <w:rFonts w:ascii="Times New Roman" w:hAnsi="Times New Roman"/>
          <w:color w:val="000000" w:themeColor="text1"/>
          <w:sz w:val="22"/>
          <w:szCs w:val="22"/>
          <w:lang w:val="en-US"/>
        </w:rPr>
        <w:t xml:space="preserve"> approaches and abilities</w:t>
      </w:r>
      <w:r w:rsidR="00122330" w:rsidRPr="0080641F">
        <w:rPr>
          <w:rFonts w:ascii="Times New Roman" w:hAnsi="Times New Roman"/>
          <w:color w:val="000000" w:themeColor="text1"/>
          <w:sz w:val="22"/>
          <w:szCs w:val="22"/>
          <w:lang w:val="en-US"/>
        </w:rPr>
        <w:t xml:space="preserve"> grew</w:t>
      </w:r>
      <w:r w:rsidR="00E936F0" w:rsidRPr="0080641F">
        <w:rPr>
          <w:rFonts w:ascii="Times New Roman" w:hAnsi="Times New Roman"/>
          <w:color w:val="000000" w:themeColor="text1"/>
          <w:sz w:val="22"/>
          <w:szCs w:val="22"/>
          <w:lang w:val="en-US"/>
        </w:rPr>
        <w:t xml:space="preserve">, and the participants </w:t>
      </w:r>
      <w:r w:rsidR="00186799" w:rsidRPr="0080641F">
        <w:rPr>
          <w:rFonts w:ascii="Times New Roman" w:hAnsi="Times New Roman"/>
          <w:color w:val="000000" w:themeColor="text1"/>
          <w:sz w:val="22"/>
          <w:szCs w:val="22"/>
          <w:lang w:val="en-US"/>
        </w:rPr>
        <w:t>expressed</w:t>
      </w:r>
      <w:r w:rsidR="00E936F0" w:rsidRPr="0080641F">
        <w:rPr>
          <w:rFonts w:ascii="Times New Roman" w:hAnsi="Times New Roman"/>
          <w:color w:val="000000" w:themeColor="text1"/>
          <w:sz w:val="22"/>
          <w:szCs w:val="22"/>
          <w:lang w:val="en-US"/>
        </w:rPr>
        <w:t xml:space="preserve"> a deepening and expansion of perspectives related to inclusion as a result of this.</w:t>
      </w:r>
    </w:p>
    <w:p w14:paraId="2F4E86C7" w14:textId="77777777" w:rsidR="006E3564" w:rsidRDefault="006E3564" w:rsidP="00E87320">
      <w:pPr>
        <w:pStyle w:val="Heading4"/>
        <w:spacing w:before="0" w:beforeAutospacing="0" w:after="0" w:afterAutospacing="0"/>
        <w:ind w:left="708" w:hanging="708"/>
        <w:contextualSpacing/>
        <w:jc w:val="both"/>
        <w:rPr>
          <w:rFonts w:ascii="Times New Roman" w:hAnsi="Times New Roman" w:cs="Times New Roman"/>
          <w:b/>
          <w:bCs/>
          <w:i w:val="0"/>
          <w:iCs w:val="0"/>
          <w:color w:val="000000" w:themeColor="text1"/>
          <w:sz w:val="22"/>
          <w:szCs w:val="22"/>
          <w:lang w:val="en-US"/>
        </w:rPr>
      </w:pPr>
    </w:p>
    <w:p w14:paraId="3B6147E8" w14:textId="592659C4" w:rsidR="0009674C" w:rsidRPr="006E3564" w:rsidRDefault="0009674C"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2"/>
          <w:szCs w:val="22"/>
          <w:lang w:val="en-US"/>
        </w:rPr>
      </w:pPr>
      <w:r w:rsidRPr="006E3564">
        <w:rPr>
          <w:rFonts w:ascii="Times New Roman" w:hAnsi="Times New Roman" w:cs="Times New Roman"/>
          <w:b/>
          <w:bCs/>
          <w:i w:val="0"/>
          <w:iCs w:val="0"/>
          <w:color w:val="000000" w:themeColor="text1"/>
          <w:sz w:val="22"/>
          <w:szCs w:val="22"/>
          <w:lang w:val="en-US"/>
        </w:rPr>
        <w:t>View of knowledge as a view of humanity</w:t>
      </w:r>
    </w:p>
    <w:p w14:paraId="5E1B5204"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27F2106D" w14:textId="0C42148E" w:rsidR="000F5149" w:rsidRPr="0080641F" w:rsidRDefault="00BC0357"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project can be perceived as an inclusion project for the benefit of </w:t>
      </w:r>
      <w:r w:rsidR="006E1CD6" w:rsidRPr="0080641F">
        <w:rPr>
          <w:rFonts w:ascii="Times New Roman" w:hAnsi="Times New Roman"/>
          <w:color w:val="000000" w:themeColor="text1"/>
          <w:sz w:val="22"/>
          <w:szCs w:val="22"/>
          <w:lang w:val="en-US"/>
        </w:rPr>
        <w:t>marginalized</w:t>
      </w:r>
      <w:r w:rsidRPr="0080641F">
        <w:rPr>
          <w:rFonts w:ascii="Times New Roman" w:hAnsi="Times New Roman"/>
          <w:color w:val="000000" w:themeColor="text1"/>
          <w:sz w:val="22"/>
          <w:szCs w:val="22"/>
          <w:lang w:val="en-US"/>
        </w:rPr>
        <w:t xml:space="preserve"> groups in society. But the project also raises the question of whether a lack of inclusion of certain people based on their needs and their </w:t>
      </w:r>
      <w:r w:rsidR="006E1CD6" w:rsidRPr="0080641F">
        <w:rPr>
          <w:rFonts w:ascii="Times New Roman" w:hAnsi="Times New Roman"/>
          <w:color w:val="000000" w:themeColor="text1"/>
          <w:sz w:val="22"/>
          <w:szCs w:val="22"/>
          <w:lang w:val="en-US"/>
        </w:rPr>
        <w:t>behavior</w:t>
      </w:r>
      <w:r w:rsidRPr="0080641F">
        <w:rPr>
          <w:rFonts w:ascii="Times New Roman" w:hAnsi="Times New Roman"/>
          <w:color w:val="000000" w:themeColor="text1"/>
          <w:sz w:val="22"/>
          <w:szCs w:val="22"/>
          <w:lang w:val="en-US"/>
        </w:rPr>
        <w:t xml:space="preserve"> is also a</w:t>
      </w:r>
      <w:r w:rsidR="00755099" w:rsidRPr="0080641F">
        <w:rPr>
          <w:rFonts w:ascii="Times New Roman" w:hAnsi="Times New Roman"/>
          <w:color w:val="000000" w:themeColor="text1"/>
          <w:sz w:val="22"/>
          <w:szCs w:val="22"/>
          <w:lang w:val="en-US"/>
        </w:rPr>
        <w:t xml:space="preserve">n indication </w:t>
      </w:r>
      <w:r w:rsidRPr="0080641F">
        <w:rPr>
          <w:rFonts w:ascii="Times New Roman" w:hAnsi="Times New Roman"/>
          <w:color w:val="000000" w:themeColor="text1"/>
          <w:sz w:val="22"/>
          <w:szCs w:val="22"/>
          <w:lang w:val="en-US"/>
        </w:rPr>
        <w:t xml:space="preserve">of a </w:t>
      </w:r>
      <w:r w:rsidR="00755099" w:rsidRPr="0080641F">
        <w:rPr>
          <w:rFonts w:ascii="Times New Roman" w:hAnsi="Times New Roman"/>
          <w:color w:val="000000" w:themeColor="text1"/>
          <w:sz w:val="22"/>
          <w:szCs w:val="22"/>
          <w:lang w:val="en-US"/>
        </w:rPr>
        <w:t>lacking</w:t>
      </w:r>
      <w:r w:rsidRPr="0080641F">
        <w:rPr>
          <w:rFonts w:ascii="Times New Roman" w:hAnsi="Times New Roman"/>
          <w:color w:val="000000" w:themeColor="text1"/>
          <w:sz w:val="22"/>
          <w:szCs w:val="22"/>
          <w:lang w:val="en-US"/>
        </w:rPr>
        <w:t xml:space="preserve"> </w:t>
      </w:r>
      <w:r w:rsidR="00B27FF6" w:rsidRPr="0080641F">
        <w:rPr>
          <w:rFonts w:ascii="Times New Roman" w:hAnsi="Times New Roman"/>
          <w:i/>
          <w:iCs/>
          <w:color w:val="000000" w:themeColor="text1"/>
          <w:sz w:val="22"/>
          <w:szCs w:val="22"/>
          <w:lang w:val="en-US"/>
        </w:rPr>
        <w:t xml:space="preserve">integration </w:t>
      </w:r>
      <w:r w:rsidR="007D6E25" w:rsidRPr="0080641F">
        <w:rPr>
          <w:rFonts w:ascii="Times New Roman" w:hAnsi="Times New Roman"/>
          <w:color w:val="000000" w:themeColor="text1"/>
          <w:sz w:val="22"/>
          <w:szCs w:val="22"/>
          <w:lang w:val="en-US"/>
        </w:rPr>
        <w:t xml:space="preserve">of </w:t>
      </w:r>
      <w:r w:rsidR="00755099" w:rsidRPr="0080641F">
        <w:rPr>
          <w:rFonts w:ascii="Times New Roman" w:hAnsi="Times New Roman"/>
          <w:color w:val="000000" w:themeColor="text1"/>
          <w:sz w:val="22"/>
          <w:szCs w:val="22"/>
          <w:lang w:val="en-US"/>
        </w:rPr>
        <w:t xml:space="preserve">certain </w:t>
      </w:r>
      <w:r w:rsidR="007D6E25" w:rsidRPr="0080641F">
        <w:rPr>
          <w:rFonts w:ascii="Times New Roman" w:hAnsi="Times New Roman"/>
          <w:color w:val="000000" w:themeColor="text1"/>
          <w:sz w:val="22"/>
          <w:szCs w:val="22"/>
          <w:lang w:val="en-US"/>
        </w:rPr>
        <w:t xml:space="preserve">needs and abilities in </w:t>
      </w:r>
      <w:r w:rsidR="007D6E25" w:rsidRPr="0080641F">
        <w:rPr>
          <w:rFonts w:ascii="Times New Roman" w:hAnsi="Times New Roman"/>
          <w:i/>
          <w:iCs/>
          <w:color w:val="000000" w:themeColor="text1"/>
          <w:sz w:val="22"/>
          <w:szCs w:val="22"/>
          <w:lang w:val="en-US"/>
        </w:rPr>
        <w:t>all</w:t>
      </w:r>
      <w:r w:rsidR="007D6E25" w:rsidRPr="0080641F">
        <w:rPr>
          <w:rFonts w:ascii="Times New Roman" w:hAnsi="Times New Roman"/>
          <w:color w:val="000000" w:themeColor="text1"/>
          <w:sz w:val="22"/>
          <w:szCs w:val="22"/>
          <w:lang w:val="en-US"/>
        </w:rPr>
        <w:t xml:space="preserve"> people. A one-sided view of knowledge, a product-oriented view of learning (Løndal &amp; Fasting, 2016, p. 97), a strong focus on the individual, and a performance- and competition-based </w:t>
      </w:r>
      <w:r w:rsidR="00755099" w:rsidRPr="0080641F">
        <w:rPr>
          <w:rFonts w:ascii="Times New Roman" w:hAnsi="Times New Roman"/>
          <w:color w:val="000000" w:themeColor="text1"/>
          <w:sz w:val="22"/>
          <w:szCs w:val="22"/>
          <w:lang w:val="en-US"/>
        </w:rPr>
        <w:t xml:space="preserve">society </w:t>
      </w:r>
      <w:r w:rsidR="00755099" w:rsidRPr="0080641F">
        <w:rPr>
          <w:rFonts w:ascii="Times New Roman" w:hAnsi="Times New Roman"/>
          <w:color w:val="000000" w:themeColor="text1"/>
          <w:sz w:val="22"/>
          <w:szCs w:val="22"/>
          <w:lang w:val="en-US"/>
        </w:rPr>
        <w:lastRenderedPageBreak/>
        <w:t xml:space="preserve">(Warholm, 2023; Hjortkjær, 2024) </w:t>
      </w:r>
      <w:r w:rsidR="007D6E25" w:rsidRPr="0080641F">
        <w:rPr>
          <w:rFonts w:ascii="Times New Roman" w:hAnsi="Times New Roman"/>
          <w:color w:val="000000" w:themeColor="text1"/>
          <w:sz w:val="22"/>
          <w:szCs w:val="22"/>
          <w:lang w:val="en-US"/>
        </w:rPr>
        <w:t xml:space="preserve">create self-images with little room </w:t>
      </w:r>
      <w:r w:rsidR="00755099" w:rsidRPr="0080641F">
        <w:rPr>
          <w:rFonts w:ascii="Times New Roman" w:hAnsi="Times New Roman"/>
          <w:color w:val="000000" w:themeColor="text1"/>
          <w:sz w:val="22"/>
          <w:szCs w:val="22"/>
          <w:lang w:val="en-US"/>
        </w:rPr>
        <w:t xml:space="preserve">other sides of human experience. </w:t>
      </w:r>
      <w:r w:rsidR="007E466C" w:rsidRPr="0080641F">
        <w:rPr>
          <w:rFonts w:ascii="Times New Roman" w:hAnsi="Times New Roman"/>
          <w:color w:val="000000" w:themeColor="text1"/>
          <w:sz w:val="22"/>
          <w:szCs w:val="22"/>
          <w:lang w:val="en-US"/>
        </w:rPr>
        <w:t>Namely, h</w:t>
      </w:r>
      <w:r w:rsidR="00057D53" w:rsidRPr="0080641F">
        <w:rPr>
          <w:rFonts w:ascii="Times New Roman" w:hAnsi="Times New Roman"/>
          <w:color w:val="000000" w:themeColor="text1"/>
          <w:sz w:val="22"/>
          <w:szCs w:val="22"/>
          <w:lang w:val="en-US"/>
        </w:rPr>
        <w:t>uman capacities</w:t>
      </w:r>
      <w:r w:rsidR="00755099" w:rsidRPr="0080641F">
        <w:rPr>
          <w:rFonts w:ascii="Times New Roman" w:hAnsi="Times New Roman"/>
          <w:color w:val="000000" w:themeColor="text1"/>
          <w:sz w:val="22"/>
          <w:szCs w:val="22"/>
          <w:lang w:val="en-US"/>
        </w:rPr>
        <w:t xml:space="preserve"> that</w:t>
      </w:r>
      <w:r w:rsidR="007D6E25" w:rsidRPr="0080641F">
        <w:rPr>
          <w:rFonts w:ascii="Times New Roman" w:hAnsi="Times New Roman"/>
          <w:color w:val="000000" w:themeColor="text1"/>
          <w:sz w:val="22"/>
          <w:szCs w:val="22"/>
          <w:lang w:val="en-US"/>
        </w:rPr>
        <w:t xml:space="preserve"> benefit from time, space, immersion, sensory experiences and care for body and mind. A basic hypothesis of the project is that by creating a more inclusive education</w:t>
      </w:r>
      <w:r w:rsidR="00F83E5A" w:rsidRPr="0080641F">
        <w:rPr>
          <w:rFonts w:ascii="Times New Roman" w:hAnsi="Times New Roman"/>
          <w:color w:val="000000" w:themeColor="text1"/>
          <w:sz w:val="22"/>
          <w:szCs w:val="22"/>
          <w:lang w:val="en-US"/>
        </w:rPr>
        <w:t>al</w:t>
      </w:r>
      <w:r w:rsidR="007D6E25" w:rsidRPr="0080641F">
        <w:rPr>
          <w:rFonts w:ascii="Times New Roman" w:hAnsi="Times New Roman"/>
          <w:color w:val="000000" w:themeColor="text1"/>
          <w:sz w:val="22"/>
          <w:szCs w:val="22"/>
          <w:lang w:val="en-US"/>
        </w:rPr>
        <w:t xml:space="preserve"> system, we also cultivate a society where </w:t>
      </w:r>
      <w:r w:rsidR="006E1CD6" w:rsidRPr="0080641F">
        <w:rPr>
          <w:rFonts w:ascii="Times New Roman" w:hAnsi="Times New Roman"/>
          <w:color w:val="000000" w:themeColor="text1"/>
          <w:sz w:val="22"/>
          <w:szCs w:val="22"/>
          <w:lang w:val="en-US"/>
        </w:rPr>
        <w:t>everyone</w:t>
      </w:r>
      <w:r w:rsidR="007D6E25" w:rsidRPr="0080641F">
        <w:rPr>
          <w:rFonts w:ascii="Times New Roman" w:hAnsi="Times New Roman"/>
          <w:color w:val="000000" w:themeColor="text1"/>
          <w:sz w:val="22"/>
          <w:szCs w:val="22"/>
          <w:lang w:val="en-US"/>
        </w:rPr>
        <w:t xml:space="preserve"> is given the opportunity to develop </w:t>
      </w:r>
      <w:r w:rsidR="00327DAC" w:rsidRPr="0080641F">
        <w:rPr>
          <w:rFonts w:ascii="Times New Roman" w:hAnsi="Times New Roman"/>
          <w:i/>
          <w:iCs/>
          <w:color w:val="000000" w:themeColor="text1"/>
          <w:sz w:val="22"/>
          <w:szCs w:val="22"/>
          <w:lang w:val="en-US"/>
        </w:rPr>
        <w:t xml:space="preserve">their whole selves. </w:t>
      </w:r>
      <w:r w:rsidR="00935980" w:rsidRPr="0080641F">
        <w:rPr>
          <w:rFonts w:ascii="Times New Roman" w:hAnsi="Times New Roman"/>
          <w:color w:val="000000" w:themeColor="text1"/>
          <w:sz w:val="22"/>
          <w:szCs w:val="22"/>
          <w:lang w:val="en-US"/>
        </w:rPr>
        <w:t>Several findings support this hypothesis in the sense that bodily and emotional experiences are highlighted as important learning, and that the design of the module itself created greater calm</w:t>
      </w:r>
      <w:r w:rsidR="00FE1192" w:rsidRPr="0080641F">
        <w:rPr>
          <w:rFonts w:ascii="Times New Roman" w:hAnsi="Times New Roman"/>
          <w:color w:val="000000" w:themeColor="text1"/>
          <w:sz w:val="22"/>
          <w:szCs w:val="22"/>
          <w:lang w:val="en-US"/>
        </w:rPr>
        <w:t>ness</w:t>
      </w:r>
      <w:r w:rsidR="00935980" w:rsidRPr="0080641F">
        <w:rPr>
          <w:rFonts w:ascii="Times New Roman" w:hAnsi="Times New Roman"/>
          <w:color w:val="000000" w:themeColor="text1"/>
          <w:sz w:val="22"/>
          <w:szCs w:val="22"/>
          <w:lang w:val="en-US"/>
        </w:rPr>
        <w:t xml:space="preserve"> and awareness in the body and mind. The findings also demonstrate how </w:t>
      </w:r>
      <w:r w:rsidR="001B58E0" w:rsidRPr="0080641F">
        <w:rPr>
          <w:rFonts w:ascii="Times New Roman" w:hAnsi="Times New Roman"/>
          <w:i/>
          <w:iCs/>
          <w:color w:val="000000" w:themeColor="text1"/>
          <w:sz w:val="22"/>
          <w:szCs w:val="22"/>
          <w:lang w:val="en-US"/>
        </w:rPr>
        <w:t>abyssal thinking</w:t>
      </w:r>
      <w:r w:rsidR="001B58E0" w:rsidRPr="0080641F">
        <w:rPr>
          <w:rFonts w:ascii="Times New Roman" w:hAnsi="Times New Roman"/>
          <w:color w:val="000000" w:themeColor="text1"/>
          <w:sz w:val="22"/>
          <w:szCs w:val="22"/>
          <w:lang w:val="en-US"/>
        </w:rPr>
        <w:t xml:space="preserve"> is part of the contemporary field</w:t>
      </w:r>
      <w:r w:rsidR="00FE1192" w:rsidRPr="0080641F">
        <w:rPr>
          <w:rFonts w:ascii="Times New Roman" w:hAnsi="Times New Roman"/>
          <w:color w:val="000000" w:themeColor="text1"/>
          <w:sz w:val="22"/>
          <w:szCs w:val="22"/>
          <w:lang w:val="en-US"/>
        </w:rPr>
        <w:t xml:space="preserve"> of thoughts and concepts. </w:t>
      </w:r>
      <w:r w:rsidR="00943EE0" w:rsidRPr="0080641F">
        <w:rPr>
          <w:rFonts w:ascii="Times New Roman" w:hAnsi="Times New Roman"/>
          <w:color w:val="000000" w:themeColor="text1"/>
          <w:sz w:val="22"/>
          <w:szCs w:val="22"/>
          <w:lang w:val="en-US"/>
        </w:rPr>
        <w:t>Therefore,</w:t>
      </w:r>
      <w:r w:rsidR="001B58E0" w:rsidRPr="0080641F">
        <w:rPr>
          <w:rFonts w:ascii="Times New Roman" w:hAnsi="Times New Roman"/>
          <w:color w:val="000000" w:themeColor="text1"/>
          <w:sz w:val="22"/>
          <w:szCs w:val="22"/>
          <w:lang w:val="en-US"/>
        </w:rPr>
        <w:t xml:space="preserve"> forms of experience</w:t>
      </w:r>
      <w:r w:rsidR="00FE1192" w:rsidRPr="0080641F">
        <w:rPr>
          <w:rFonts w:ascii="Times New Roman" w:hAnsi="Times New Roman"/>
          <w:color w:val="000000" w:themeColor="text1"/>
          <w:sz w:val="22"/>
          <w:szCs w:val="22"/>
          <w:lang w:val="en-US"/>
        </w:rPr>
        <w:t xml:space="preserve"> that</w:t>
      </w:r>
      <w:r w:rsidR="001B58E0" w:rsidRPr="0080641F">
        <w:rPr>
          <w:rFonts w:ascii="Times New Roman" w:hAnsi="Times New Roman"/>
          <w:color w:val="000000" w:themeColor="text1"/>
          <w:sz w:val="22"/>
          <w:szCs w:val="22"/>
          <w:lang w:val="en-US"/>
        </w:rPr>
        <w:t xml:space="preserve"> are difficult to </w:t>
      </w:r>
      <w:r w:rsidR="00FE1192" w:rsidRPr="0080641F">
        <w:rPr>
          <w:rFonts w:ascii="Times New Roman" w:hAnsi="Times New Roman"/>
          <w:color w:val="000000" w:themeColor="text1"/>
          <w:sz w:val="22"/>
          <w:szCs w:val="22"/>
          <w:lang w:val="en-US"/>
        </w:rPr>
        <w:t>define</w:t>
      </w:r>
      <w:r w:rsidR="001B58E0" w:rsidRPr="0080641F">
        <w:rPr>
          <w:rFonts w:ascii="Times New Roman" w:hAnsi="Times New Roman"/>
          <w:color w:val="000000" w:themeColor="text1"/>
          <w:sz w:val="22"/>
          <w:szCs w:val="22"/>
          <w:lang w:val="en-US"/>
        </w:rPr>
        <w:t xml:space="preserve"> and </w:t>
      </w:r>
      <w:r w:rsidR="006E1CD6" w:rsidRPr="0080641F">
        <w:rPr>
          <w:rFonts w:ascii="Times New Roman" w:hAnsi="Times New Roman"/>
          <w:color w:val="000000" w:themeColor="text1"/>
          <w:sz w:val="22"/>
          <w:szCs w:val="22"/>
          <w:lang w:val="en-US"/>
        </w:rPr>
        <w:t xml:space="preserve">communicate </w:t>
      </w:r>
      <w:r w:rsidR="001B58E0" w:rsidRPr="0080641F">
        <w:rPr>
          <w:rFonts w:ascii="Times New Roman" w:hAnsi="Times New Roman"/>
          <w:color w:val="000000" w:themeColor="text1"/>
          <w:sz w:val="22"/>
          <w:szCs w:val="22"/>
          <w:lang w:val="en-US"/>
        </w:rPr>
        <w:t xml:space="preserve">are referred to as "beyond words". </w:t>
      </w:r>
    </w:p>
    <w:p w14:paraId="031E8408" w14:textId="77777777" w:rsidR="006E3564" w:rsidRDefault="006E3564" w:rsidP="0080641F">
      <w:pPr>
        <w:pStyle w:val="Heading4"/>
        <w:spacing w:before="0" w:beforeAutospacing="0" w:after="0" w:afterAutospacing="0"/>
        <w:contextualSpacing/>
        <w:jc w:val="both"/>
        <w:rPr>
          <w:rFonts w:ascii="Times New Roman" w:eastAsiaTheme="minorHAnsi" w:hAnsi="Times New Roman" w:cs="Times New Roman"/>
          <w:b/>
          <w:bCs/>
          <w:i w:val="0"/>
          <w:iCs w:val="0"/>
          <w:color w:val="000000" w:themeColor="text1"/>
          <w:sz w:val="22"/>
          <w:szCs w:val="22"/>
          <w:lang w:val="en-US"/>
        </w:rPr>
      </w:pPr>
    </w:p>
    <w:p w14:paraId="37EC326F" w14:textId="4B792F75" w:rsidR="00A32E44" w:rsidRPr="006E3564" w:rsidRDefault="00F447ED" w:rsidP="0080641F">
      <w:pPr>
        <w:pStyle w:val="Heading4"/>
        <w:spacing w:before="0" w:beforeAutospacing="0" w:after="0" w:afterAutospacing="0"/>
        <w:contextualSpacing/>
        <w:jc w:val="both"/>
        <w:rPr>
          <w:rFonts w:ascii="Times New Roman" w:eastAsiaTheme="minorHAnsi" w:hAnsi="Times New Roman" w:cs="Times New Roman"/>
          <w:b/>
          <w:bCs/>
          <w:i w:val="0"/>
          <w:iCs w:val="0"/>
          <w:color w:val="000000" w:themeColor="text1"/>
          <w:sz w:val="22"/>
          <w:szCs w:val="22"/>
          <w:lang w:val="en-US"/>
        </w:rPr>
      </w:pPr>
      <w:r w:rsidRPr="006E3564">
        <w:rPr>
          <w:rFonts w:ascii="Times New Roman" w:eastAsiaTheme="minorHAnsi" w:hAnsi="Times New Roman" w:cs="Times New Roman"/>
          <w:b/>
          <w:bCs/>
          <w:i w:val="0"/>
          <w:iCs w:val="0"/>
          <w:color w:val="000000" w:themeColor="text1"/>
          <w:sz w:val="22"/>
          <w:szCs w:val="22"/>
          <w:lang w:val="en-US"/>
        </w:rPr>
        <w:t>Inclusi</w:t>
      </w:r>
      <w:r w:rsidR="00943EE0" w:rsidRPr="006E3564">
        <w:rPr>
          <w:rFonts w:ascii="Times New Roman" w:eastAsiaTheme="minorHAnsi" w:hAnsi="Times New Roman" w:cs="Times New Roman"/>
          <w:b/>
          <w:bCs/>
          <w:i w:val="0"/>
          <w:iCs w:val="0"/>
          <w:color w:val="000000" w:themeColor="text1"/>
          <w:sz w:val="22"/>
          <w:szCs w:val="22"/>
          <w:lang w:val="en-US"/>
        </w:rPr>
        <w:t>ve higher education</w:t>
      </w:r>
      <w:r w:rsidRPr="006E3564">
        <w:rPr>
          <w:rFonts w:ascii="Times New Roman" w:eastAsiaTheme="minorHAnsi" w:hAnsi="Times New Roman" w:cs="Times New Roman"/>
          <w:b/>
          <w:bCs/>
          <w:i w:val="0"/>
          <w:iCs w:val="0"/>
          <w:color w:val="000000" w:themeColor="text1"/>
          <w:sz w:val="22"/>
          <w:szCs w:val="22"/>
          <w:lang w:val="en-US"/>
        </w:rPr>
        <w:t xml:space="preserve"> and disability chauvinism</w:t>
      </w:r>
    </w:p>
    <w:p w14:paraId="3C6D62EF" w14:textId="77777777" w:rsidR="006E3564" w:rsidRDefault="006E3564"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p>
    <w:p w14:paraId="2794E7DD" w14:textId="6CBF1295" w:rsidR="00F447ED" w:rsidRPr="0080641F" w:rsidRDefault="00F447ED"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rPr>
        <w:t xml:space="preserve">The project has several ethical </w:t>
      </w:r>
      <w:r w:rsidR="002E0EEE">
        <w:rPr>
          <w:rFonts w:ascii="Times New Roman" w:eastAsiaTheme="minorHAnsi" w:hAnsi="Times New Roman"/>
          <w:color w:val="000000" w:themeColor="text1"/>
          <w:sz w:val="22"/>
          <w:szCs w:val="22"/>
          <w:lang w:val="en-US"/>
        </w:rPr>
        <w:t>challenges</w:t>
      </w:r>
      <w:r w:rsidRPr="0080641F">
        <w:rPr>
          <w:rFonts w:ascii="Times New Roman" w:eastAsiaTheme="minorHAnsi" w:hAnsi="Times New Roman"/>
          <w:color w:val="000000" w:themeColor="text1"/>
          <w:sz w:val="22"/>
          <w:szCs w:val="22"/>
          <w:lang w:val="en-US"/>
        </w:rPr>
        <w:t xml:space="preserve">, including the division of interviewees into analysis categories. </w:t>
      </w:r>
      <w:r w:rsidR="001E7778" w:rsidRPr="0080641F">
        <w:rPr>
          <w:rFonts w:ascii="Times New Roman" w:hAnsi="Times New Roman"/>
          <w:color w:val="000000" w:themeColor="text1"/>
          <w:sz w:val="22"/>
          <w:szCs w:val="22"/>
          <w:lang w:val="en-US"/>
        </w:rPr>
        <w:t xml:space="preserve">Such a division will </w:t>
      </w:r>
      <w:r w:rsidR="000362F5">
        <w:rPr>
          <w:rFonts w:ascii="Times New Roman" w:hAnsi="Times New Roman"/>
          <w:color w:val="000000" w:themeColor="text1"/>
          <w:sz w:val="22"/>
          <w:szCs w:val="22"/>
          <w:lang w:val="en-US"/>
        </w:rPr>
        <w:t>assumably</w:t>
      </w:r>
      <w:r w:rsidR="001E7778" w:rsidRPr="0080641F">
        <w:rPr>
          <w:rFonts w:ascii="Times New Roman" w:hAnsi="Times New Roman"/>
          <w:color w:val="000000" w:themeColor="text1"/>
          <w:sz w:val="22"/>
          <w:szCs w:val="22"/>
          <w:lang w:val="en-US"/>
        </w:rPr>
        <w:t xml:space="preserve"> contribute to maintaining structural ideas about "us" and "them"</w:t>
      </w:r>
      <w:r w:rsidR="00F315D6" w:rsidRPr="0080641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One may ask whether a project that works </w:t>
      </w:r>
      <w:r w:rsidR="001E7778" w:rsidRPr="0080641F">
        <w:rPr>
          <w:rFonts w:ascii="Times New Roman" w:hAnsi="Times New Roman"/>
          <w:i/>
          <w:iCs/>
          <w:color w:val="000000" w:themeColor="text1"/>
          <w:sz w:val="22"/>
          <w:szCs w:val="22"/>
          <w:lang w:val="en-US"/>
        </w:rPr>
        <w:t xml:space="preserve">for </w:t>
      </w:r>
      <w:r w:rsidR="00943EE0" w:rsidRPr="0080641F">
        <w:rPr>
          <w:rFonts w:ascii="Times New Roman" w:hAnsi="Times New Roman"/>
          <w:color w:val="000000" w:themeColor="text1"/>
          <w:sz w:val="22"/>
          <w:szCs w:val="22"/>
          <w:lang w:val="en-US"/>
        </w:rPr>
        <w:t>inclusive higher education</w:t>
      </w:r>
      <w:r w:rsidR="001E7778" w:rsidRPr="0080641F">
        <w:rPr>
          <w:rFonts w:ascii="Times New Roman" w:hAnsi="Times New Roman"/>
          <w:color w:val="000000" w:themeColor="text1"/>
          <w:sz w:val="22"/>
          <w:szCs w:val="22"/>
          <w:lang w:val="en-US"/>
        </w:rPr>
        <w:t xml:space="preserve"> risks being counterproductive when it presents "findings" about</w:t>
      </w:r>
      <w:r w:rsidR="00FE1192" w:rsidRPr="0080641F">
        <w:rPr>
          <w:rFonts w:ascii="Times New Roman" w:hAnsi="Times New Roman"/>
          <w:color w:val="000000" w:themeColor="text1"/>
          <w:sz w:val="22"/>
          <w:szCs w:val="22"/>
          <w:lang w:val="en-US"/>
        </w:rPr>
        <w:t xml:space="preserve"> categories of</w:t>
      </w:r>
      <w:r w:rsidR="001E7778" w:rsidRPr="0080641F">
        <w:rPr>
          <w:rFonts w:ascii="Times New Roman" w:hAnsi="Times New Roman"/>
          <w:color w:val="000000" w:themeColor="text1"/>
          <w:sz w:val="22"/>
          <w:szCs w:val="22"/>
          <w:lang w:val="en-US"/>
        </w:rPr>
        <w:t xml:space="preserve"> people. </w:t>
      </w:r>
      <w:r w:rsidR="00FE1192" w:rsidRPr="0080641F">
        <w:rPr>
          <w:rFonts w:ascii="Times New Roman" w:hAnsi="Times New Roman"/>
          <w:color w:val="000000" w:themeColor="text1"/>
          <w:sz w:val="22"/>
          <w:szCs w:val="22"/>
          <w:lang w:val="en-US"/>
        </w:rPr>
        <w:t>Distinctions</w:t>
      </w:r>
      <w:r w:rsidR="001E7778" w:rsidRPr="0080641F">
        <w:rPr>
          <w:rFonts w:ascii="Times New Roman" w:hAnsi="Times New Roman"/>
          <w:color w:val="000000" w:themeColor="text1"/>
          <w:sz w:val="22"/>
          <w:szCs w:val="22"/>
          <w:lang w:val="en-US"/>
        </w:rPr>
        <w:t xml:space="preserve"> in themselves are not necessarily a problem, but when </w:t>
      </w:r>
      <w:r w:rsidR="00FE1192" w:rsidRPr="0080641F">
        <w:rPr>
          <w:rFonts w:ascii="Times New Roman" w:hAnsi="Times New Roman"/>
          <w:color w:val="000000" w:themeColor="text1"/>
          <w:sz w:val="22"/>
          <w:szCs w:val="22"/>
          <w:lang w:val="en-US"/>
        </w:rPr>
        <w:t xml:space="preserve">they </w:t>
      </w:r>
      <w:r w:rsidR="000E7E34">
        <w:rPr>
          <w:rFonts w:ascii="Times New Roman" w:hAnsi="Times New Roman"/>
          <w:color w:val="000000" w:themeColor="text1"/>
          <w:sz w:val="22"/>
          <w:szCs w:val="22"/>
          <w:lang w:val="en-US"/>
        </w:rPr>
        <w:t xml:space="preserve">potentially </w:t>
      </w:r>
      <w:r w:rsidR="001E7778" w:rsidRPr="0080641F">
        <w:rPr>
          <w:rFonts w:ascii="Times New Roman" w:hAnsi="Times New Roman"/>
          <w:color w:val="000000" w:themeColor="text1"/>
          <w:sz w:val="22"/>
          <w:szCs w:val="22"/>
          <w:lang w:val="en-US"/>
        </w:rPr>
        <w:t xml:space="preserve">correspond to </w:t>
      </w:r>
      <w:r w:rsidR="00285DE2">
        <w:rPr>
          <w:rFonts w:ascii="Times New Roman" w:hAnsi="Times New Roman"/>
          <w:color w:val="000000" w:themeColor="text1"/>
          <w:sz w:val="22"/>
          <w:szCs w:val="22"/>
          <w:lang w:val="en-US"/>
        </w:rPr>
        <w:t>an</w:t>
      </w:r>
      <w:r w:rsidR="001E7778" w:rsidRPr="0080641F">
        <w:rPr>
          <w:rFonts w:ascii="Times New Roman" w:hAnsi="Times New Roman"/>
          <w:color w:val="000000" w:themeColor="text1"/>
          <w:sz w:val="22"/>
          <w:szCs w:val="22"/>
          <w:lang w:val="en-US"/>
        </w:rPr>
        <w:t xml:space="preserve"> internal and external identity, it </w:t>
      </w:r>
      <w:r w:rsidR="00621474">
        <w:rPr>
          <w:rFonts w:ascii="Times New Roman" w:hAnsi="Times New Roman"/>
          <w:color w:val="000000" w:themeColor="text1"/>
          <w:sz w:val="22"/>
          <w:szCs w:val="22"/>
          <w:lang w:val="en-US"/>
        </w:rPr>
        <w:t>can become</w:t>
      </w:r>
      <w:r w:rsidR="001E7778" w:rsidRPr="0080641F">
        <w:rPr>
          <w:rFonts w:ascii="Times New Roman" w:hAnsi="Times New Roman"/>
          <w:color w:val="000000" w:themeColor="text1"/>
          <w:sz w:val="22"/>
          <w:szCs w:val="22"/>
          <w:lang w:val="en-US"/>
        </w:rPr>
        <w:t xml:space="preserve"> a</w:t>
      </w:r>
      <w:r w:rsidR="00621474">
        <w:rPr>
          <w:rFonts w:ascii="Times New Roman" w:hAnsi="Times New Roman"/>
          <w:color w:val="000000" w:themeColor="text1"/>
          <w:sz w:val="22"/>
          <w:szCs w:val="22"/>
          <w:lang w:val="en-US"/>
        </w:rPr>
        <w:t xml:space="preserve">n </w:t>
      </w:r>
      <w:r w:rsidR="001E7778" w:rsidRPr="0080641F">
        <w:rPr>
          <w:rFonts w:ascii="Times New Roman" w:hAnsi="Times New Roman"/>
          <w:color w:val="000000" w:themeColor="text1"/>
          <w:sz w:val="22"/>
          <w:szCs w:val="22"/>
          <w:lang w:val="en-US"/>
        </w:rPr>
        <w:t xml:space="preserve">obstacle to human development. The trade-off around the use of analysis categories is demanding, because it is not possible to use the concept of inclusion without references to </w:t>
      </w:r>
      <w:r w:rsidR="00621474">
        <w:rPr>
          <w:rFonts w:ascii="Times New Roman" w:hAnsi="Times New Roman"/>
          <w:color w:val="000000" w:themeColor="text1"/>
          <w:sz w:val="22"/>
          <w:szCs w:val="22"/>
          <w:lang w:val="en-US"/>
        </w:rPr>
        <w:t>concepts</w:t>
      </w:r>
      <w:r w:rsidR="001E7778" w:rsidRPr="0080641F">
        <w:rPr>
          <w:rFonts w:ascii="Times New Roman" w:hAnsi="Times New Roman"/>
          <w:color w:val="000000" w:themeColor="text1"/>
          <w:sz w:val="22"/>
          <w:szCs w:val="22"/>
          <w:lang w:val="en-US"/>
        </w:rPr>
        <w:t xml:space="preserve"> of </w:t>
      </w:r>
      <w:r w:rsidR="00621474">
        <w:rPr>
          <w:rFonts w:ascii="Times New Roman" w:hAnsi="Times New Roman"/>
          <w:color w:val="000000" w:themeColor="text1"/>
          <w:sz w:val="22"/>
          <w:szCs w:val="22"/>
          <w:lang w:val="en-US"/>
        </w:rPr>
        <w:t xml:space="preserve">categories, </w:t>
      </w:r>
      <w:r w:rsidR="001E7778" w:rsidRPr="0080641F">
        <w:rPr>
          <w:rFonts w:ascii="Times New Roman" w:hAnsi="Times New Roman"/>
          <w:color w:val="000000" w:themeColor="text1"/>
          <w:sz w:val="22"/>
          <w:szCs w:val="22"/>
          <w:lang w:val="en-US"/>
        </w:rPr>
        <w:t xml:space="preserve">exclusion or discrimination. Furthermore, the reality is that higher education </w:t>
      </w:r>
      <w:r w:rsidR="001E7778" w:rsidRPr="0080641F">
        <w:rPr>
          <w:rFonts w:ascii="Times New Roman" w:hAnsi="Times New Roman"/>
          <w:i/>
          <w:iCs/>
          <w:color w:val="000000" w:themeColor="text1"/>
          <w:sz w:val="22"/>
          <w:szCs w:val="22"/>
          <w:lang w:val="en-US"/>
        </w:rPr>
        <w:t>is</w:t>
      </w:r>
      <w:r w:rsidR="001E7778" w:rsidRPr="0080641F">
        <w:rPr>
          <w:rFonts w:ascii="Times New Roman" w:hAnsi="Times New Roman"/>
          <w:color w:val="000000" w:themeColor="text1"/>
          <w:sz w:val="22"/>
          <w:szCs w:val="22"/>
          <w:lang w:val="en-US"/>
        </w:rPr>
        <w:t xml:space="preserve"> </w:t>
      </w:r>
      <w:r w:rsidR="006E1CD6" w:rsidRPr="0080641F">
        <w:rPr>
          <w:rFonts w:ascii="Times New Roman" w:hAnsi="Times New Roman"/>
          <w:color w:val="000000" w:themeColor="text1"/>
          <w:sz w:val="22"/>
          <w:szCs w:val="22"/>
          <w:lang w:val="en-US"/>
        </w:rPr>
        <w:t>currently discriminatory</w:t>
      </w:r>
      <w:r w:rsidR="006C620E" w:rsidRPr="0080641F">
        <w:rPr>
          <w:rFonts w:ascii="Times New Roman" w:hAnsi="Times New Roman"/>
          <w:color w:val="000000" w:themeColor="text1"/>
          <w:sz w:val="22"/>
          <w:szCs w:val="22"/>
          <w:lang w:val="en-US"/>
        </w:rPr>
        <w:t xml:space="preserve">. </w:t>
      </w:r>
      <w:r w:rsidR="00FE1192" w:rsidRPr="0080641F">
        <w:rPr>
          <w:rFonts w:ascii="Times New Roman" w:hAnsi="Times New Roman"/>
          <w:color w:val="000000" w:themeColor="text1"/>
          <w:sz w:val="22"/>
          <w:szCs w:val="22"/>
          <w:lang w:val="en-US"/>
        </w:rPr>
        <w:t>“</w:t>
      </w:r>
      <w:r w:rsidR="006C620E" w:rsidRPr="0080641F">
        <w:rPr>
          <w:rFonts w:ascii="Times New Roman" w:hAnsi="Times New Roman"/>
          <w:color w:val="000000" w:themeColor="text1"/>
          <w:sz w:val="22"/>
          <w:szCs w:val="22"/>
          <w:lang w:val="en-US"/>
        </w:rPr>
        <w:t>At a structural level, it can be said that a society that is not planned on the basis that the citizens who live in society have different functional abilities becomes a discriminatory society</w:t>
      </w:r>
      <w:r w:rsidR="00FE1192" w:rsidRPr="0080641F">
        <w:rPr>
          <w:rFonts w:ascii="Times New Roman" w:hAnsi="Times New Roman"/>
          <w:color w:val="000000" w:themeColor="text1"/>
          <w:sz w:val="22"/>
          <w:szCs w:val="22"/>
          <w:lang w:val="en-US"/>
        </w:rPr>
        <w:t>”</w:t>
      </w:r>
      <w:r w:rsidR="006C620E" w:rsidRPr="0080641F">
        <w:rPr>
          <w:rFonts w:ascii="Times New Roman" w:hAnsi="Times New Roman"/>
          <w:color w:val="000000" w:themeColor="text1"/>
          <w:sz w:val="22"/>
          <w:szCs w:val="22"/>
          <w:lang w:val="en-US"/>
        </w:rPr>
        <w:t xml:space="preserve"> (Lid, 2022, p. 237)</w:t>
      </w:r>
      <w:r w:rsidR="00943EE0" w:rsidRPr="0080641F">
        <w:rPr>
          <w:rFonts w:ascii="Times New Roman" w:hAnsi="Times New Roman"/>
          <w:color w:val="000000" w:themeColor="text1"/>
          <w:sz w:val="22"/>
          <w:szCs w:val="22"/>
          <w:lang w:val="en-US"/>
        </w:rPr>
        <w:t>, and this arguably appl</w:t>
      </w:r>
      <w:r w:rsidR="00F2639C">
        <w:rPr>
          <w:rFonts w:ascii="Times New Roman" w:hAnsi="Times New Roman"/>
          <w:color w:val="000000" w:themeColor="text1"/>
          <w:sz w:val="22"/>
          <w:szCs w:val="22"/>
          <w:lang w:val="en-US"/>
        </w:rPr>
        <w:t>ies</w:t>
      </w:r>
      <w:r w:rsidR="00943EE0" w:rsidRPr="0080641F">
        <w:rPr>
          <w:rFonts w:ascii="Times New Roman" w:hAnsi="Times New Roman"/>
          <w:color w:val="000000" w:themeColor="text1"/>
          <w:sz w:val="22"/>
          <w:szCs w:val="22"/>
          <w:lang w:val="en-US"/>
        </w:rPr>
        <w:t xml:space="preserve"> for higher education in specific</w:t>
      </w:r>
      <w:r w:rsidR="006C620E" w:rsidRPr="0080641F">
        <w:rPr>
          <w:rFonts w:ascii="Times New Roman" w:hAnsi="Times New Roman"/>
          <w:color w:val="000000" w:themeColor="text1"/>
          <w:sz w:val="22"/>
          <w:szCs w:val="22"/>
          <w:lang w:val="en-US"/>
        </w:rPr>
        <w:t>. In the context of education, there is a</w:t>
      </w:r>
      <w:r w:rsidR="00FE1192" w:rsidRPr="0080641F">
        <w:rPr>
          <w:rFonts w:ascii="Times New Roman" w:hAnsi="Times New Roman"/>
          <w:color w:val="000000" w:themeColor="text1"/>
          <w:sz w:val="22"/>
          <w:szCs w:val="22"/>
          <w:lang w:val="en-US"/>
        </w:rPr>
        <w:t>n</w:t>
      </w:r>
      <w:r w:rsidR="006C620E" w:rsidRPr="0080641F">
        <w:rPr>
          <w:rFonts w:ascii="Times New Roman" w:hAnsi="Times New Roman"/>
          <w:color w:val="000000" w:themeColor="text1"/>
          <w:sz w:val="22"/>
          <w:szCs w:val="22"/>
          <w:lang w:val="en-US"/>
        </w:rPr>
        <w:t xml:space="preserve"> </w:t>
      </w:r>
      <w:r w:rsidR="00FE1192" w:rsidRPr="0080641F">
        <w:rPr>
          <w:rFonts w:ascii="Times New Roman" w:hAnsi="Times New Roman"/>
          <w:color w:val="000000" w:themeColor="text1"/>
          <w:sz w:val="22"/>
          <w:szCs w:val="22"/>
          <w:lang w:val="en-US"/>
        </w:rPr>
        <w:t>unconcealed</w:t>
      </w:r>
      <w:r w:rsidR="006C620E" w:rsidRPr="0080641F">
        <w:rPr>
          <w:rFonts w:ascii="Times New Roman" w:hAnsi="Times New Roman"/>
          <w:color w:val="000000" w:themeColor="text1"/>
          <w:sz w:val="22"/>
          <w:szCs w:val="22"/>
          <w:lang w:val="en-US"/>
        </w:rPr>
        <w:t xml:space="preserve"> discrimination and exclusion in the fact that many people with disabilities, and </w:t>
      </w:r>
      <w:r w:rsidR="00F066FB" w:rsidRPr="0080641F">
        <w:rPr>
          <w:rFonts w:ascii="Times New Roman" w:hAnsi="Times New Roman"/>
          <w:color w:val="000000" w:themeColor="text1"/>
          <w:sz w:val="22"/>
          <w:szCs w:val="22"/>
          <w:lang w:val="en-US"/>
        </w:rPr>
        <w:t>most</w:t>
      </w:r>
      <w:r w:rsidR="00A70081" w:rsidRPr="0080641F">
        <w:rPr>
          <w:rFonts w:ascii="Times New Roman" w:hAnsi="Times New Roman"/>
          <w:color w:val="000000" w:themeColor="text1"/>
          <w:sz w:val="22"/>
          <w:szCs w:val="22"/>
          <w:lang w:val="en-US"/>
        </w:rPr>
        <w:t xml:space="preserve"> people with</w:t>
      </w:r>
      <w:r w:rsidR="006C620E" w:rsidRPr="0080641F">
        <w:rPr>
          <w:rFonts w:ascii="Times New Roman" w:hAnsi="Times New Roman"/>
          <w:color w:val="000000" w:themeColor="text1"/>
          <w:sz w:val="22"/>
          <w:szCs w:val="22"/>
          <w:lang w:val="en-US"/>
        </w:rPr>
        <w:t xml:space="preserve"> intellectual</w:t>
      </w:r>
      <w:r w:rsidR="00A70081" w:rsidRPr="0080641F">
        <w:rPr>
          <w:rFonts w:ascii="Times New Roman" w:hAnsi="Times New Roman"/>
          <w:color w:val="000000" w:themeColor="text1"/>
          <w:sz w:val="22"/>
          <w:szCs w:val="22"/>
          <w:lang w:val="en-US"/>
        </w:rPr>
        <w:t xml:space="preserve"> disabilities </w:t>
      </w:r>
      <w:r w:rsidR="006C620E" w:rsidRPr="0080641F">
        <w:rPr>
          <w:rFonts w:ascii="Times New Roman" w:hAnsi="Times New Roman"/>
          <w:color w:val="000000" w:themeColor="text1"/>
          <w:sz w:val="22"/>
          <w:szCs w:val="22"/>
          <w:lang w:val="en-US"/>
        </w:rPr>
        <w:t>do not have access</w:t>
      </w:r>
      <w:r w:rsidR="00943EE0" w:rsidRPr="0080641F">
        <w:rPr>
          <w:rFonts w:ascii="Times New Roman" w:hAnsi="Times New Roman"/>
          <w:color w:val="000000" w:themeColor="text1"/>
          <w:sz w:val="22"/>
          <w:szCs w:val="22"/>
          <w:lang w:val="en-US"/>
        </w:rPr>
        <w:t xml:space="preserve"> to higher education</w:t>
      </w:r>
      <w:r w:rsidR="006C620E" w:rsidRPr="0080641F">
        <w:rPr>
          <w:rFonts w:ascii="Times New Roman" w:hAnsi="Times New Roman"/>
          <w:color w:val="000000" w:themeColor="text1"/>
          <w:sz w:val="22"/>
          <w:szCs w:val="22"/>
          <w:lang w:val="en-US"/>
        </w:rPr>
        <w:t>.</w:t>
      </w:r>
      <w:r w:rsidR="00273218">
        <w:rPr>
          <w:rFonts w:ascii="Times New Roman" w:hAnsi="Times New Roman"/>
          <w:color w:val="000000" w:themeColor="text1"/>
          <w:sz w:val="22"/>
          <w:szCs w:val="22"/>
          <w:lang w:val="en-US"/>
        </w:rPr>
        <w:t xml:space="preserve"> Based on this, the conclusion of operating with analytical categories have been reached.</w:t>
      </w:r>
    </w:p>
    <w:p w14:paraId="09BE46D1" w14:textId="2D118E5E" w:rsidR="00C94E16" w:rsidRPr="0080641F" w:rsidRDefault="00FE1192"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Another ambivalence lies in inviting a defined</w:t>
      </w:r>
      <w:r w:rsidR="00C94E16" w:rsidRPr="0080641F">
        <w:rPr>
          <w:rFonts w:ascii="Times New Roman" w:hAnsi="Times New Roman"/>
          <w:color w:val="000000" w:themeColor="text1"/>
          <w:sz w:val="22"/>
          <w:szCs w:val="22"/>
          <w:lang w:val="en-US"/>
        </w:rPr>
        <w:t xml:space="preserve"> group of people into a context they have not previously had access to</w:t>
      </w:r>
      <w:r w:rsidRPr="0080641F">
        <w:rPr>
          <w:rFonts w:ascii="Times New Roman" w:hAnsi="Times New Roman"/>
          <w:color w:val="000000" w:themeColor="text1"/>
          <w:sz w:val="22"/>
          <w:szCs w:val="22"/>
          <w:lang w:val="en-US"/>
        </w:rPr>
        <w:t>. I</w:t>
      </w:r>
      <w:r w:rsidR="00C94E16" w:rsidRPr="0080641F">
        <w:rPr>
          <w:rFonts w:ascii="Times New Roman" w:hAnsi="Times New Roman"/>
          <w:color w:val="000000" w:themeColor="text1"/>
          <w:sz w:val="22"/>
          <w:szCs w:val="22"/>
          <w:lang w:val="en-US"/>
        </w:rPr>
        <w:t xml:space="preserve">t then cements the idea that this is </w:t>
      </w:r>
      <w:r w:rsidRPr="0080641F">
        <w:rPr>
          <w:rFonts w:ascii="Times New Roman" w:hAnsi="Times New Roman"/>
          <w:color w:val="000000" w:themeColor="text1"/>
          <w:sz w:val="22"/>
          <w:szCs w:val="22"/>
          <w:lang w:val="en-US"/>
        </w:rPr>
        <w:t>effectively</w:t>
      </w:r>
      <w:r w:rsidR="00C94E16" w:rsidRPr="0080641F">
        <w:rPr>
          <w:rFonts w:ascii="Times New Roman" w:hAnsi="Times New Roman"/>
          <w:color w:val="000000" w:themeColor="text1"/>
          <w:sz w:val="22"/>
          <w:szCs w:val="22"/>
          <w:lang w:val="en-US"/>
        </w:rPr>
        <w:t xml:space="preserve"> </w:t>
      </w:r>
      <w:r w:rsidR="00C94E16" w:rsidRPr="0080641F">
        <w:rPr>
          <w:rFonts w:ascii="Times New Roman" w:hAnsi="Times New Roman"/>
          <w:i/>
          <w:iCs/>
          <w:color w:val="000000" w:themeColor="text1"/>
          <w:sz w:val="22"/>
          <w:szCs w:val="22"/>
          <w:lang w:val="en-US"/>
        </w:rPr>
        <w:t xml:space="preserve">one </w:t>
      </w:r>
      <w:r w:rsidR="00C94E16" w:rsidRPr="00F066FB">
        <w:rPr>
          <w:rFonts w:ascii="Times New Roman" w:hAnsi="Times New Roman"/>
          <w:color w:val="000000" w:themeColor="text1"/>
          <w:sz w:val="22"/>
          <w:szCs w:val="22"/>
          <w:lang w:val="en-US"/>
        </w:rPr>
        <w:t>group</w:t>
      </w:r>
      <w:r w:rsidR="00C94E16" w:rsidRPr="0080641F">
        <w:rPr>
          <w:rFonts w:ascii="Times New Roman" w:hAnsi="Times New Roman"/>
          <w:i/>
          <w:iCs/>
          <w:color w:val="000000" w:themeColor="text1"/>
          <w:sz w:val="22"/>
          <w:szCs w:val="22"/>
          <w:lang w:val="en-US"/>
        </w:rPr>
        <w:t xml:space="preserve">. </w:t>
      </w:r>
      <w:r w:rsidR="00C94E16" w:rsidRPr="0080641F">
        <w:rPr>
          <w:rFonts w:ascii="Times New Roman" w:hAnsi="Times New Roman"/>
          <w:color w:val="000000" w:themeColor="text1"/>
          <w:sz w:val="22"/>
          <w:szCs w:val="22"/>
          <w:lang w:val="en-US"/>
        </w:rPr>
        <w:t xml:space="preserve">A fact as banal as it is precarious is that people with disabilities are just as </w:t>
      </w:r>
      <w:r w:rsidR="005C06A7">
        <w:rPr>
          <w:rFonts w:ascii="Times New Roman" w:hAnsi="Times New Roman"/>
          <w:color w:val="000000" w:themeColor="text1"/>
          <w:sz w:val="22"/>
          <w:szCs w:val="22"/>
          <w:lang w:val="en-US"/>
        </w:rPr>
        <w:t>unique</w:t>
      </w:r>
      <w:r w:rsidR="00C94E16" w:rsidRPr="0080641F">
        <w:rPr>
          <w:rFonts w:ascii="Times New Roman" w:hAnsi="Times New Roman"/>
          <w:color w:val="000000" w:themeColor="text1"/>
          <w:sz w:val="22"/>
          <w:szCs w:val="22"/>
          <w:lang w:val="en-US"/>
        </w:rPr>
        <w:t xml:space="preserve"> and </w:t>
      </w:r>
      <w:r w:rsidR="001E3B67" w:rsidRPr="0080641F">
        <w:rPr>
          <w:rFonts w:ascii="Times New Roman" w:hAnsi="Times New Roman"/>
          <w:color w:val="000000" w:themeColor="text1"/>
          <w:sz w:val="22"/>
          <w:szCs w:val="22"/>
          <w:lang w:val="en-US"/>
        </w:rPr>
        <w:t>unfathomable</w:t>
      </w:r>
      <w:r w:rsidR="00C94E16" w:rsidRPr="0080641F">
        <w:rPr>
          <w:rFonts w:ascii="Times New Roman" w:hAnsi="Times New Roman"/>
          <w:color w:val="000000" w:themeColor="text1"/>
          <w:sz w:val="22"/>
          <w:szCs w:val="22"/>
          <w:lang w:val="en-US"/>
        </w:rPr>
        <w:t xml:space="preserve"> as everyone else. Nevertheless, many people with disabilities </w:t>
      </w:r>
      <w:r w:rsidR="004D5823" w:rsidRPr="0080641F">
        <w:rPr>
          <w:rFonts w:ascii="Times New Roman" w:hAnsi="Times New Roman"/>
          <w:color w:val="000000" w:themeColor="text1"/>
          <w:sz w:val="22"/>
          <w:szCs w:val="22"/>
          <w:lang w:val="en-US"/>
        </w:rPr>
        <w:t>“</w:t>
      </w:r>
      <w:r w:rsidR="00C94E16" w:rsidRPr="0080641F">
        <w:rPr>
          <w:rFonts w:ascii="Times New Roman" w:hAnsi="Times New Roman"/>
          <w:color w:val="000000" w:themeColor="text1"/>
          <w:sz w:val="22"/>
          <w:szCs w:val="22"/>
          <w:lang w:val="en-US"/>
        </w:rPr>
        <w:t xml:space="preserve">experience being considered less valuable than others and are met with </w:t>
      </w:r>
      <w:r w:rsidR="004D5823" w:rsidRPr="0080641F">
        <w:rPr>
          <w:rFonts w:ascii="Times New Roman" w:hAnsi="Times New Roman"/>
          <w:color w:val="000000" w:themeColor="text1"/>
          <w:sz w:val="22"/>
          <w:szCs w:val="22"/>
          <w:lang w:val="en-US"/>
        </w:rPr>
        <w:t>stigmatizing</w:t>
      </w:r>
      <w:r w:rsidR="00C94E16" w:rsidRPr="0080641F">
        <w:rPr>
          <w:rFonts w:ascii="Times New Roman" w:hAnsi="Times New Roman"/>
          <w:color w:val="000000" w:themeColor="text1"/>
          <w:sz w:val="22"/>
          <w:szCs w:val="22"/>
          <w:lang w:val="en-US"/>
        </w:rPr>
        <w:t xml:space="preserve"> attitudes</w:t>
      </w:r>
      <w:r w:rsidR="004D5823" w:rsidRPr="0080641F">
        <w:rPr>
          <w:rFonts w:ascii="Times New Roman" w:hAnsi="Times New Roman"/>
          <w:color w:val="000000" w:themeColor="text1"/>
          <w:sz w:val="22"/>
          <w:szCs w:val="22"/>
          <w:lang w:val="en-US"/>
        </w:rPr>
        <w:t>”</w:t>
      </w:r>
      <w:r w:rsidR="00C94E16" w:rsidRPr="0080641F">
        <w:rPr>
          <w:rFonts w:ascii="Times New Roman" w:hAnsi="Times New Roman"/>
          <w:color w:val="000000" w:themeColor="text1"/>
          <w:sz w:val="22"/>
          <w:szCs w:val="22"/>
          <w:lang w:val="en-US"/>
        </w:rPr>
        <w:t xml:space="preserve"> (Lid, 2022, p. 236). </w:t>
      </w:r>
    </w:p>
    <w:p w14:paraId="7F7A9B0A" w14:textId="69C4F6DF" w:rsidR="00982482" w:rsidRPr="0080641F" w:rsidRDefault="00982482"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Relationships can be regarded as a methodological weakness, because they can lead to positive biases on the part of both the researcher and the participants. The role of the relationships in the project can also weaken the </w:t>
      </w:r>
      <w:r w:rsidR="007E3714">
        <w:rPr>
          <w:rFonts w:ascii="Times New Roman" w:hAnsi="Times New Roman"/>
          <w:color w:val="000000" w:themeColor="text1"/>
          <w:sz w:val="22"/>
          <w:szCs w:val="22"/>
          <w:lang w:val="en-US"/>
        </w:rPr>
        <w:t>transferability</w:t>
      </w:r>
      <w:r w:rsidRPr="0080641F">
        <w:rPr>
          <w:rFonts w:ascii="Times New Roman" w:hAnsi="Times New Roman"/>
          <w:color w:val="000000" w:themeColor="text1"/>
          <w:sz w:val="22"/>
          <w:szCs w:val="22"/>
          <w:lang w:val="en-US"/>
        </w:rPr>
        <w:t xml:space="preserve"> and the verifiability of similar projects. </w:t>
      </w:r>
      <w:r w:rsidR="007E3714">
        <w:rPr>
          <w:rFonts w:ascii="Times New Roman" w:hAnsi="Times New Roman"/>
          <w:color w:val="000000" w:themeColor="text1"/>
          <w:sz w:val="22"/>
          <w:szCs w:val="22"/>
          <w:lang w:val="en-US"/>
        </w:rPr>
        <w:t xml:space="preserve">On the other hand, it has been argued that a qualitative research project of this kind “will </w:t>
      </w:r>
      <w:r w:rsidR="007E3714">
        <w:rPr>
          <w:rFonts w:ascii="Times New Roman" w:hAnsi="Times New Roman"/>
          <w:i/>
          <w:iCs/>
          <w:color w:val="000000" w:themeColor="text1"/>
          <w:sz w:val="22"/>
          <w:szCs w:val="22"/>
          <w:lang w:val="en-US"/>
        </w:rPr>
        <w:t xml:space="preserve">only </w:t>
      </w:r>
      <w:r w:rsidR="007E3714">
        <w:rPr>
          <w:rFonts w:ascii="Times New Roman" w:hAnsi="Times New Roman"/>
          <w:color w:val="000000" w:themeColor="text1"/>
          <w:sz w:val="22"/>
          <w:szCs w:val="22"/>
          <w:lang w:val="en-US"/>
        </w:rPr>
        <w:t>produce findings that are tightly situated” within the context of the intervention, and that “attempts</w:t>
      </w:r>
      <w:r w:rsidR="005A5674">
        <w:rPr>
          <w:rFonts w:ascii="Times New Roman" w:hAnsi="Times New Roman"/>
          <w:color w:val="000000" w:themeColor="text1"/>
          <w:sz w:val="22"/>
          <w:szCs w:val="22"/>
          <w:lang w:val="en-US"/>
        </w:rPr>
        <w:t xml:space="preserve"> </w:t>
      </w:r>
      <w:r w:rsidR="007E3714">
        <w:rPr>
          <w:rFonts w:ascii="Times New Roman" w:hAnsi="Times New Roman"/>
          <w:color w:val="000000" w:themeColor="text1"/>
          <w:sz w:val="22"/>
          <w:szCs w:val="22"/>
          <w:lang w:val="en-US"/>
        </w:rPr>
        <w:t>to locate ‘the same’ results using qualitative methods are futile, given the contextual, personal, and situational influences of this approach” (Pownall, 2024, p. 107). In the context of education,</w:t>
      </w:r>
      <w:r w:rsidRPr="0080641F">
        <w:rPr>
          <w:rFonts w:ascii="Times New Roman" w:hAnsi="Times New Roman"/>
          <w:color w:val="000000" w:themeColor="text1"/>
          <w:sz w:val="22"/>
          <w:szCs w:val="22"/>
          <w:lang w:val="en-US"/>
        </w:rPr>
        <w:t xml:space="preserve"> relationships are arguably essential to teaching quality, and</w:t>
      </w:r>
      <w:r w:rsidR="00640919">
        <w:rPr>
          <w:rFonts w:ascii="Times New Roman" w:hAnsi="Times New Roman"/>
          <w:color w:val="000000" w:themeColor="text1"/>
          <w:sz w:val="22"/>
          <w:szCs w:val="22"/>
          <w:lang w:val="en-US"/>
        </w:rPr>
        <w:t xml:space="preserve"> at the</w:t>
      </w:r>
      <w:r w:rsidRPr="0080641F">
        <w:rPr>
          <w:rFonts w:ascii="Times New Roman" w:hAnsi="Times New Roman"/>
          <w:color w:val="000000" w:themeColor="text1"/>
          <w:sz w:val="22"/>
          <w:szCs w:val="22"/>
          <w:lang w:val="en-US"/>
        </w:rPr>
        <w:t xml:space="preserve"> core</w:t>
      </w:r>
      <w:r w:rsidR="00640919">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of social pedagogy. Furthermore, relationships can be especially important for people who are less able to make use of general (often written) abstract information, and from this create a picture of what an impending situation will be like. The relationship with a familiar person can function as a bridge to the situation and thus make it manageable in advance. </w:t>
      </w:r>
    </w:p>
    <w:p w14:paraId="4EBE399A" w14:textId="2BF977D5" w:rsidR="00E16922" w:rsidRPr="0080641F" w:rsidRDefault="00927454"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A project of this type explicitly </w:t>
      </w:r>
      <w:r w:rsidR="004D5823" w:rsidRPr="0080641F">
        <w:rPr>
          <w:rFonts w:ascii="Times New Roman" w:hAnsi="Times New Roman"/>
          <w:color w:val="000000" w:themeColor="text1"/>
          <w:sz w:val="22"/>
          <w:szCs w:val="22"/>
          <w:lang w:val="en-US"/>
        </w:rPr>
        <w:t>targeting</w:t>
      </w:r>
      <w:r w:rsidRPr="0080641F">
        <w:rPr>
          <w:rFonts w:ascii="Times New Roman" w:hAnsi="Times New Roman"/>
          <w:color w:val="000000" w:themeColor="text1"/>
          <w:sz w:val="22"/>
          <w:szCs w:val="22"/>
          <w:lang w:val="en-US"/>
        </w:rPr>
        <w:t xml:space="preserve"> a group of people is caught in a so-called </w:t>
      </w:r>
      <w:r w:rsidR="00C94E16" w:rsidRPr="0080641F">
        <w:rPr>
          <w:rFonts w:ascii="Times New Roman" w:hAnsi="Times New Roman"/>
          <w:i/>
          <w:iCs/>
          <w:color w:val="000000" w:themeColor="text1"/>
          <w:sz w:val="22"/>
          <w:szCs w:val="22"/>
          <w:lang w:val="en-US"/>
        </w:rPr>
        <w:t>catch-22</w:t>
      </w:r>
      <w:r w:rsidR="00D30566" w:rsidRPr="0080641F">
        <w:rPr>
          <w:rFonts w:ascii="Times New Roman" w:hAnsi="Times New Roman"/>
          <w:color w:val="000000" w:themeColor="text1"/>
          <w:sz w:val="22"/>
          <w:szCs w:val="22"/>
          <w:lang w:val="en-US"/>
        </w:rPr>
        <w:t xml:space="preserve">; it is problematic to do so and it is problematic not to. When addressing discrimination against other groups of people, it will always involve a form of </w:t>
      </w:r>
      <w:r w:rsidR="00650F66" w:rsidRPr="0080641F">
        <w:rPr>
          <w:rFonts w:ascii="Times New Roman" w:hAnsi="Times New Roman"/>
          <w:i/>
          <w:iCs/>
          <w:color w:val="000000" w:themeColor="text1"/>
          <w:sz w:val="22"/>
          <w:szCs w:val="22"/>
          <w:lang w:val="en-US"/>
        </w:rPr>
        <w:t xml:space="preserve">ableism </w:t>
      </w:r>
      <w:r w:rsidR="00E936F0" w:rsidRPr="0080641F">
        <w:rPr>
          <w:rFonts w:ascii="Times New Roman" w:hAnsi="Times New Roman"/>
          <w:color w:val="000000" w:themeColor="text1"/>
          <w:sz w:val="22"/>
          <w:szCs w:val="22"/>
          <w:lang w:val="en-US"/>
        </w:rPr>
        <w:t xml:space="preserve">and </w:t>
      </w:r>
      <w:r w:rsidR="00622019" w:rsidRPr="0080641F">
        <w:rPr>
          <w:rFonts w:ascii="Times New Roman" w:hAnsi="Times New Roman"/>
          <w:color w:val="000000" w:themeColor="text1"/>
          <w:sz w:val="22"/>
          <w:szCs w:val="22"/>
          <w:lang w:val="en-US"/>
        </w:rPr>
        <w:t>concealed</w:t>
      </w:r>
      <w:r w:rsidR="00E936F0" w:rsidRPr="0080641F">
        <w:rPr>
          <w:rFonts w:ascii="Times New Roman" w:hAnsi="Times New Roman"/>
          <w:color w:val="000000" w:themeColor="text1"/>
          <w:sz w:val="22"/>
          <w:szCs w:val="22"/>
          <w:lang w:val="en-US"/>
        </w:rPr>
        <w:t xml:space="preserve"> structures</w:t>
      </w:r>
      <w:r w:rsidR="00DA1744" w:rsidRPr="0080641F">
        <w:rPr>
          <w:rFonts w:ascii="Times New Roman" w:hAnsi="Times New Roman"/>
          <w:color w:val="000000" w:themeColor="text1"/>
          <w:sz w:val="22"/>
          <w:szCs w:val="22"/>
          <w:lang w:val="en-US"/>
        </w:rPr>
        <w:t xml:space="preserve"> of power</w:t>
      </w:r>
      <w:r w:rsidR="00E936F0" w:rsidRPr="0080641F">
        <w:rPr>
          <w:rFonts w:ascii="Times New Roman" w:hAnsi="Times New Roman"/>
          <w:color w:val="000000" w:themeColor="text1"/>
          <w:sz w:val="22"/>
          <w:szCs w:val="22"/>
          <w:lang w:val="en-US"/>
        </w:rPr>
        <w:t xml:space="preserve">. </w:t>
      </w:r>
      <w:r w:rsidR="00B31BC5" w:rsidRPr="0080641F">
        <w:rPr>
          <w:rFonts w:ascii="Times New Roman" w:hAnsi="Times New Roman"/>
          <w:color w:val="000000" w:themeColor="text1"/>
          <w:sz w:val="22"/>
          <w:szCs w:val="22"/>
          <w:lang w:val="en-US"/>
        </w:rPr>
        <w:t>Such structures and</w:t>
      </w:r>
      <w:r w:rsidR="00E936F0" w:rsidRPr="0080641F">
        <w:rPr>
          <w:rFonts w:ascii="Times New Roman" w:hAnsi="Times New Roman"/>
          <w:color w:val="000000" w:themeColor="text1"/>
          <w:sz w:val="22"/>
          <w:szCs w:val="22"/>
          <w:lang w:val="en-US"/>
        </w:rPr>
        <w:t xml:space="preserve"> abuse of power in social work have been a topic of research (Wolfson, 2017), a</w:t>
      </w:r>
      <w:r w:rsidR="00B31BC5" w:rsidRPr="0080641F">
        <w:rPr>
          <w:rFonts w:ascii="Times New Roman" w:hAnsi="Times New Roman"/>
          <w:color w:val="000000" w:themeColor="text1"/>
          <w:sz w:val="22"/>
          <w:szCs w:val="22"/>
          <w:lang w:val="en-US"/>
        </w:rPr>
        <w:t>nd a lot of work remains to deconstruct this field</w:t>
      </w:r>
      <w:r w:rsidR="00E936F0" w:rsidRPr="0080641F">
        <w:rPr>
          <w:rFonts w:ascii="Times New Roman" w:hAnsi="Times New Roman"/>
          <w:color w:val="000000" w:themeColor="text1"/>
          <w:sz w:val="22"/>
          <w:szCs w:val="22"/>
          <w:lang w:val="en-US"/>
        </w:rPr>
        <w:t>. Every day, thousands of people with intellectual disabilities live their lives on other people</w:t>
      </w:r>
      <w:r w:rsidR="006E1CD6" w:rsidRPr="0080641F">
        <w:rPr>
          <w:rFonts w:ascii="Times New Roman" w:hAnsi="Times New Roman"/>
          <w:color w:val="000000" w:themeColor="text1"/>
          <w:sz w:val="22"/>
          <w:szCs w:val="22"/>
          <w:lang w:val="en-US"/>
        </w:rPr>
        <w:t>’</w:t>
      </w:r>
      <w:r w:rsidR="00E936F0" w:rsidRPr="0080641F">
        <w:rPr>
          <w:rFonts w:ascii="Times New Roman" w:hAnsi="Times New Roman"/>
          <w:color w:val="000000" w:themeColor="text1"/>
          <w:sz w:val="22"/>
          <w:szCs w:val="22"/>
          <w:lang w:val="en-US"/>
        </w:rPr>
        <w:t>s terms and perceptions of what is desirable and normal</w:t>
      </w:r>
      <w:r w:rsidR="00CC4F6F" w:rsidRPr="0080641F">
        <w:rPr>
          <w:rFonts w:ascii="Times New Roman" w:hAnsi="Times New Roman"/>
          <w:color w:val="000000" w:themeColor="text1"/>
          <w:sz w:val="22"/>
          <w:szCs w:val="22"/>
          <w:lang w:val="en-US"/>
        </w:rPr>
        <w:t xml:space="preserve"> (Owren &amp; Linde, 2019)</w:t>
      </w:r>
      <w:r w:rsidR="00E936F0" w:rsidRPr="0080641F">
        <w:rPr>
          <w:rFonts w:ascii="Times New Roman" w:hAnsi="Times New Roman"/>
          <w:color w:val="000000" w:themeColor="text1"/>
          <w:sz w:val="22"/>
          <w:szCs w:val="22"/>
          <w:lang w:val="en-US"/>
        </w:rPr>
        <w:t xml:space="preserve">. </w:t>
      </w:r>
      <w:r w:rsidR="00F97FA6" w:rsidRPr="0080641F">
        <w:rPr>
          <w:rFonts w:ascii="Times New Roman" w:hAnsi="Times New Roman"/>
          <w:color w:val="000000" w:themeColor="text1"/>
          <w:sz w:val="22"/>
          <w:szCs w:val="22"/>
          <w:lang w:val="en-US"/>
        </w:rPr>
        <w:t>Considering</w:t>
      </w:r>
      <w:r w:rsidR="00F479C9" w:rsidRPr="0080641F">
        <w:rPr>
          <w:rFonts w:ascii="Times New Roman" w:hAnsi="Times New Roman"/>
          <w:color w:val="000000" w:themeColor="text1"/>
          <w:sz w:val="22"/>
          <w:szCs w:val="22"/>
          <w:lang w:val="en-US"/>
        </w:rPr>
        <w:t xml:space="preserve"> this, </w:t>
      </w:r>
      <w:r w:rsidR="00F92D01" w:rsidRPr="0080641F">
        <w:rPr>
          <w:rFonts w:ascii="Times New Roman" w:hAnsi="Times New Roman"/>
          <w:color w:val="000000" w:themeColor="text1"/>
          <w:sz w:val="22"/>
          <w:szCs w:val="22"/>
          <w:lang w:val="en-US"/>
        </w:rPr>
        <w:t xml:space="preserve">achieving </w:t>
      </w:r>
      <w:r w:rsidR="00F479C9" w:rsidRPr="0080641F">
        <w:rPr>
          <w:rFonts w:ascii="Times New Roman" w:hAnsi="Times New Roman"/>
          <w:color w:val="000000" w:themeColor="text1"/>
          <w:sz w:val="22"/>
          <w:szCs w:val="22"/>
          <w:lang w:val="en-US"/>
        </w:rPr>
        <w:t>self</w:t>
      </w:r>
      <w:r w:rsidR="00E936F0" w:rsidRPr="0080641F">
        <w:rPr>
          <w:rFonts w:ascii="Times New Roman" w:hAnsi="Times New Roman"/>
          <w:color w:val="000000" w:themeColor="text1"/>
          <w:sz w:val="22"/>
          <w:szCs w:val="22"/>
          <w:lang w:val="en-US"/>
        </w:rPr>
        <w:t xml:space="preserve">-determination </w:t>
      </w:r>
      <w:r w:rsidR="00F92D01" w:rsidRPr="0080641F">
        <w:rPr>
          <w:rFonts w:ascii="Times New Roman" w:hAnsi="Times New Roman"/>
          <w:color w:val="000000" w:themeColor="text1"/>
          <w:sz w:val="22"/>
          <w:szCs w:val="22"/>
          <w:lang w:val="en-US"/>
        </w:rPr>
        <w:t>for students with intellectual disabilities is an important, but highly complex challenge. In this work</w:t>
      </w:r>
      <w:r w:rsidR="00E936F0" w:rsidRPr="0080641F">
        <w:rPr>
          <w:rFonts w:ascii="Times New Roman" w:hAnsi="Times New Roman"/>
          <w:color w:val="000000" w:themeColor="text1"/>
          <w:sz w:val="22"/>
          <w:szCs w:val="22"/>
          <w:lang w:val="en-US"/>
        </w:rPr>
        <w:t xml:space="preserve"> one can draw on ideas from </w:t>
      </w:r>
      <w:r w:rsidR="00957515" w:rsidRPr="0080641F">
        <w:rPr>
          <w:rFonts w:ascii="Times New Roman" w:hAnsi="Times New Roman"/>
          <w:i/>
          <w:iCs/>
          <w:color w:val="000000" w:themeColor="text1"/>
          <w:sz w:val="22"/>
          <w:szCs w:val="22"/>
          <w:lang w:val="en-US"/>
        </w:rPr>
        <w:t>the corporeal turn</w:t>
      </w:r>
      <w:r w:rsidR="002407BF" w:rsidRPr="0080641F">
        <w:rPr>
          <w:rFonts w:ascii="Times New Roman" w:hAnsi="Times New Roman"/>
          <w:color w:val="000000" w:themeColor="text1"/>
          <w:sz w:val="22"/>
          <w:szCs w:val="22"/>
          <w:lang w:val="en-US"/>
        </w:rPr>
        <w:t>, and insight</w:t>
      </w:r>
      <w:r w:rsidR="00F92D01" w:rsidRPr="0080641F">
        <w:rPr>
          <w:rFonts w:ascii="Times New Roman" w:hAnsi="Times New Roman"/>
          <w:color w:val="000000" w:themeColor="text1"/>
          <w:sz w:val="22"/>
          <w:szCs w:val="22"/>
          <w:lang w:val="en-US"/>
        </w:rPr>
        <w:t>s</w:t>
      </w:r>
      <w:r w:rsidR="002407BF" w:rsidRPr="0080641F">
        <w:rPr>
          <w:rFonts w:ascii="Times New Roman" w:hAnsi="Times New Roman"/>
          <w:color w:val="000000" w:themeColor="text1"/>
          <w:sz w:val="22"/>
          <w:szCs w:val="22"/>
          <w:lang w:val="en-US"/>
        </w:rPr>
        <w:t xml:space="preserve"> </w:t>
      </w:r>
      <w:r w:rsidR="002407BF" w:rsidRPr="0080641F">
        <w:rPr>
          <w:rFonts w:ascii="Times New Roman" w:hAnsi="Times New Roman"/>
          <w:color w:val="000000" w:themeColor="text1"/>
          <w:sz w:val="22"/>
          <w:szCs w:val="22"/>
          <w:lang w:val="en-US"/>
        </w:rPr>
        <w:lastRenderedPageBreak/>
        <w:t xml:space="preserve">into experiential and preconceptual forms of knowledge. These are </w:t>
      </w:r>
      <w:r w:rsidR="00CC580A" w:rsidRPr="0080641F">
        <w:rPr>
          <w:rFonts w:ascii="Times New Roman" w:hAnsi="Times New Roman"/>
          <w:color w:val="000000" w:themeColor="text1"/>
          <w:sz w:val="22"/>
          <w:szCs w:val="22"/>
          <w:lang w:val="en-US"/>
        </w:rPr>
        <w:t>essential anchoring</w:t>
      </w:r>
      <w:r w:rsidR="002407BF" w:rsidRPr="0080641F">
        <w:rPr>
          <w:rFonts w:ascii="Times New Roman" w:hAnsi="Times New Roman"/>
          <w:color w:val="000000" w:themeColor="text1"/>
          <w:sz w:val="22"/>
          <w:szCs w:val="22"/>
          <w:lang w:val="en-US"/>
        </w:rPr>
        <w:t xml:space="preserve"> individual experiences of boundaries, and based on this, develop integrity. Such processes require larger margins both in time and in space for individual differences, but</w:t>
      </w:r>
      <w:r w:rsidR="00CC580A" w:rsidRPr="0080641F">
        <w:rPr>
          <w:rFonts w:ascii="Times New Roman" w:hAnsi="Times New Roman"/>
          <w:color w:val="000000" w:themeColor="text1"/>
          <w:sz w:val="22"/>
          <w:szCs w:val="22"/>
          <w:lang w:val="en-US"/>
        </w:rPr>
        <w:t xml:space="preserve"> a lot can happen</w:t>
      </w:r>
      <w:r w:rsidR="002407BF" w:rsidRPr="0080641F">
        <w:rPr>
          <w:rFonts w:ascii="Times New Roman" w:hAnsi="Times New Roman"/>
          <w:color w:val="000000" w:themeColor="text1"/>
          <w:sz w:val="22"/>
          <w:szCs w:val="22"/>
          <w:lang w:val="en-US"/>
        </w:rPr>
        <w:t xml:space="preserve"> </w:t>
      </w:r>
      <w:r w:rsidR="00161CD0" w:rsidRPr="0080641F">
        <w:rPr>
          <w:rFonts w:ascii="Times New Roman" w:hAnsi="Times New Roman"/>
          <w:color w:val="000000" w:themeColor="text1"/>
          <w:sz w:val="22"/>
          <w:szCs w:val="22"/>
          <w:lang w:val="en-US"/>
        </w:rPr>
        <w:t>when</w:t>
      </w:r>
      <w:r w:rsidR="002407BF" w:rsidRPr="0080641F">
        <w:rPr>
          <w:rFonts w:ascii="Times New Roman" w:hAnsi="Times New Roman"/>
          <w:color w:val="000000" w:themeColor="text1"/>
          <w:sz w:val="22"/>
          <w:szCs w:val="22"/>
          <w:lang w:val="en-US"/>
        </w:rPr>
        <w:t xml:space="preserve"> buildin</w:t>
      </w:r>
      <w:r w:rsidR="00161CD0" w:rsidRPr="0080641F">
        <w:rPr>
          <w:rFonts w:ascii="Times New Roman" w:hAnsi="Times New Roman"/>
          <w:color w:val="000000" w:themeColor="text1"/>
          <w:sz w:val="22"/>
          <w:szCs w:val="22"/>
          <w:lang w:val="en-US"/>
        </w:rPr>
        <w:t>g</w:t>
      </w:r>
      <w:r w:rsidR="002407BF" w:rsidRPr="0080641F">
        <w:rPr>
          <w:rFonts w:ascii="Times New Roman" w:hAnsi="Times New Roman"/>
          <w:color w:val="000000" w:themeColor="text1"/>
          <w:sz w:val="22"/>
          <w:szCs w:val="22"/>
          <w:lang w:val="en-US"/>
        </w:rPr>
        <w:t xml:space="preserve"> individual integrity</w:t>
      </w:r>
      <w:r w:rsidR="00161CD0" w:rsidRPr="0080641F">
        <w:rPr>
          <w:rFonts w:ascii="Times New Roman" w:hAnsi="Times New Roman"/>
          <w:color w:val="000000" w:themeColor="text1"/>
          <w:sz w:val="22"/>
          <w:szCs w:val="22"/>
          <w:lang w:val="en-US"/>
        </w:rPr>
        <w:t xml:space="preserve"> is the target of skilled and varied methodologies.</w:t>
      </w:r>
      <w:r w:rsidR="002407BF" w:rsidRPr="0080641F">
        <w:rPr>
          <w:rFonts w:ascii="Times New Roman" w:hAnsi="Times New Roman"/>
          <w:color w:val="000000" w:themeColor="text1"/>
          <w:sz w:val="22"/>
          <w:szCs w:val="22"/>
          <w:lang w:val="en-US"/>
        </w:rPr>
        <w:t xml:space="preserve"> </w:t>
      </w:r>
      <w:r w:rsidR="00161CD0" w:rsidRPr="0080641F">
        <w:rPr>
          <w:rFonts w:ascii="Times New Roman" w:hAnsi="Times New Roman"/>
          <w:color w:val="000000" w:themeColor="text1"/>
          <w:sz w:val="22"/>
          <w:szCs w:val="22"/>
          <w:lang w:val="en-US"/>
        </w:rPr>
        <w:t xml:space="preserve">Here, </w:t>
      </w:r>
      <w:r w:rsidR="002407BF" w:rsidRPr="0080641F">
        <w:rPr>
          <w:rFonts w:ascii="Times New Roman" w:hAnsi="Times New Roman"/>
          <w:color w:val="000000" w:themeColor="text1"/>
          <w:sz w:val="22"/>
          <w:szCs w:val="22"/>
          <w:lang w:val="en-US"/>
        </w:rPr>
        <w:t>experiential and preconceptual forms of knowledge form the basis for further reflection and awareness, and the development of practical knowledge</w:t>
      </w:r>
      <w:r w:rsidR="00314CBF" w:rsidRPr="0080641F">
        <w:rPr>
          <w:rFonts w:ascii="Times New Roman" w:hAnsi="Times New Roman"/>
          <w:color w:val="000000" w:themeColor="text1"/>
          <w:sz w:val="22"/>
          <w:szCs w:val="22"/>
          <w:lang w:val="en-US"/>
        </w:rPr>
        <w:t xml:space="preserve">, in an approach that values qualitative and integral dimensions of knowledge. </w:t>
      </w:r>
    </w:p>
    <w:p w14:paraId="5803E2FE" w14:textId="77777777" w:rsidR="006E3564" w:rsidRDefault="006E3564" w:rsidP="0080641F">
      <w:pPr>
        <w:pStyle w:val="Heading4"/>
        <w:spacing w:before="0" w:beforeAutospacing="0" w:after="0" w:afterAutospacing="0"/>
        <w:contextualSpacing/>
        <w:jc w:val="both"/>
        <w:rPr>
          <w:rFonts w:ascii="Times New Roman" w:eastAsiaTheme="minorHAnsi" w:hAnsi="Times New Roman" w:cs="Times New Roman"/>
          <w:b/>
          <w:bCs/>
          <w:i w:val="0"/>
          <w:iCs w:val="0"/>
          <w:color w:val="000000" w:themeColor="text1"/>
          <w:sz w:val="22"/>
          <w:szCs w:val="22"/>
          <w:lang w:val="en-US"/>
        </w:rPr>
      </w:pPr>
    </w:p>
    <w:p w14:paraId="55224F33" w14:textId="45E75DBD" w:rsidR="00F0165E" w:rsidRPr="006E3564" w:rsidRDefault="00F0165E" w:rsidP="0080641F">
      <w:pPr>
        <w:pStyle w:val="Heading4"/>
        <w:spacing w:before="0" w:beforeAutospacing="0" w:after="0" w:afterAutospacing="0"/>
        <w:contextualSpacing/>
        <w:jc w:val="both"/>
        <w:rPr>
          <w:rFonts w:ascii="Times New Roman" w:eastAsiaTheme="minorHAnsi" w:hAnsi="Times New Roman" w:cs="Times New Roman"/>
          <w:b/>
          <w:bCs/>
          <w:i w:val="0"/>
          <w:iCs w:val="0"/>
          <w:color w:val="000000" w:themeColor="text1"/>
          <w:sz w:val="22"/>
          <w:szCs w:val="22"/>
          <w:lang w:val="en-US"/>
        </w:rPr>
      </w:pPr>
      <w:r w:rsidRPr="006E3564">
        <w:rPr>
          <w:rFonts w:ascii="Times New Roman" w:eastAsiaTheme="minorHAnsi" w:hAnsi="Times New Roman" w:cs="Times New Roman"/>
          <w:b/>
          <w:bCs/>
          <w:i w:val="0"/>
          <w:iCs w:val="0"/>
          <w:color w:val="000000" w:themeColor="text1"/>
          <w:sz w:val="22"/>
          <w:szCs w:val="22"/>
          <w:lang w:val="en-US"/>
        </w:rPr>
        <w:t>Inclusion and social roles</w:t>
      </w:r>
    </w:p>
    <w:p w14:paraId="21BFA362" w14:textId="77777777" w:rsidR="006E3564" w:rsidRDefault="006E3564" w:rsidP="0080641F">
      <w:pPr>
        <w:spacing w:before="0" w:beforeAutospacing="0" w:after="0" w:afterAutospacing="0"/>
        <w:contextualSpacing/>
        <w:jc w:val="both"/>
        <w:rPr>
          <w:rFonts w:ascii="Times New Roman" w:hAnsi="Times New Roman"/>
          <w:color w:val="000000" w:themeColor="text1"/>
          <w:sz w:val="22"/>
          <w:szCs w:val="22"/>
          <w:lang w:val="en-US"/>
        </w:rPr>
      </w:pPr>
    </w:p>
    <w:p w14:paraId="7FF94829" w14:textId="2828011E" w:rsidR="00EA2EC4" w:rsidRPr="0080641F" w:rsidRDefault="00991790"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Some participants expressed that it was </w:t>
      </w:r>
      <w:r w:rsidR="006E1FF1" w:rsidRPr="0080641F">
        <w:rPr>
          <w:rFonts w:ascii="Times New Roman" w:hAnsi="Times New Roman"/>
          <w:color w:val="000000" w:themeColor="text1"/>
          <w:sz w:val="22"/>
          <w:szCs w:val="22"/>
          <w:lang w:val="en-US"/>
        </w:rPr>
        <w:t>occasionally</w:t>
      </w:r>
      <w:r w:rsidRPr="0080641F">
        <w:rPr>
          <w:rFonts w:ascii="Times New Roman" w:hAnsi="Times New Roman"/>
          <w:color w:val="000000" w:themeColor="text1"/>
          <w:sz w:val="22"/>
          <w:szCs w:val="22"/>
          <w:lang w:val="en-US"/>
        </w:rPr>
        <w:t xml:space="preserve"> demanding to participate. Some </w:t>
      </w:r>
      <w:r w:rsidR="00A37F50" w:rsidRPr="0080641F">
        <w:rPr>
          <w:rFonts w:ascii="Times New Roman" w:hAnsi="Times New Roman"/>
          <w:color w:val="000000" w:themeColor="text1"/>
          <w:sz w:val="22"/>
          <w:szCs w:val="22"/>
          <w:lang w:val="en-US"/>
        </w:rPr>
        <w:t>based on</w:t>
      </w:r>
      <w:r w:rsidRPr="0080641F">
        <w:rPr>
          <w:rFonts w:ascii="Times New Roman" w:hAnsi="Times New Roman"/>
          <w:color w:val="000000" w:themeColor="text1"/>
          <w:sz w:val="22"/>
          <w:szCs w:val="22"/>
          <w:lang w:val="en-US"/>
        </w:rPr>
        <w:t xml:space="preserve"> uncertainty about their own abilities and lack of experience with similar contexts. Others </w:t>
      </w:r>
      <w:r w:rsidR="00A37F50" w:rsidRPr="0080641F">
        <w:rPr>
          <w:rFonts w:ascii="Times New Roman" w:hAnsi="Times New Roman"/>
          <w:color w:val="000000" w:themeColor="text1"/>
          <w:sz w:val="22"/>
          <w:szCs w:val="22"/>
          <w:lang w:val="en-US"/>
        </w:rPr>
        <w:t>based on</w:t>
      </w:r>
      <w:r w:rsidRPr="0080641F">
        <w:rPr>
          <w:rFonts w:ascii="Times New Roman" w:hAnsi="Times New Roman"/>
          <w:color w:val="000000" w:themeColor="text1"/>
          <w:sz w:val="22"/>
          <w:szCs w:val="22"/>
          <w:lang w:val="en-US"/>
        </w:rPr>
        <w:t xml:space="preserve"> unfamiliar social and professional situations, where previous understanding</w:t>
      </w:r>
      <w:r w:rsidR="00A37F50" w:rsidRPr="0080641F">
        <w:rPr>
          <w:rFonts w:ascii="Times New Roman" w:hAnsi="Times New Roman"/>
          <w:color w:val="000000" w:themeColor="text1"/>
          <w:sz w:val="22"/>
          <w:szCs w:val="22"/>
          <w:lang w:val="en-US"/>
        </w:rPr>
        <w:t>s</w:t>
      </w:r>
      <w:r w:rsidRPr="0080641F">
        <w:rPr>
          <w:rFonts w:ascii="Times New Roman" w:hAnsi="Times New Roman"/>
          <w:color w:val="000000" w:themeColor="text1"/>
          <w:sz w:val="22"/>
          <w:szCs w:val="22"/>
          <w:lang w:val="en-US"/>
        </w:rPr>
        <w:t xml:space="preserve"> of roles from similar contexts proved insufficient. The project assumes major upheavals in </w:t>
      </w:r>
      <w:r w:rsidR="00497667" w:rsidRPr="0080641F">
        <w:rPr>
          <w:rFonts w:ascii="Times New Roman" w:hAnsi="Times New Roman"/>
          <w:color w:val="000000" w:themeColor="text1"/>
          <w:sz w:val="22"/>
          <w:szCs w:val="22"/>
          <w:lang w:val="en-US"/>
        </w:rPr>
        <w:t xml:space="preserve">the </w:t>
      </w:r>
      <w:r w:rsidRPr="0080641F">
        <w:rPr>
          <w:rFonts w:ascii="Times New Roman" w:hAnsi="Times New Roman"/>
          <w:color w:val="000000" w:themeColor="text1"/>
          <w:sz w:val="22"/>
          <w:szCs w:val="22"/>
          <w:lang w:val="en-US"/>
        </w:rPr>
        <w:t xml:space="preserve">social structures </w:t>
      </w:r>
      <w:r w:rsidR="00CB00BB" w:rsidRPr="0080641F">
        <w:rPr>
          <w:rFonts w:ascii="Times New Roman" w:hAnsi="Times New Roman"/>
          <w:color w:val="000000" w:themeColor="text1"/>
          <w:sz w:val="22"/>
          <w:szCs w:val="22"/>
          <w:lang w:val="en-US"/>
        </w:rPr>
        <w:t>most of</w:t>
      </w:r>
      <w:r w:rsidRPr="0080641F">
        <w:rPr>
          <w:rFonts w:ascii="Times New Roman" w:hAnsi="Times New Roman"/>
          <w:color w:val="000000" w:themeColor="text1"/>
          <w:sz w:val="22"/>
          <w:szCs w:val="22"/>
          <w:lang w:val="en-US"/>
        </w:rPr>
        <w:t xml:space="preserve"> us are socialized into. Human change processes can take a long time, and then frustration should not only be taken into </w:t>
      </w:r>
      <w:r w:rsidR="00B30DBE" w:rsidRPr="0080641F">
        <w:rPr>
          <w:rFonts w:ascii="Times New Roman" w:hAnsi="Times New Roman"/>
          <w:color w:val="000000" w:themeColor="text1"/>
          <w:sz w:val="22"/>
          <w:szCs w:val="22"/>
          <w:lang w:val="en-US"/>
        </w:rPr>
        <w:t>account but</w:t>
      </w:r>
      <w:r w:rsidRPr="0080641F">
        <w:rPr>
          <w:rFonts w:ascii="Times New Roman" w:hAnsi="Times New Roman"/>
          <w:color w:val="000000" w:themeColor="text1"/>
          <w:sz w:val="22"/>
          <w:szCs w:val="22"/>
          <w:lang w:val="en-US"/>
        </w:rPr>
        <w:t xml:space="preserve"> also understood as an expected and essential part of development. It is conceivable that the frustration comes from the fact that participants are challenged by the community, and that this can thus be understood as part of a positive development. </w:t>
      </w:r>
      <w:r w:rsidR="00734994" w:rsidRPr="0080641F">
        <w:rPr>
          <w:rFonts w:ascii="Times New Roman" w:hAnsi="Times New Roman"/>
          <w:color w:val="000000" w:themeColor="text1"/>
          <w:sz w:val="22"/>
          <w:szCs w:val="22"/>
          <w:lang w:val="en-US"/>
        </w:rPr>
        <w:t>Participants</w:t>
      </w:r>
      <w:r w:rsidRPr="0080641F">
        <w:rPr>
          <w:rFonts w:ascii="Times New Roman" w:hAnsi="Times New Roman"/>
          <w:color w:val="000000" w:themeColor="text1"/>
          <w:sz w:val="22"/>
          <w:szCs w:val="22"/>
          <w:lang w:val="en-US"/>
        </w:rPr>
        <w:t xml:space="preserve"> who describe demanding aspects of projects are also very positive and </w:t>
      </w:r>
      <w:r w:rsidR="00734994" w:rsidRPr="0080641F">
        <w:rPr>
          <w:rFonts w:ascii="Times New Roman" w:hAnsi="Times New Roman"/>
          <w:color w:val="000000" w:themeColor="text1"/>
          <w:sz w:val="22"/>
          <w:szCs w:val="22"/>
          <w:lang w:val="en-US"/>
        </w:rPr>
        <w:t>expressed a wish for</w:t>
      </w:r>
      <w:r w:rsidRPr="0080641F">
        <w:rPr>
          <w:rFonts w:ascii="Times New Roman" w:hAnsi="Times New Roman"/>
          <w:color w:val="000000" w:themeColor="text1"/>
          <w:sz w:val="22"/>
          <w:szCs w:val="22"/>
          <w:lang w:val="en-US"/>
        </w:rPr>
        <w:t xml:space="preserve"> more of such initiatives. </w:t>
      </w:r>
      <w:r w:rsidR="00335A82" w:rsidRPr="0080641F">
        <w:rPr>
          <w:rFonts w:ascii="Times New Roman" w:hAnsi="Times New Roman"/>
          <w:color w:val="000000" w:themeColor="text1"/>
          <w:sz w:val="22"/>
          <w:szCs w:val="22"/>
          <w:lang w:val="en-US"/>
        </w:rPr>
        <w:t>Considering</w:t>
      </w:r>
      <w:r w:rsidRPr="0080641F">
        <w:rPr>
          <w:rFonts w:ascii="Times New Roman" w:hAnsi="Times New Roman"/>
          <w:color w:val="000000" w:themeColor="text1"/>
          <w:sz w:val="22"/>
          <w:szCs w:val="22"/>
          <w:lang w:val="en-US"/>
        </w:rPr>
        <w:t xml:space="preserve"> this, future participants should be prepared for the fact that it may be challenging to participate, be assured that there is nothing wrong with feeling resistance or uncertainty and be reassured that there is room for everyone's experiences and needs.</w:t>
      </w:r>
    </w:p>
    <w:p w14:paraId="2ECFC9F0" w14:textId="0D390B37" w:rsidR="00CA2A9C" w:rsidRPr="0080641F" w:rsidRDefault="004A5D0F"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Challenges related to unclear relationships and understanding of roles point to a potential for development in social pedagogical professional ethics and practice. Here, one can interpret some of this frustration as an expression of the fact that it is demanding to stand in a role, and thus that the role itself proves to be </w:t>
      </w:r>
      <w:r w:rsidR="00801213" w:rsidRPr="0080641F">
        <w:rPr>
          <w:rFonts w:ascii="Times New Roman" w:hAnsi="Times New Roman"/>
          <w:color w:val="000000" w:themeColor="text1"/>
          <w:sz w:val="22"/>
          <w:szCs w:val="22"/>
          <w:lang w:val="en-US"/>
        </w:rPr>
        <w:t>inapt</w:t>
      </w:r>
      <w:r w:rsidRPr="0080641F">
        <w:rPr>
          <w:rFonts w:ascii="Times New Roman" w:hAnsi="Times New Roman"/>
          <w:color w:val="000000" w:themeColor="text1"/>
          <w:sz w:val="22"/>
          <w:szCs w:val="22"/>
          <w:lang w:val="en-US"/>
        </w:rPr>
        <w:t>.</w:t>
      </w:r>
      <w:r w:rsidR="001F6BDD" w:rsidRPr="0080641F">
        <w:rPr>
          <w:rFonts w:ascii="Times New Roman" w:hAnsi="Times New Roman"/>
          <w:color w:val="000000" w:themeColor="text1"/>
          <w:sz w:val="22"/>
          <w:szCs w:val="22"/>
          <w:lang w:val="en-US"/>
        </w:rPr>
        <w:t xml:space="preserve"> P</w:t>
      </w:r>
      <w:r w:rsidRPr="0080641F">
        <w:rPr>
          <w:rFonts w:ascii="Times New Roman" w:hAnsi="Times New Roman"/>
          <w:color w:val="000000" w:themeColor="text1"/>
          <w:sz w:val="22"/>
          <w:szCs w:val="22"/>
          <w:lang w:val="en-US"/>
        </w:rPr>
        <w:t xml:space="preserve">rojects of this type can help to develop greater authenticity in the role of </w:t>
      </w:r>
      <w:r w:rsidR="007219B9" w:rsidRPr="0080641F">
        <w:rPr>
          <w:rFonts w:ascii="Times New Roman" w:hAnsi="Times New Roman"/>
          <w:color w:val="000000" w:themeColor="text1"/>
          <w:sz w:val="22"/>
          <w:szCs w:val="22"/>
          <w:lang w:val="en-US"/>
        </w:rPr>
        <w:t xml:space="preserve">the </w:t>
      </w:r>
      <w:r w:rsidRPr="0080641F">
        <w:rPr>
          <w:rFonts w:ascii="Times New Roman" w:hAnsi="Times New Roman"/>
          <w:color w:val="000000" w:themeColor="text1"/>
          <w:sz w:val="22"/>
          <w:szCs w:val="22"/>
          <w:lang w:val="en-US"/>
        </w:rPr>
        <w:t xml:space="preserve">social </w:t>
      </w:r>
      <w:r w:rsidR="00F44540" w:rsidRPr="0080641F">
        <w:rPr>
          <w:rFonts w:ascii="Times New Roman" w:hAnsi="Times New Roman"/>
          <w:color w:val="000000" w:themeColor="text1"/>
          <w:sz w:val="22"/>
          <w:szCs w:val="22"/>
          <w:lang w:val="en-US"/>
        </w:rPr>
        <w:t>worker or educator</w:t>
      </w:r>
      <w:r w:rsidRPr="0080641F">
        <w:rPr>
          <w:rFonts w:ascii="Times New Roman" w:hAnsi="Times New Roman"/>
          <w:color w:val="000000" w:themeColor="text1"/>
          <w:sz w:val="22"/>
          <w:szCs w:val="22"/>
          <w:lang w:val="en-US"/>
        </w:rPr>
        <w:t xml:space="preserve">, </w:t>
      </w:r>
      <w:r w:rsidR="00801213" w:rsidRPr="0080641F">
        <w:rPr>
          <w:rFonts w:ascii="Times New Roman" w:hAnsi="Times New Roman"/>
          <w:color w:val="000000" w:themeColor="text1"/>
          <w:sz w:val="22"/>
          <w:szCs w:val="22"/>
          <w:lang w:val="en-US"/>
        </w:rPr>
        <w:t>and</w:t>
      </w:r>
      <w:r w:rsidRPr="0080641F">
        <w:rPr>
          <w:rFonts w:ascii="Times New Roman" w:hAnsi="Times New Roman"/>
          <w:color w:val="000000" w:themeColor="text1"/>
          <w:sz w:val="22"/>
          <w:szCs w:val="22"/>
          <w:lang w:val="en-US"/>
        </w:rPr>
        <w:t xml:space="preserve"> this can be a topic in ongoing </w:t>
      </w:r>
      <w:r w:rsidR="00801213" w:rsidRPr="0080641F">
        <w:rPr>
          <w:rFonts w:ascii="Times New Roman" w:hAnsi="Times New Roman"/>
          <w:color w:val="000000" w:themeColor="text1"/>
          <w:sz w:val="22"/>
          <w:szCs w:val="22"/>
          <w:lang w:val="en-US"/>
        </w:rPr>
        <w:t xml:space="preserve">and future courses. </w:t>
      </w:r>
    </w:p>
    <w:p w14:paraId="3E4630B2" w14:textId="77777777" w:rsidR="0080641F" w:rsidRDefault="0080641F"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4"/>
          <w:szCs w:val="24"/>
          <w:lang w:val="en-US"/>
        </w:rPr>
      </w:pPr>
    </w:p>
    <w:p w14:paraId="627A8F0C" w14:textId="77777777" w:rsidR="00014BCE" w:rsidRPr="00014BCE" w:rsidRDefault="00014BCE" w:rsidP="00014BCE">
      <w:pPr>
        <w:rPr>
          <w:lang w:val="en-US"/>
        </w:rPr>
      </w:pPr>
    </w:p>
    <w:p w14:paraId="347A3F2C" w14:textId="18743C9E" w:rsidR="00D05CE7" w:rsidRPr="0080641F" w:rsidRDefault="00086D42" w:rsidP="0080641F">
      <w:pPr>
        <w:pStyle w:val="Heading4"/>
        <w:spacing w:before="0" w:beforeAutospacing="0" w:after="0" w:afterAutospacing="0"/>
        <w:contextualSpacing/>
        <w:jc w:val="both"/>
        <w:rPr>
          <w:rFonts w:ascii="Times New Roman" w:hAnsi="Times New Roman" w:cs="Times New Roman"/>
          <w:b/>
          <w:bCs/>
          <w:i w:val="0"/>
          <w:iCs w:val="0"/>
          <w:color w:val="000000" w:themeColor="text1"/>
          <w:sz w:val="24"/>
          <w:szCs w:val="24"/>
          <w:lang w:val="en-US"/>
        </w:rPr>
      </w:pPr>
      <w:r w:rsidRPr="0080641F">
        <w:rPr>
          <w:rFonts w:ascii="Times New Roman" w:hAnsi="Times New Roman" w:cs="Times New Roman"/>
          <w:b/>
          <w:bCs/>
          <w:i w:val="0"/>
          <w:iCs w:val="0"/>
          <w:color w:val="000000" w:themeColor="text1"/>
          <w:sz w:val="24"/>
          <w:szCs w:val="24"/>
          <w:lang w:val="en-US"/>
        </w:rPr>
        <w:t>Conclusion</w:t>
      </w:r>
    </w:p>
    <w:p w14:paraId="40730ADB" w14:textId="77777777" w:rsidR="0080641F" w:rsidRDefault="0080641F" w:rsidP="0080641F">
      <w:pPr>
        <w:pStyle w:val="NormalWeb"/>
        <w:spacing w:before="0" w:beforeAutospacing="0" w:after="0" w:afterAutospacing="0"/>
        <w:contextualSpacing/>
        <w:jc w:val="both"/>
        <w:rPr>
          <w:color w:val="000000" w:themeColor="text1"/>
          <w:sz w:val="22"/>
          <w:szCs w:val="22"/>
          <w:lang w:val="en-US"/>
        </w:rPr>
      </w:pPr>
    </w:p>
    <w:p w14:paraId="2883D428" w14:textId="2D259F88" w:rsidR="00BC2683" w:rsidRPr="0080641F" w:rsidRDefault="00BE6225" w:rsidP="0080641F">
      <w:pPr>
        <w:pStyle w:val="NormalWeb"/>
        <w:spacing w:before="0" w:beforeAutospacing="0" w:after="0" w:afterAutospacing="0"/>
        <w:contextualSpacing/>
        <w:jc w:val="both"/>
        <w:rPr>
          <w:color w:val="000000" w:themeColor="text1"/>
          <w:sz w:val="22"/>
          <w:szCs w:val="22"/>
          <w:lang w:val="en-US"/>
        </w:rPr>
      </w:pPr>
      <w:r w:rsidRPr="0080641F">
        <w:rPr>
          <w:color w:val="000000" w:themeColor="text1"/>
          <w:sz w:val="22"/>
          <w:szCs w:val="22"/>
          <w:lang w:val="en-US"/>
        </w:rPr>
        <w:t>The current education</w:t>
      </w:r>
      <w:r w:rsidR="00BB4216" w:rsidRPr="0080641F">
        <w:rPr>
          <w:color w:val="000000" w:themeColor="text1"/>
          <w:sz w:val="22"/>
          <w:szCs w:val="22"/>
          <w:lang w:val="en-US"/>
        </w:rPr>
        <w:t>al</w:t>
      </w:r>
      <w:r w:rsidRPr="0080641F">
        <w:rPr>
          <w:color w:val="000000" w:themeColor="text1"/>
          <w:sz w:val="22"/>
          <w:szCs w:val="22"/>
          <w:lang w:val="en-US"/>
        </w:rPr>
        <w:t xml:space="preserve"> system has been criticized for being </w:t>
      </w:r>
      <w:r w:rsidR="00BE365E" w:rsidRPr="0080641F">
        <w:rPr>
          <w:color w:val="000000" w:themeColor="text1"/>
          <w:sz w:val="22"/>
          <w:szCs w:val="22"/>
          <w:lang w:val="en-US"/>
        </w:rPr>
        <w:t>commodified</w:t>
      </w:r>
      <w:r w:rsidRPr="0080641F">
        <w:rPr>
          <w:color w:val="000000" w:themeColor="text1"/>
          <w:sz w:val="22"/>
          <w:szCs w:val="22"/>
          <w:lang w:val="en-US"/>
        </w:rPr>
        <w:t xml:space="preserve"> (Biesta, 2006), industrial</w:t>
      </w:r>
      <w:r w:rsidR="00BE365E" w:rsidRPr="0080641F">
        <w:rPr>
          <w:color w:val="000000" w:themeColor="text1"/>
          <w:sz w:val="22"/>
          <w:szCs w:val="22"/>
          <w:lang w:val="en-US"/>
        </w:rPr>
        <w:t>ized</w:t>
      </w:r>
      <w:r w:rsidRPr="0080641F">
        <w:rPr>
          <w:color w:val="000000" w:themeColor="text1"/>
          <w:sz w:val="22"/>
          <w:szCs w:val="22"/>
          <w:lang w:val="en-US"/>
        </w:rPr>
        <w:t xml:space="preserve"> (Robinson &amp; Robinson, 2022), theoretical, quantitative (Boland &amp; </w:t>
      </w:r>
      <w:proofErr w:type="spellStart"/>
      <w:r w:rsidRPr="0080641F">
        <w:rPr>
          <w:color w:val="000000" w:themeColor="text1"/>
          <w:sz w:val="22"/>
          <w:szCs w:val="22"/>
          <w:lang w:val="en-US"/>
        </w:rPr>
        <w:t>McAlice</w:t>
      </w:r>
      <w:proofErr w:type="spellEnd"/>
      <w:r w:rsidRPr="0080641F">
        <w:rPr>
          <w:color w:val="000000" w:themeColor="text1"/>
          <w:sz w:val="22"/>
          <w:szCs w:val="22"/>
          <w:lang w:val="en-US"/>
        </w:rPr>
        <w:t xml:space="preserve">, 2023), and capitalist (Freire, 2018). It is designed for </w:t>
      </w:r>
      <w:r w:rsidR="00C021B8" w:rsidRPr="0080641F">
        <w:rPr>
          <w:i/>
          <w:iCs/>
          <w:color w:val="000000" w:themeColor="text1"/>
          <w:sz w:val="22"/>
          <w:szCs w:val="22"/>
          <w:lang w:val="en-US"/>
        </w:rPr>
        <w:t>some</w:t>
      </w:r>
      <w:r w:rsidR="00C021B8" w:rsidRPr="0080641F">
        <w:rPr>
          <w:color w:val="000000" w:themeColor="text1"/>
          <w:sz w:val="22"/>
          <w:szCs w:val="22"/>
          <w:lang w:val="en-US"/>
        </w:rPr>
        <w:t xml:space="preserve"> aspects of the human being and for </w:t>
      </w:r>
      <w:r w:rsidR="00C021B8" w:rsidRPr="0080641F">
        <w:rPr>
          <w:i/>
          <w:iCs/>
          <w:color w:val="000000" w:themeColor="text1"/>
          <w:sz w:val="22"/>
          <w:szCs w:val="22"/>
          <w:lang w:val="en-US"/>
        </w:rPr>
        <w:t>some</w:t>
      </w:r>
      <w:r w:rsidR="00C021B8" w:rsidRPr="0080641F">
        <w:rPr>
          <w:color w:val="000000" w:themeColor="text1"/>
          <w:sz w:val="22"/>
          <w:szCs w:val="22"/>
          <w:lang w:val="en-US"/>
        </w:rPr>
        <w:t xml:space="preserve"> parts of </w:t>
      </w:r>
      <w:r w:rsidR="00081A80" w:rsidRPr="0080641F">
        <w:rPr>
          <w:color w:val="000000" w:themeColor="text1"/>
          <w:sz w:val="22"/>
          <w:szCs w:val="22"/>
          <w:lang w:val="en-US"/>
        </w:rPr>
        <w:t>society</w:t>
      </w:r>
      <w:r w:rsidR="00C021B8" w:rsidRPr="0080641F">
        <w:rPr>
          <w:color w:val="000000" w:themeColor="text1"/>
          <w:sz w:val="22"/>
          <w:szCs w:val="22"/>
          <w:lang w:val="en-US"/>
        </w:rPr>
        <w:t xml:space="preserve">. This </w:t>
      </w:r>
      <w:r w:rsidR="00CF58D6">
        <w:rPr>
          <w:color w:val="000000" w:themeColor="text1"/>
          <w:sz w:val="22"/>
          <w:szCs w:val="22"/>
          <w:lang w:val="en-US"/>
        </w:rPr>
        <w:t>causes</w:t>
      </w:r>
      <w:r w:rsidR="00C021B8" w:rsidRPr="0080641F">
        <w:rPr>
          <w:color w:val="000000" w:themeColor="text1"/>
          <w:sz w:val="22"/>
          <w:szCs w:val="22"/>
          <w:lang w:val="en-US"/>
        </w:rPr>
        <w:t xml:space="preserve"> exclusion, where many citizens do not get equal opportunities to explore, develop and educate themselves in adulthood. </w:t>
      </w:r>
      <w:r w:rsidR="00BC2683" w:rsidRPr="0080641F">
        <w:rPr>
          <w:i/>
          <w:iCs/>
          <w:color w:val="000000" w:themeColor="text1"/>
          <w:sz w:val="22"/>
          <w:szCs w:val="22"/>
          <w:lang w:val="en-US"/>
        </w:rPr>
        <w:t xml:space="preserve">And </w:t>
      </w:r>
      <w:r w:rsidR="00BC2683" w:rsidRPr="0080641F">
        <w:rPr>
          <w:color w:val="000000" w:themeColor="text1"/>
          <w:sz w:val="22"/>
          <w:szCs w:val="22"/>
          <w:lang w:val="en-US"/>
        </w:rPr>
        <w:t>it leads to alienation on individual level</w:t>
      </w:r>
      <w:r w:rsidR="00382A68">
        <w:rPr>
          <w:color w:val="000000" w:themeColor="text1"/>
          <w:sz w:val="22"/>
          <w:szCs w:val="22"/>
          <w:lang w:val="en-US"/>
        </w:rPr>
        <w:t>s</w:t>
      </w:r>
      <w:r w:rsidR="00BC2683" w:rsidRPr="0080641F">
        <w:rPr>
          <w:color w:val="000000" w:themeColor="text1"/>
          <w:sz w:val="22"/>
          <w:szCs w:val="22"/>
          <w:lang w:val="en-US"/>
        </w:rPr>
        <w:t xml:space="preserve">, where certain </w:t>
      </w:r>
      <w:r w:rsidR="005D555D">
        <w:rPr>
          <w:color w:val="000000" w:themeColor="text1"/>
          <w:sz w:val="22"/>
          <w:szCs w:val="22"/>
          <w:lang w:val="en-US"/>
        </w:rPr>
        <w:t>capacities and aspects of</w:t>
      </w:r>
      <w:r w:rsidR="00BC2683" w:rsidRPr="0080641F">
        <w:rPr>
          <w:color w:val="000000" w:themeColor="text1"/>
          <w:sz w:val="22"/>
          <w:szCs w:val="22"/>
          <w:lang w:val="en-US"/>
        </w:rPr>
        <w:t xml:space="preserve"> </w:t>
      </w:r>
      <w:r w:rsidR="005D555D">
        <w:rPr>
          <w:color w:val="000000" w:themeColor="text1"/>
          <w:sz w:val="22"/>
          <w:szCs w:val="22"/>
          <w:lang w:val="en-US"/>
        </w:rPr>
        <w:t>the human being</w:t>
      </w:r>
      <w:r w:rsidR="00BC2683" w:rsidRPr="0080641F">
        <w:rPr>
          <w:color w:val="000000" w:themeColor="text1"/>
          <w:sz w:val="22"/>
          <w:szCs w:val="22"/>
          <w:lang w:val="en-US"/>
        </w:rPr>
        <w:t xml:space="preserve"> are not cultivated and sometimes directly opposed. </w:t>
      </w:r>
    </w:p>
    <w:p w14:paraId="678773AE" w14:textId="20EBA3A0" w:rsidR="001C7E87" w:rsidRPr="0080641F" w:rsidRDefault="001C7E87" w:rsidP="0080641F">
      <w:pPr>
        <w:pStyle w:val="NormalWeb"/>
        <w:spacing w:before="0" w:beforeAutospacing="0" w:after="0" w:afterAutospacing="0"/>
        <w:contextualSpacing/>
        <w:jc w:val="both"/>
        <w:rPr>
          <w:color w:val="000000" w:themeColor="text1"/>
          <w:sz w:val="22"/>
          <w:szCs w:val="22"/>
          <w:lang w:val="en-US"/>
        </w:rPr>
      </w:pPr>
      <w:r w:rsidRPr="0080641F">
        <w:rPr>
          <w:color w:val="000000" w:themeColor="text1"/>
          <w:sz w:val="22"/>
          <w:szCs w:val="22"/>
          <w:lang w:val="en-US"/>
        </w:rPr>
        <w:t xml:space="preserve">Findings in this project indicate the values of a student group containing students with and without intellectual disabilities. This can lead to the development of teaching styles and methodology that provides more comprehensive learnings for all students, where synergies between experiential, presentational, propositional and practical knowledge is stimulated </w:t>
      </w:r>
      <w:proofErr w:type="spellStart"/>
      <w:r w:rsidRPr="0080641F">
        <w:rPr>
          <w:color w:val="000000" w:themeColor="text1"/>
          <w:sz w:val="22"/>
          <w:szCs w:val="22"/>
          <w:lang w:val="en-US"/>
        </w:rPr>
        <w:t>throught</w:t>
      </w:r>
      <w:proofErr w:type="spellEnd"/>
      <w:r w:rsidRPr="0080641F">
        <w:rPr>
          <w:color w:val="000000" w:themeColor="text1"/>
          <w:sz w:val="22"/>
          <w:szCs w:val="22"/>
          <w:lang w:val="en-US"/>
        </w:rPr>
        <w:t xml:space="preserve"> varied teaching styles, including </w:t>
      </w:r>
      <w:proofErr w:type="gramStart"/>
      <w:r w:rsidRPr="0080641F">
        <w:rPr>
          <w:color w:val="000000" w:themeColor="text1"/>
          <w:sz w:val="22"/>
          <w:szCs w:val="22"/>
          <w:lang w:val="en-US"/>
        </w:rPr>
        <w:t>arts based</w:t>
      </w:r>
      <w:proofErr w:type="gramEnd"/>
      <w:r w:rsidRPr="0080641F">
        <w:rPr>
          <w:color w:val="000000" w:themeColor="text1"/>
          <w:sz w:val="22"/>
          <w:szCs w:val="22"/>
          <w:lang w:val="en-US"/>
        </w:rPr>
        <w:t xml:space="preserve"> approaches. Findings also indicate that such diversity in groups can accommodate the so-called praxis shock, by </w:t>
      </w:r>
      <w:proofErr w:type="spellStart"/>
      <w:r w:rsidRPr="0080641F">
        <w:rPr>
          <w:color w:val="000000" w:themeColor="text1"/>
          <w:sz w:val="22"/>
          <w:szCs w:val="22"/>
          <w:lang w:val="en-US"/>
        </w:rPr>
        <w:t>provding</w:t>
      </w:r>
      <w:proofErr w:type="spellEnd"/>
      <w:r w:rsidRPr="0080641F">
        <w:rPr>
          <w:color w:val="000000" w:themeColor="text1"/>
          <w:sz w:val="22"/>
          <w:szCs w:val="22"/>
          <w:lang w:val="en-US"/>
        </w:rPr>
        <w:t xml:space="preserve"> more authentic learning situations within social work courses, model methods and approaches and contribute to the need for inclusive higher education programs. </w:t>
      </w:r>
    </w:p>
    <w:p w14:paraId="62C776F5" w14:textId="1D1FD35A" w:rsidR="00B72E81" w:rsidRPr="0080641F" w:rsidRDefault="00BF5690"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rPr>
        <w:t xml:space="preserve">There is a need for an educational system that not only accommodates but promotes experiential and preconceptual knowledge, and that works in an integrative </w:t>
      </w:r>
      <w:r w:rsidR="00BC2683" w:rsidRPr="0080641F">
        <w:rPr>
          <w:rFonts w:ascii="Times New Roman" w:eastAsiaTheme="minorHAnsi" w:hAnsi="Times New Roman"/>
          <w:color w:val="000000" w:themeColor="text1"/>
          <w:sz w:val="22"/>
          <w:szCs w:val="22"/>
          <w:lang w:val="en-US"/>
        </w:rPr>
        <w:t xml:space="preserve">tradition of knowledge in which human cognitive, social, emotional abilities are </w:t>
      </w:r>
      <w:r w:rsidR="002B07BC" w:rsidRPr="0080641F">
        <w:rPr>
          <w:rFonts w:ascii="Times New Roman" w:eastAsiaTheme="minorHAnsi" w:hAnsi="Times New Roman"/>
          <w:color w:val="000000" w:themeColor="text1"/>
          <w:sz w:val="22"/>
          <w:szCs w:val="22"/>
          <w:lang w:val="en-US"/>
        </w:rPr>
        <w:t>utilized</w:t>
      </w:r>
      <w:r w:rsidR="00BC2683" w:rsidRPr="0080641F">
        <w:rPr>
          <w:rFonts w:ascii="Times New Roman" w:eastAsiaTheme="minorHAnsi" w:hAnsi="Times New Roman"/>
          <w:color w:val="000000" w:themeColor="text1"/>
          <w:sz w:val="22"/>
          <w:szCs w:val="22"/>
          <w:lang w:val="en-US"/>
        </w:rPr>
        <w:t xml:space="preserve"> and cultivated</w:t>
      </w:r>
      <w:r w:rsidR="007B1DE8" w:rsidRPr="0080641F">
        <w:rPr>
          <w:rFonts w:ascii="Times New Roman" w:eastAsiaTheme="minorHAnsi" w:hAnsi="Times New Roman"/>
          <w:color w:val="000000" w:themeColor="text1"/>
          <w:sz w:val="22"/>
          <w:szCs w:val="22"/>
          <w:lang w:val="en-US"/>
        </w:rPr>
        <w:t xml:space="preserve"> synergically</w:t>
      </w:r>
      <w:r w:rsidR="00F9730D" w:rsidRPr="0080641F">
        <w:rPr>
          <w:rFonts w:ascii="Times New Roman" w:eastAsiaTheme="minorHAnsi" w:hAnsi="Times New Roman"/>
          <w:color w:val="000000" w:themeColor="text1"/>
          <w:sz w:val="22"/>
          <w:szCs w:val="22"/>
          <w:lang w:val="en-US"/>
        </w:rPr>
        <w:t xml:space="preserve"> (Bear &amp; </w:t>
      </w:r>
      <w:proofErr w:type="spellStart"/>
      <w:r w:rsidR="00F9730D" w:rsidRPr="0080641F">
        <w:rPr>
          <w:rFonts w:ascii="Times New Roman" w:eastAsiaTheme="minorHAnsi" w:hAnsi="Times New Roman"/>
          <w:color w:val="000000" w:themeColor="text1"/>
          <w:sz w:val="22"/>
          <w:szCs w:val="22"/>
          <w:lang w:val="en-US"/>
        </w:rPr>
        <w:t>Skorton</w:t>
      </w:r>
      <w:proofErr w:type="spellEnd"/>
      <w:r w:rsidR="00F9730D" w:rsidRPr="0080641F">
        <w:rPr>
          <w:rFonts w:ascii="Times New Roman" w:eastAsiaTheme="minorHAnsi" w:hAnsi="Times New Roman"/>
          <w:color w:val="000000" w:themeColor="text1"/>
          <w:sz w:val="22"/>
          <w:szCs w:val="22"/>
          <w:lang w:val="en-US"/>
        </w:rPr>
        <w:t>, 2019)</w:t>
      </w:r>
      <w:r w:rsidR="00BC2683" w:rsidRPr="0080641F">
        <w:rPr>
          <w:rFonts w:ascii="Times New Roman" w:eastAsiaTheme="minorHAnsi" w:hAnsi="Times New Roman"/>
          <w:color w:val="000000" w:themeColor="text1"/>
          <w:sz w:val="22"/>
          <w:szCs w:val="22"/>
          <w:lang w:val="en-US"/>
        </w:rPr>
        <w:t xml:space="preserve">. </w:t>
      </w:r>
      <w:r w:rsidR="00B72E81" w:rsidRPr="0080641F">
        <w:rPr>
          <w:rFonts w:ascii="Times New Roman" w:eastAsiaTheme="minorHAnsi" w:hAnsi="Times New Roman"/>
          <w:color w:val="000000" w:themeColor="text1"/>
          <w:sz w:val="22"/>
          <w:szCs w:val="22"/>
          <w:lang w:val="en-US"/>
        </w:rPr>
        <w:t xml:space="preserve">The article has indicated that developing inclusive higher education where students with intellectual disabilities both experience equality and equity requires a renegotiation of views of knowledge. This is </w:t>
      </w:r>
      <w:r w:rsidR="00B72E81" w:rsidRPr="0080641F">
        <w:rPr>
          <w:rFonts w:ascii="Times New Roman" w:eastAsiaTheme="minorHAnsi" w:hAnsi="Times New Roman"/>
          <w:color w:val="000000" w:themeColor="text1"/>
          <w:sz w:val="22"/>
          <w:szCs w:val="22"/>
          <w:lang w:val="en-US"/>
        </w:rPr>
        <w:lastRenderedPageBreak/>
        <w:t xml:space="preserve">necessary developing new approaches to teaching and learning, that can enable </w:t>
      </w:r>
      <w:r w:rsidR="00661B4C" w:rsidRPr="0080641F">
        <w:rPr>
          <w:rFonts w:ascii="Times New Roman" w:eastAsiaTheme="minorHAnsi" w:hAnsi="Times New Roman"/>
          <w:color w:val="000000" w:themeColor="text1"/>
          <w:sz w:val="22"/>
          <w:szCs w:val="22"/>
          <w:lang w:val="en-US"/>
        </w:rPr>
        <w:t>a more inclusive higher education.</w:t>
      </w:r>
    </w:p>
    <w:p w14:paraId="21F85ACB" w14:textId="79536ED0" w:rsidR="00BC2683" w:rsidRPr="0080641F" w:rsidRDefault="00BC2683" w:rsidP="0080641F">
      <w:pPr>
        <w:spacing w:before="0" w:beforeAutospacing="0" w:after="0" w:afterAutospacing="0"/>
        <w:contextualSpacing/>
        <w:jc w:val="both"/>
        <w:rPr>
          <w:rFonts w:ascii="Times New Roman" w:eastAsiaTheme="minorHAnsi" w:hAnsi="Times New Roman"/>
          <w:color w:val="000000" w:themeColor="text1"/>
          <w:sz w:val="22"/>
          <w:szCs w:val="22"/>
          <w:lang w:val="en-US"/>
        </w:rPr>
      </w:pPr>
      <w:r w:rsidRPr="0080641F">
        <w:rPr>
          <w:rFonts w:ascii="Times New Roman" w:eastAsiaTheme="minorHAnsi" w:hAnsi="Times New Roman"/>
          <w:color w:val="000000" w:themeColor="text1"/>
          <w:sz w:val="22"/>
          <w:szCs w:val="22"/>
          <w:lang w:val="en-US"/>
        </w:rPr>
        <w:t xml:space="preserve">Through a diverse didactic approach based on an </w:t>
      </w:r>
      <w:r w:rsidR="00882DCB" w:rsidRPr="0080641F">
        <w:rPr>
          <w:rFonts w:ascii="Times New Roman" w:eastAsiaTheme="minorHAnsi" w:hAnsi="Times New Roman"/>
          <w:color w:val="000000" w:themeColor="text1"/>
          <w:sz w:val="22"/>
          <w:szCs w:val="22"/>
          <w:lang w:val="en-US"/>
        </w:rPr>
        <w:t>extended</w:t>
      </w:r>
      <w:r w:rsidRPr="0080641F">
        <w:rPr>
          <w:rFonts w:ascii="Times New Roman" w:eastAsiaTheme="minorHAnsi" w:hAnsi="Times New Roman"/>
          <w:color w:val="000000" w:themeColor="text1"/>
          <w:sz w:val="22"/>
          <w:szCs w:val="22"/>
          <w:lang w:val="en-US"/>
        </w:rPr>
        <w:t xml:space="preserve"> epistemology, where art and artistic perspectives have a </w:t>
      </w:r>
      <w:r w:rsidR="00463DD2" w:rsidRPr="0080641F">
        <w:rPr>
          <w:rFonts w:ascii="Times New Roman" w:eastAsiaTheme="minorHAnsi" w:hAnsi="Times New Roman"/>
          <w:color w:val="000000" w:themeColor="text1"/>
          <w:sz w:val="22"/>
          <w:szCs w:val="22"/>
          <w:lang w:val="en-US"/>
        </w:rPr>
        <w:t>key</w:t>
      </w:r>
      <w:r w:rsidRPr="0080641F">
        <w:rPr>
          <w:rFonts w:ascii="Times New Roman" w:eastAsiaTheme="minorHAnsi" w:hAnsi="Times New Roman"/>
          <w:color w:val="000000" w:themeColor="text1"/>
          <w:sz w:val="22"/>
          <w:szCs w:val="22"/>
          <w:lang w:val="en-US"/>
        </w:rPr>
        <w:t xml:space="preserve"> </w:t>
      </w:r>
      <w:r w:rsidR="00463DD2" w:rsidRPr="0080641F">
        <w:rPr>
          <w:rFonts w:ascii="Times New Roman" w:eastAsiaTheme="minorHAnsi" w:hAnsi="Times New Roman"/>
          <w:color w:val="000000" w:themeColor="text1"/>
          <w:sz w:val="22"/>
          <w:szCs w:val="22"/>
          <w:lang w:val="en-US"/>
        </w:rPr>
        <w:t>position</w:t>
      </w:r>
      <w:r w:rsidRPr="0080641F">
        <w:rPr>
          <w:rFonts w:ascii="Times New Roman" w:eastAsiaTheme="minorHAnsi" w:hAnsi="Times New Roman"/>
          <w:color w:val="000000" w:themeColor="text1"/>
          <w:sz w:val="22"/>
          <w:szCs w:val="22"/>
          <w:lang w:val="en-US"/>
        </w:rPr>
        <w:t>, it will be possible to approach a more future-oriented and human-friendly education</w:t>
      </w:r>
      <w:r w:rsidR="00801213" w:rsidRPr="0080641F">
        <w:rPr>
          <w:rFonts w:ascii="Times New Roman" w:eastAsiaTheme="minorHAnsi" w:hAnsi="Times New Roman"/>
          <w:color w:val="000000" w:themeColor="text1"/>
          <w:sz w:val="22"/>
          <w:szCs w:val="22"/>
          <w:lang w:val="en-US"/>
        </w:rPr>
        <w:t>al</w:t>
      </w:r>
      <w:r w:rsidRPr="0080641F">
        <w:rPr>
          <w:rFonts w:ascii="Times New Roman" w:eastAsiaTheme="minorHAnsi" w:hAnsi="Times New Roman"/>
          <w:color w:val="000000" w:themeColor="text1"/>
          <w:sz w:val="22"/>
          <w:szCs w:val="22"/>
          <w:lang w:val="en-US"/>
        </w:rPr>
        <w:t xml:space="preserve"> system.</w:t>
      </w:r>
      <w:r w:rsidR="00B30DBE" w:rsidRPr="0080641F">
        <w:rPr>
          <w:rFonts w:ascii="Times New Roman" w:eastAsiaTheme="minorHAnsi" w:hAnsi="Times New Roman"/>
          <w:color w:val="000000" w:themeColor="text1"/>
          <w:sz w:val="22"/>
          <w:szCs w:val="22"/>
          <w:lang w:val="en-US"/>
        </w:rPr>
        <w:t xml:space="preserve"> This is arguably the necessary foundation for an inclusive higher education, starting from what is common, not “accommodating difference” (Dolmage, 2015, p. 117). </w:t>
      </w:r>
      <w:r w:rsidR="00801213" w:rsidRPr="0080641F">
        <w:rPr>
          <w:rFonts w:ascii="Times New Roman" w:eastAsiaTheme="minorHAnsi" w:hAnsi="Times New Roman"/>
          <w:color w:val="000000" w:themeColor="text1"/>
          <w:sz w:val="22"/>
          <w:szCs w:val="22"/>
          <w:lang w:val="en-US"/>
        </w:rPr>
        <w:t xml:space="preserve">The core in this is </w:t>
      </w:r>
      <w:r w:rsidR="00F04FBE" w:rsidRPr="0080641F">
        <w:rPr>
          <w:rFonts w:ascii="Times New Roman" w:eastAsiaTheme="minorHAnsi" w:hAnsi="Times New Roman"/>
          <w:color w:val="000000" w:themeColor="text1"/>
          <w:sz w:val="22"/>
          <w:szCs w:val="22"/>
          <w:lang w:val="en-US"/>
        </w:rPr>
        <w:t>empowering</w:t>
      </w:r>
      <w:r w:rsidRPr="0080641F">
        <w:rPr>
          <w:rFonts w:ascii="Times New Roman" w:eastAsiaTheme="minorHAnsi" w:hAnsi="Times New Roman"/>
          <w:color w:val="000000" w:themeColor="text1"/>
          <w:sz w:val="22"/>
          <w:szCs w:val="22"/>
          <w:lang w:val="en-US"/>
        </w:rPr>
        <w:t>, exploratory, creative and health-promoting teaching methods. Such an education</w:t>
      </w:r>
      <w:r w:rsidR="00BE2A7A" w:rsidRPr="0080641F">
        <w:rPr>
          <w:rFonts w:ascii="Times New Roman" w:eastAsiaTheme="minorHAnsi" w:hAnsi="Times New Roman"/>
          <w:color w:val="000000" w:themeColor="text1"/>
          <w:sz w:val="22"/>
          <w:szCs w:val="22"/>
          <w:lang w:val="en-US"/>
        </w:rPr>
        <w:t>al</w:t>
      </w:r>
      <w:r w:rsidRPr="0080641F">
        <w:rPr>
          <w:rFonts w:ascii="Times New Roman" w:eastAsiaTheme="minorHAnsi" w:hAnsi="Times New Roman"/>
          <w:color w:val="000000" w:themeColor="text1"/>
          <w:sz w:val="22"/>
          <w:szCs w:val="22"/>
          <w:lang w:val="en-US"/>
        </w:rPr>
        <w:t xml:space="preserve"> system will not only be inclusive of some norm-breaking social groups</w:t>
      </w:r>
      <w:r w:rsidR="00B30DBE" w:rsidRPr="0080641F">
        <w:rPr>
          <w:rFonts w:ascii="Times New Roman" w:eastAsiaTheme="minorHAnsi" w:hAnsi="Times New Roman"/>
          <w:color w:val="000000" w:themeColor="text1"/>
          <w:sz w:val="22"/>
          <w:szCs w:val="22"/>
          <w:lang w:val="en-US"/>
        </w:rPr>
        <w:t xml:space="preserve"> such as people with intellectual disabilities</w:t>
      </w:r>
      <w:r w:rsidRPr="0080641F">
        <w:rPr>
          <w:rFonts w:ascii="Times New Roman" w:eastAsiaTheme="minorHAnsi" w:hAnsi="Times New Roman"/>
          <w:color w:val="000000" w:themeColor="text1"/>
          <w:sz w:val="22"/>
          <w:szCs w:val="22"/>
          <w:lang w:val="en-US"/>
        </w:rPr>
        <w:t xml:space="preserve">, </w:t>
      </w:r>
      <w:r w:rsidR="008557B7" w:rsidRPr="0080641F">
        <w:rPr>
          <w:rFonts w:ascii="Times New Roman" w:eastAsiaTheme="minorHAnsi" w:hAnsi="Times New Roman"/>
          <w:color w:val="000000" w:themeColor="text1"/>
          <w:sz w:val="22"/>
          <w:szCs w:val="22"/>
          <w:lang w:val="en-US"/>
        </w:rPr>
        <w:t>but it will also</w:t>
      </w:r>
      <w:r w:rsidRPr="0080641F">
        <w:rPr>
          <w:rFonts w:ascii="Times New Roman" w:eastAsiaTheme="minorHAnsi" w:hAnsi="Times New Roman"/>
          <w:color w:val="000000" w:themeColor="text1"/>
          <w:sz w:val="22"/>
          <w:szCs w:val="22"/>
          <w:lang w:val="en-US"/>
        </w:rPr>
        <w:t xml:space="preserve"> be a step on the way to realizing a greater potential in </w:t>
      </w:r>
      <w:r w:rsidR="002847BF" w:rsidRPr="0080641F">
        <w:rPr>
          <w:rFonts w:ascii="Times New Roman" w:eastAsiaTheme="minorHAnsi" w:hAnsi="Times New Roman"/>
          <w:color w:val="000000" w:themeColor="text1"/>
          <w:sz w:val="22"/>
          <w:szCs w:val="22"/>
          <w:lang w:val="en-US"/>
        </w:rPr>
        <w:t>everyone</w:t>
      </w:r>
      <w:r w:rsidRPr="0080641F">
        <w:rPr>
          <w:rFonts w:ascii="Times New Roman" w:eastAsiaTheme="minorHAnsi" w:hAnsi="Times New Roman"/>
          <w:color w:val="000000" w:themeColor="text1"/>
          <w:sz w:val="22"/>
          <w:szCs w:val="22"/>
          <w:lang w:val="en-US"/>
        </w:rPr>
        <w:t>, and thus be able to become a social, cultural and scientific-theoretical arena for those citizens in society who want to pursue higher education.</w:t>
      </w:r>
    </w:p>
    <w:p w14:paraId="3A0754F4" w14:textId="7A662942" w:rsidR="003E06B6" w:rsidRPr="0080641F" w:rsidRDefault="0090035E" w:rsidP="0080641F">
      <w:pPr>
        <w:spacing w:before="0" w:beforeAutospacing="0" w:after="0" w:afterAutospacing="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The project aims to contribute to current policy and practice, and first and foremost policy makers </w:t>
      </w:r>
      <w:r w:rsidR="00B30DBE" w:rsidRPr="0080641F">
        <w:rPr>
          <w:rFonts w:ascii="Times New Roman" w:hAnsi="Times New Roman"/>
          <w:color w:val="000000" w:themeColor="text1"/>
          <w:sz w:val="22"/>
          <w:szCs w:val="22"/>
          <w:lang w:val="en-US"/>
        </w:rPr>
        <w:t>should</w:t>
      </w:r>
      <w:r w:rsidRPr="0080641F">
        <w:rPr>
          <w:rFonts w:ascii="Times New Roman" w:hAnsi="Times New Roman"/>
          <w:color w:val="000000" w:themeColor="text1"/>
          <w:sz w:val="22"/>
          <w:szCs w:val="22"/>
          <w:lang w:val="en-US"/>
        </w:rPr>
        <w:t xml:space="preserve"> look at admission criteria for higher education</w:t>
      </w:r>
      <w:r w:rsidR="00B30DBE" w:rsidRPr="0080641F">
        <w:rPr>
          <w:rFonts w:ascii="Times New Roman" w:hAnsi="Times New Roman"/>
          <w:color w:val="000000" w:themeColor="text1"/>
          <w:sz w:val="22"/>
          <w:szCs w:val="22"/>
          <w:lang w:val="en-US"/>
        </w:rPr>
        <w:t xml:space="preserve">, so that </w:t>
      </w:r>
      <w:r w:rsidR="007405D4">
        <w:rPr>
          <w:rFonts w:ascii="Times New Roman" w:hAnsi="Times New Roman"/>
          <w:color w:val="000000" w:themeColor="text1"/>
          <w:sz w:val="22"/>
          <w:szCs w:val="22"/>
          <w:lang w:val="en-US"/>
        </w:rPr>
        <w:t xml:space="preserve">higher education institutions </w:t>
      </w:r>
      <w:r w:rsidR="00B30DBE" w:rsidRPr="0080641F">
        <w:rPr>
          <w:rFonts w:ascii="Times New Roman" w:hAnsi="Times New Roman"/>
          <w:color w:val="000000" w:themeColor="text1"/>
          <w:sz w:val="22"/>
          <w:szCs w:val="22"/>
          <w:lang w:val="en-US"/>
        </w:rPr>
        <w:t xml:space="preserve">are able to admit applicants with intellectual disabilities. </w:t>
      </w:r>
      <w:r w:rsidR="003E06B6" w:rsidRPr="0080641F">
        <w:rPr>
          <w:rFonts w:ascii="Times New Roman" w:hAnsi="Times New Roman"/>
          <w:color w:val="000000" w:themeColor="text1"/>
          <w:sz w:val="22"/>
          <w:szCs w:val="22"/>
          <w:lang w:val="en-US"/>
        </w:rPr>
        <w:t xml:space="preserve">Moving forward in the development of inclusive higher education, it is essential to find ways of uncovering the </w:t>
      </w:r>
      <w:r w:rsidR="003E06B6" w:rsidRPr="0080641F">
        <w:rPr>
          <w:rFonts w:ascii="Times New Roman" w:hAnsi="Times New Roman"/>
          <w:i/>
          <w:iCs/>
          <w:color w:val="000000" w:themeColor="text1"/>
          <w:sz w:val="22"/>
          <w:szCs w:val="22"/>
          <w:lang w:val="en-US"/>
        </w:rPr>
        <w:t>potential</w:t>
      </w:r>
      <w:r w:rsidR="003E06B6" w:rsidRPr="0080641F">
        <w:rPr>
          <w:rFonts w:ascii="Times New Roman" w:hAnsi="Times New Roman"/>
          <w:color w:val="000000" w:themeColor="text1"/>
          <w:sz w:val="22"/>
          <w:szCs w:val="22"/>
          <w:lang w:val="en-US"/>
        </w:rPr>
        <w:t xml:space="preserve"> of diverse student groups.</w:t>
      </w:r>
      <w:r w:rsidRPr="0080641F">
        <w:rPr>
          <w:rFonts w:ascii="Times New Roman" w:hAnsi="Times New Roman"/>
          <w:color w:val="000000" w:themeColor="text1"/>
          <w:sz w:val="22"/>
          <w:szCs w:val="22"/>
          <w:lang w:val="en-US"/>
        </w:rPr>
        <w:t xml:space="preserve"> Research projects that approach inclusive education as a field of possibilities to be discovered, not problems to be solved, will not just adhere more strongly to the rights dimension of inclusion. It will likely be better equipped creative new contexts and teaching and learning, that are more in accordance with the potentials and needs that today’s student population have. Research on admissions, curriculum, teaching styles and learning objectives in light of decolonized epistemology is necessary. </w:t>
      </w:r>
    </w:p>
    <w:p w14:paraId="39E60CD4" w14:textId="77777777" w:rsidR="00CA131E" w:rsidRDefault="00CA131E" w:rsidP="0080641F">
      <w:pPr>
        <w:spacing w:before="0" w:beforeAutospacing="0" w:after="0" w:afterAutospacing="0"/>
        <w:contextualSpacing/>
        <w:jc w:val="both"/>
        <w:rPr>
          <w:rFonts w:ascii="Times New Roman" w:hAnsi="Times New Roman"/>
          <w:color w:val="000000" w:themeColor="text1"/>
          <w:sz w:val="22"/>
          <w:szCs w:val="22"/>
          <w:lang w:val="en-US"/>
        </w:rPr>
      </w:pPr>
    </w:p>
    <w:p w14:paraId="715DB185" w14:textId="77777777" w:rsidR="008F60D9" w:rsidRPr="0080641F" w:rsidRDefault="008F60D9" w:rsidP="0080641F">
      <w:pPr>
        <w:spacing w:before="0" w:beforeAutospacing="0" w:after="0" w:afterAutospacing="0"/>
        <w:contextualSpacing/>
        <w:jc w:val="both"/>
        <w:rPr>
          <w:rFonts w:ascii="Times New Roman" w:hAnsi="Times New Roman"/>
          <w:color w:val="000000" w:themeColor="text1"/>
          <w:sz w:val="22"/>
          <w:szCs w:val="22"/>
          <w:lang w:val="en-US"/>
        </w:rPr>
      </w:pPr>
    </w:p>
    <w:p w14:paraId="50F2667C" w14:textId="5505F532" w:rsidR="00920A76" w:rsidRPr="0080641F" w:rsidRDefault="002E4A4F" w:rsidP="0080641F">
      <w:pPr>
        <w:pStyle w:val="Heading2"/>
        <w:spacing w:before="0" w:beforeAutospacing="0" w:after="0" w:afterAutospacing="0"/>
        <w:contextualSpacing/>
        <w:jc w:val="both"/>
        <w:rPr>
          <w:rFonts w:ascii="Times New Roman" w:hAnsi="Times New Roman" w:cs="Times New Roman"/>
          <w:b/>
          <w:bCs/>
          <w:color w:val="000000" w:themeColor="text1"/>
          <w:sz w:val="24"/>
          <w:szCs w:val="24"/>
          <w:lang w:val="en-US"/>
        </w:rPr>
      </w:pPr>
      <w:r w:rsidRPr="0080641F">
        <w:rPr>
          <w:rFonts w:ascii="Times New Roman" w:hAnsi="Times New Roman" w:cs="Times New Roman"/>
          <w:b/>
          <w:bCs/>
          <w:color w:val="000000" w:themeColor="text1"/>
          <w:sz w:val="24"/>
          <w:szCs w:val="24"/>
          <w:lang w:val="en-US"/>
        </w:rPr>
        <w:t>References</w:t>
      </w:r>
    </w:p>
    <w:p w14:paraId="43E64E1A" w14:textId="77777777" w:rsidR="0080641F" w:rsidRDefault="0080641F" w:rsidP="0080641F">
      <w:pPr>
        <w:spacing w:before="0" w:beforeAutospacing="0" w:after="0" w:afterAutospacing="0"/>
        <w:contextualSpacing/>
        <w:jc w:val="both"/>
        <w:rPr>
          <w:rFonts w:ascii="Times New Roman" w:hAnsi="Times New Roman"/>
          <w:color w:val="000000" w:themeColor="text1"/>
          <w:sz w:val="22"/>
          <w:szCs w:val="22"/>
          <w:shd w:val="clear" w:color="auto" w:fill="FFFFFF"/>
          <w:lang w:val="en-US"/>
        </w:rPr>
      </w:pPr>
    </w:p>
    <w:p w14:paraId="34C2BC97"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Ali, A., King, M., Strydom, A., &amp; </w:t>
      </w:r>
      <w:proofErr w:type="spellStart"/>
      <w:r w:rsidRPr="00695AB9">
        <w:rPr>
          <w:rFonts w:ascii="Times New Roman" w:hAnsi="Times New Roman"/>
          <w:color w:val="000000" w:themeColor="text1"/>
          <w:sz w:val="22"/>
          <w:szCs w:val="22"/>
          <w:lang w:val="en-US"/>
        </w:rPr>
        <w:t>Hassiotis</w:t>
      </w:r>
      <w:proofErr w:type="spellEnd"/>
      <w:r w:rsidRPr="00695AB9">
        <w:rPr>
          <w:rFonts w:ascii="Times New Roman" w:hAnsi="Times New Roman"/>
          <w:color w:val="000000" w:themeColor="text1"/>
          <w:sz w:val="22"/>
          <w:szCs w:val="22"/>
          <w:lang w:val="en-US"/>
        </w:rPr>
        <w:t xml:space="preserve">, A. (2015). Self-reported stigma and symptoms of anxiety and depression in people with intellectual disabilities: Findings from a </w:t>
      </w:r>
      <w:proofErr w:type="gramStart"/>
      <w:r w:rsidRPr="00695AB9">
        <w:rPr>
          <w:rFonts w:ascii="Times New Roman" w:hAnsi="Times New Roman"/>
          <w:color w:val="000000" w:themeColor="text1"/>
          <w:sz w:val="22"/>
          <w:szCs w:val="22"/>
          <w:lang w:val="en-US"/>
        </w:rPr>
        <w:t>cross sectional</w:t>
      </w:r>
      <w:proofErr w:type="gramEnd"/>
      <w:r w:rsidRPr="00695AB9">
        <w:rPr>
          <w:rFonts w:ascii="Times New Roman" w:hAnsi="Times New Roman"/>
          <w:color w:val="000000" w:themeColor="text1"/>
          <w:sz w:val="22"/>
          <w:szCs w:val="22"/>
          <w:lang w:val="en-US"/>
        </w:rPr>
        <w:t xml:space="preserve"> study in England.</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Journal of affective disorders,</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187, 224-231.</w:t>
      </w:r>
    </w:p>
    <w:p w14:paraId="2DC9C1E7" w14:textId="77777777" w:rsidR="009B0A72" w:rsidRPr="00695AB9" w:rsidRDefault="009B0A72" w:rsidP="00014BCE">
      <w:pPr>
        <w:spacing w:before="0" w:beforeAutospacing="0" w:after="0" w:afterAutospacing="0"/>
        <w:ind w:left="360" w:hanging="360"/>
        <w:contextualSpacing/>
        <w:jc w:val="both"/>
        <w:rPr>
          <w:rFonts w:ascii="Times New Roman" w:eastAsiaTheme="majorEastAsia" w:hAnsi="Times New Roman"/>
          <w:color w:val="000000" w:themeColor="text1"/>
          <w:sz w:val="22"/>
          <w:szCs w:val="22"/>
          <w:lang w:val="en-US"/>
        </w:rPr>
      </w:pPr>
      <w:r w:rsidRPr="00695AB9">
        <w:rPr>
          <w:rFonts w:ascii="Times New Roman" w:hAnsi="Times New Roman"/>
          <w:color w:val="000000" w:themeColor="text1"/>
          <w:sz w:val="22"/>
          <w:szCs w:val="22"/>
          <w:lang w:val="en-US"/>
        </w:rPr>
        <w:t>Andreotti, V., Ahenakew, C., &amp; Cooper, G. (2011). Epistemological Pluralism: Ethical and pedagogical challenges in higher education.</w:t>
      </w:r>
      <w:r w:rsidRPr="00695AB9">
        <w:rPr>
          <w:rFonts w:ascii="Times New Roman" w:eastAsiaTheme="majorEastAsia" w:hAnsi="Times New Roman"/>
          <w:color w:val="000000" w:themeColor="text1"/>
          <w:sz w:val="22"/>
          <w:szCs w:val="22"/>
          <w:lang w:val="en-US"/>
        </w:rPr>
        <w:t> </w:t>
      </w:r>
      <w:proofErr w:type="spellStart"/>
      <w:r w:rsidRPr="00695AB9">
        <w:rPr>
          <w:rFonts w:ascii="Times New Roman" w:hAnsi="Times New Roman"/>
          <w:color w:val="000000" w:themeColor="text1"/>
          <w:sz w:val="22"/>
          <w:szCs w:val="22"/>
          <w:lang w:val="en-US"/>
        </w:rPr>
        <w:t>AlterNative</w:t>
      </w:r>
      <w:proofErr w:type="spellEnd"/>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7(1), 40-50.</w:t>
      </w:r>
      <w:r w:rsidRPr="00695AB9">
        <w:rPr>
          <w:rFonts w:ascii="Times New Roman" w:eastAsiaTheme="majorEastAsia" w:hAnsi="Times New Roman"/>
          <w:color w:val="000000" w:themeColor="text1"/>
          <w:sz w:val="22"/>
          <w:szCs w:val="22"/>
          <w:lang w:val="en-US"/>
        </w:rPr>
        <w:t> </w:t>
      </w:r>
    </w:p>
    <w:p w14:paraId="3020749D"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F80589">
        <w:rPr>
          <w:rFonts w:ascii="Times New Roman" w:hAnsi="Times New Roman"/>
          <w:color w:val="000000" w:themeColor="text1"/>
          <w:sz w:val="22"/>
          <w:szCs w:val="22"/>
          <w:lang w:val="it-IT"/>
        </w:rPr>
        <w:t xml:space="preserve">Armila, P., Sivenius, A., Stanković, B., &amp; Juutilainen, L. (2024). </w:t>
      </w:r>
      <w:r w:rsidRPr="0080641F">
        <w:rPr>
          <w:rFonts w:ascii="Times New Roman" w:hAnsi="Times New Roman"/>
          <w:color w:val="000000" w:themeColor="text1"/>
          <w:sz w:val="22"/>
          <w:szCs w:val="22"/>
          <w:lang w:val="en-US"/>
        </w:rPr>
        <w:t xml:space="preserve">Digitalization of Education: Commodification Hidden in Terms of </w:t>
      </w:r>
      <w:proofErr w:type="gramStart"/>
      <w:r w:rsidRPr="0080641F">
        <w:rPr>
          <w:rFonts w:ascii="Times New Roman" w:hAnsi="Times New Roman"/>
          <w:color w:val="000000" w:themeColor="text1"/>
          <w:sz w:val="22"/>
          <w:szCs w:val="22"/>
          <w:lang w:val="en-US"/>
        </w:rPr>
        <w:t>Empowerment?.</w:t>
      </w:r>
      <w:proofErr w:type="gramEnd"/>
      <w:r w:rsidRPr="0080641F">
        <w:rPr>
          <w:rFonts w:ascii="Times New Roman" w:eastAsiaTheme="majorEastAsia" w:hAnsi="Times New Roman"/>
          <w:color w:val="000000" w:themeColor="text1"/>
          <w:sz w:val="22"/>
          <w:szCs w:val="22"/>
          <w:lang w:val="en-US"/>
        </w:rPr>
        <w:t> </w:t>
      </w:r>
      <w:proofErr w:type="spellStart"/>
      <w:r w:rsidRPr="0080641F">
        <w:rPr>
          <w:rFonts w:ascii="Times New Roman" w:hAnsi="Times New Roman"/>
          <w:i/>
          <w:iCs/>
          <w:color w:val="000000" w:themeColor="text1"/>
          <w:sz w:val="22"/>
          <w:szCs w:val="22"/>
          <w:lang w:val="en-US"/>
        </w:rPr>
        <w:t>Postdigital</w:t>
      </w:r>
      <w:proofErr w:type="spellEnd"/>
      <w:r w:rsidRPr="0080641F">
        <w:rPr>
          <w:rFonts w:ascii="Times New Roman" w:hAnsi="Times New Roman"/>
          <w:i/>
          <w:iCs/>
          <w:color w:val="000000" w:themeColor="text1"/>
          <w:sz w:val="22"/>
          <w:szCs w:val="22"/>
          <w:lang w:val="en-US"/>
        </w:rPr>
        <w:t xml:space="preserve"> Science and Education</w:t>
      </w:r>
      <w:r w:rsidRPr="0080641F">
        <w:rPr>
          <w:rFonts w:ascii="Times New Roman" w:hAnsi="Times New Roman"/>
          <w:color w:val="000000" w:themeColor="text1"/>
          <w:sz w:val="22"/>
          <w:szCs w:val="22"/>
          <w:lang w:val="en-US"/>
        </w:rPr>
        <w:t>,</w:t>
      </w:r>
      <w:r w:rsidRPr="0080641F">
        <w:rPr>
          <w:rFonts w:ascii="Times New Roman" w:eastAsiaTheme="majorEastAsia" w:hAnsi="Times New Roman"/>
          <w:color w:val="000000" w:themeColor="text1"/>
          <w:sz w:val="22"/>
          <w:szCs w:val="22"/>
          <w:lang w:val="en-US"/>
        </w:rPr>
        <w:t> </w:t>
      </w:r>
      <w:r w:rsidRPr="0080641F">
        <w:rPr>
          <w:rFonts w:ascii="Times New Roman" w:hAnsi="Times New Roman"/>
          <w:color w:val="000000" w:themeColor="text1"/>
          <w:sz w:val="22"/>
          <w:szCs w:val="22"/>
          <w:lang w:val="en-US"/>
        </w:rPr>
        <w:t>6(2), 556-571.</w:t>
      </w:r>
    </w:p>
    <w:p w14:paraId="68267FA1"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Baranowska, W., &amp; </w:t>
      </w:r>
      <w:proofErr w:type="spellStart"/>
      <w:r w:rsidRPr="0080641F">
        <w:rPr>
          <w:rFonts w:ascii="Times New Roman" w:hAnsi="Times New Roman"/>
          <w:color w:val="000000" w:themeColor="text1"/>
          <w:sz w:val="22"/>
          <w:szCs w:val="22"/>
          <w:lang w:val="en-US"/>
        </w:rPr>
        <w:t>Leszka</w:t>
      </w:r>
      <w:proofErr w:type="spellEnd"/>
      <w:r w:rsidRPr="0080641F">
        <w:rPr>
          <w:rFonts w:ascii="Times New Roman" w:hAnsi="Times New Roman"/>
          <w:color w:val="000000" w:themeColor="text1"/>
          <w:sz w:val="22"/>
          <w:szCs w:val="22"/>
          <w:lang w:val="en-US"/>
        </w:rPr>
        <w:t>, J. (2019). The Normative Definitions of Inclusive Education Developed by Teachers from Numerous Schools and of Varied Professional Experience.</w:t>
      </w:r>
      <w:r w:rsidRPr="0080641F">
        <w:rPr>
          <w:rFonts w:ascii="Times New Roman" w:eastAsiaTheme="majorEastAsia" w:hAnsi="Times New Roman"/>
          <w:color w:val="000000" w:themeColor="text1"/>
          <w:sz w:val="22"/>
          <w:szCs w:val="22"/>
          <w:lang w:val="en-US"/>
        </w:rPr>
        <w:t> </w:t>
      </w:r>
      <w:proofErr w:type="spellStart"/>
      <w:r w:rsidRPr="0080641F">
        <w:rPr>
          <w:rFonts w:ascii="Times New Roman" w:hAnsi="Times New Roman"/>
          <w:color w:val="000000" w:themeColor="text1"/>
          <w:sz w:val="22"/>
          <w:szCs w:val="22"/>
          <w:lang w:val="en-US"/>
        </w:rPr>
        <w:t>Przegląd</w:t>
      </w:r>
      <w:proofErr w:type="spellEnd"/>
      <w:r w:rsidRPr="0080641F">
        <w:rPr>
          <w:rFonts w:ascii="Times New Roman" w:hAnsi="Times New Roman"/>
          <w:color w:val="000000" w:themeColor="text1"/>
          <w:sz w:val="22"/>
          <w:szCs w:val="22"/>
          <w:lang w:val="en-US"/>
        </w:rPr>
        <w:t xml:space="preserve"> </w:t>
      </w:r>
      <w:proofErr w:type="spellStart"/>
      <w:r w:rsidRPr="0080641F">
        <w:rPr>
          <w:rFonts w:ascii="Times New Roman" w:hAnsi="Times New Roman"/>
          <w:color w:val="000000" w:themeColor="text1"/>
          <w:sz w:val="22"/>
          <w:szCs w:val="22"/>
          <w:lang w:val="en-US"/>
        </w:rPr>
        <w:t>Badań</w:t>
      </w:r>
      <w:proofErr w:type="spellEnd"/>
      <w:r w:rsidRPr="0080641F">
        <w:rPr>
          <w:rFonts w:ascii="Times New Roman" w:hAnsi="Times New Roman"/>
          <w:color w:val="000000" w:themeColor="text1"/>
          <w:sz w:val="22"/>
          <w:szCs w:val="22"/>
          <w:lang w:val="en-US"/>
        </w:rPr>
        <w:t xml:space="preserve"> </w:t>
      </w:r>
      <w:proofErr w:type="spellStart"/>
      <w:r w:rsidRPr="0080641F">
        <w:rPr>
          <w:rFonts w:ascii="Times New Roman" w:hAnsi="Times New Roman"/>
          <w:color w:val="000000" w:themeColor="text1"/>
          <w:sz w:val="22"/>
          <w:szCs w:val="22"/>
          <w:lang w:val="en-US"/>
        </w:rPr>
        <w:t>Edukacyjnych</w:t>
      </w:r>
      <w:proofErr w:type="spellEnd"/>
      <w:r w:rsidRPr="0080641F">
        <w:rPr>
          <w:rFonts w:ascii="Times New Roman" w:hAnsi="Times New Roman"/>
          <w:color w:val="000000" w:themeColor="text1"/>
          <w:sz w:val="22"/>
          <w:szCs w:val="22"/>
          <w:lang w:val="en-US"/>
        </w:rPr>
        <w:t xml:space="preserve"> (Educational Studies Review),</w:t>
      </w:r>
      <w:r w:rsidRPr="0080641F">
        <w:rPr>
          <w:rFonts w:ascii="Times New Roman" w:eastAsiaTheme="majorEastAsia" w:hAnsi="Times New Roman"/>
          <w:color w:val="000000" w:themeColor="text1"/>
          <w:sz w:val="22"/>
          <w:szCs w:val="22"/>
          <w:lang w:val="en-US"/>
        </w:rPr>
        <w:t> </w:t>
      </w:r>
      <w:r w:rsidRPr="0080641F">
        <w:rPr>
          <w:rFonts w:ascii="Times New Roman" w:hAnsi="Times New Roman"/>
          <w:color w:val="000000" w:themeColor="text1"/>
          <w:sz w:val="22"/>
          <w:szCs w:val="22"/>
          <w:lang w:val="en-US"/>
        </w:rPr>
        <w:t>2(29), 75-90.</w:t>
      </w:r>
    </w:p>
    <w:p w14:paraId="27FB201A"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Bear, A., &amp; </w:t>
      </w:r>
      <w:proofErr w:type="spellStart"/>
      <w:r w:rsidRPr="00695AB9">
        <w:rPr>
          <w:rFonts w:ascii="Times New Roman" w:hAnsi="Times New Roman"/>
          <w:color w:val="000000" w:themeColor="text1"/>
          <w:sz w:val="22"/>
          <w:szCs w:val="22"/>
          <w:lang w:val="en-US"/>
        </w:rPr>
        <w:t>Skorton</w:t>
      </w:r>
      <w:proofErr w:type="spellEnd"/>
      <w:r w:rsidRPr="00695AB9">
        <w:rPr>
          <w:rFonts w:ascii="Times New Roman" w:hAnsi="Times New Roman"/>
          <w:color w:val="000000" w:themeColor="text1"/>
          <w:sz w:val="22"/>
          <w:szCs w:val="22"/>
          <w:lang w:val="en-US"/>
        </w:rPr>
        <w:t>, D. (2019). The World Needs Students with Interdisciplinary Education.</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Issues in Science and Technology,</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 xml:space="preserve">35(2), 60–62. </w:t>
      </w:r>
    </w:p>
    <w:p w14:paraId="680B4C66" w14:textId="77777777" w:rsidR="009B0A72"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shd w:val="clear" w:color="auto" w:fill="FFFFFF"/>
          <w:lang w:val="en-US"/>
        </w:rPr>
      </w:pPr>
      <w:r w:rsidRPr="00695AB9">
        <w:rPr>
          <w:rFonts w:ascii="Times New Roman" w:hAnsi="Times New Roman"/>
          <w:color w:val="000000" w:themeColor="text1"/>
          <w:sz w:val="22"/>
          <w:szCs w:val="22"/>
          <w:shd w:val="clear" w:color="auto" w:fill="FFFFFF"/>
          <w:lang w:val="en-US"/>
        </w:rPr>
        <w:t xml:space="preserve">Biesta, G. (2006). </w:t>
      </w:r>
      <w:r w:rsidRPr="00695AB9">
        <w:rPr>
          <w:rFonts w:ascii="Times New Roman" w:hAnsi="Times New Roman"/>
          <w:i/>
          <w:iCs/>
          <w:color w:val="000000" w:themeColor="text1"/>
          <w:sz w:val="22"/>
          <w:szCs w:val="22"/>
          <w:shd w:val="clear" w:color="auto" w:fill="FFFFFF"/>
          <w:lang w:val="en-US"/>
        </w:rPr>
        <w:t>Beyond learning: Democratic Education for a Human Future</w:t>
      </w:r>
      <w:r w:rsidRPr="00695AB9">
        <w:rPr>
          <w:rFonts w:ascii="Times New Roman" w:hAnsi="Times New Roman"/>
          <w:color w:val="000000" w:themeColor="text1"/>
          <w:sz w:val="22"/>
          <w:szCs w:val="22"/>
          <w:shd w:val="clear" w:color="auto" w:fill="FFFFFF"/>
          <w:lang w:val="en-US"/>
        </w:rPr>
        <w:t xml:space="preserve">. Routledge. </w:t>
      </w:r>
    </w:p>
    <w:p w14:paraId="1E5983FA" w14:textId="0A7CADC7" w:rsidR="0016470F" w:rsidRPr="0016470F" w:rsidRDefault="0016470F"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16470F">
        <w:rPr>
          <w:rFonts w:ascii="Times New Roman" w:hAnsi="Times New Roman"/>
          <w:color w:val="000000" w:themeColor="text1"/>
          <w:sz w:val="22"/>
          <w:szCs w:val="22"/>
          <w:lang w:val="en-US"/>
        </w:rPr>
        <w:t xml:space="preserve">Boal, A. (1992). </w:t>
      </w:r>
      <w:r w:rsidRPr="0016470F">
        <w:rPr>
          <w:rFonts w:ascii="Times New Roman" w:hAnsi="Times New Roman"/>
          <w:i/>
          <w:iCs/>
          <w:color w:val="000000" w:themeColor="text1"/>
          <w:sz w:val="22"/>
          <w:szCs w:val="22"/>
          <w:lang w:val="en-US"/>
        </w:rPr>
        <w:t>Games for actors and non-actors.</w:t>
      </w:r>
      <w:r>
        <w:rPr>
          <w:rFonts w:ascii="Times New Roman" w:hAnsi="Times New Roman"/>
          <w:color w:val="000000" w:themeColor="text1"/>
          <w:sz w:val="22"/>
          <w:szCs w:val="22"/>
          <w:lang w:val="en-US"/>
        </w:rPr>
        <w:t xml:space="preserve"> Routledge. </w:t>
      </w:r>
    </w:p>
    <w:p w14:paraId="147EE5C9"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Boland, N., </w:t>
      </w:r>
      <w:proofErr w:type="spellStart"/>
      <w:r w:rsidRPr="00695AB9">
        <w:rPr>
          <w:rFonts w:ascii="Times New Roman" w:hAnsi="Times New Roman"/>
          <w:color w:val="000000" w:themeColor="text1"/>
          <w:sz w:val="22"/>
          <w:szCs w:val="22"/>
          <w:lang w:val="en-US"/>
        </w:rPr>
        <w:t>McAlice</w:t>
      </w:r>
      <w:proofErr w:type="spellEnd"/>
      <w:r w:rsidRPr="00695AB9">
        <w:rPr>
          <w:rFonts w:ascii="Times New Roman" w:hAnsi="Times New Roman"/>
          <w:color w:val="000000" w:themeColor="text1"/>
          <w:sz w:val="22"/>
          <w:szCs w:val="22"/>
          <w:lang w:val="en-US"/>
        </w:rPr>
        <w:t xml:space="preserve">, J. (2023). </w:t>
      </w:r>
      <w:r w:rsidRPr="00695AB9">
        <w:rPr>
          <w:rFonts w:ascii="Times New Roman" w:hAnsi="Times New Roman"/>
          <w:i/>
          <w:iCs/>
          <w:color w:val="000000" w:themeColor="text1"/>
          <w:sz w:val="22"/>
          <w:szCs w:val="22"/>
          <w:lang w:val="en-US"/>
        </w:rPr>
        <w:t>Towards Pedagogical Creativity: Considerations and Recommendations for Steiner Teacher Education</w:t>
      </w:r>
      <w:r w:rsidRPr="00695AB9">
        <w:rPr>
          <w:rFonts w:ascii="Times New Roman" w:hAnsi="Times New Roman"/>
          <w:color w:val="000000" w:themeColor="text1"/>
          <w:sz w:val="22"/>
          <w:szCs w:val="22"/>
          <w:lang w:val="en-US"/>
        </w:rPr>
        <w:t xml:space="preserve">. </w:t>
      </w:r>
      <w:proofErr w:type="spellStart"/>
      <w:r w:rsidRPr="00695AB9">
        <w:rPr>
          <w:rFonts w:ascii="Times New Roman" w:hAnsi="Times New Roman"/>
          <w:color w:val="000000" w:themeColor="text1"/>
          <w:sz w:val="22"/>
          <w:szCs w:val="22"/>
          <w:lang w:val="en-US"/>
        </w:rPr>
        <w:t>Dornach</w:t>
      </w:r>
      <w:proofErr w:type="spellEnd"/>
      <w:r w:rsidRPr="00695AB9">
        <w:rPr>
          <w:rFonts w:ascii="Times New Roman" w:hAnsi="Times New Roman"/>
          <w:color w:val="000000" w:themeColor="text1"/>
          <w:sz w:val="22"/>
          <w:szCs w:val="22"/>
          <w:lang w:val="en-US"/>
        </w:rPr>
        <w:t xml:space="preserve">: Goetheanum Pedagogical Section. </w:t>
      </w:r>
    </w:p>
    <w:p w14:paraId="634205BE"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Bortoft</w:t>
      </w:r>
      <w:proofErr w:type="spellEnd"/>
      <w:r w:rsidRPr="00695AB9">
        <w:rPr>
          <w:rFonts w:ascii="Times New Roman" w:hAnsi="Times New Roman"/>
          <w:color w:val="000000" w:themeColor="text1"/>
          <w:sz w:val="22"/>
          <w:szCs w:val="22"/>
          <w:lang w:val="en-US"/>
        </w:rPr>
        <w:t xml:space="preserve">, H. (2012). </w:t>
      </w:r>
      <w:r w:rsidRPr="00695AB9">
        <w:rPr>
          <w:rFonts w:ascii="Times New Roman" w:hAnsi="Times New Roman"/>
          <w:i/>
          <w:iCs/>
          <w:color w:val="000000" w:themeColor="text1"/>
          <w:sz w:val="22"/>
          <w:szCs w:val="22"/>
          <w:lang w:val="en-US"/>
        </w:rPr>
        <w:t xml:space="preserve">Taking appearance seriously: The dynamic way of seeing in Goethe and European thought. </w:t>
      </w:r>
      <w:r w:rsidRPr="00695AB9">
        <w:rPr>
          <w:rFonts w:ascii="Times New Roman" w:hAnsi="Times New Roman"/>
          <w:color w:val="000000" w:themeColor="text1"/>
          <w:sz w:val="22"/>
          <w:szCs w:val="22"/>
          <w:lang w:val="en-US"/>
        </w:rPr>
        <w:t xml:space="preserve">Floris Books. </w:t>
      </w:r>
    </w:p>
    <w:p w14:paraId="76E32CE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eastAsiaTheme="majorEastAsia" w:hAnsi="Times New Roman"/>
          <w:color w:val="000000" w:themeColor="text1"/>
          <w:sz w:val="22"/>
          <w:szCs w:val="22"/>
          <w:lang w:val="en-US"/>
        </w:rPr>
        <w:t>Byrne, B. </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2014</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Getting in and getting on? The experiences of young people with visual impairments and hearing impairments in third-level education</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 xml:space="preserve">International Journal of Disability, Development and </w:t>
      </w:r>
      <w:proofErr w:type="gramStart"/>
      <w:r w:rsidRPr="00695AB9">
        <w:rPr>
          <w:rFonts w:ascii="Times New Roman" w:hAnsi="Times New Roman"/>
          <w:color w:val="000000" w:themeColor="text1"/>
          <w:sz w:val="22"/>
          <w:szCs w:val="22"/>
          <w:lang w:val="en-US"/>
        </w:rPr>
        <w:t>Education,</w:t>
      </w:r>
      <w:r w:rsidRPr="00695AB9">
        <w:rPr>
          <w:rFonts w:ascii="Times New Roman" w:eastAsiaTheme="majorEastAsia" w:hAnsi="Times New Roman"/>
          <w:color w:val="000000" w:themeColor="text1"/>
          <w:sz w:val="22"/>
          <w:szCs w:val="22"/>
          <w:lang w:val="en-US"/>
        </w:rPr>
        <w:t>  61</w:t>
      </w:r>
      <w:proofErr w:type="gramEnd"/>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2</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119</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133</w:t>
      </w:r>
      <w:r w:rsidRPr="00695AB9">
        <w:rPr>
          <w:rFonts w:ascii="Times New Roman" w:hAnsi="Times New Roman"/>
          <w:color w:val="000000" w:themeColor="text1"/>
          <w:sz w:val="22"/>
          <w:szCs w:val="22"/>
          <w:lang w:val="en-US"/>
        </w:rPr>
        <w:t>.</w:t>
      </w:r>
    </w:p>
    <w:p w14:paraId="043F7750"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Chaplin, A. D. (2020)</w:t>
      </w:r>
      <w:r w:rsidRPr="00695AB9">
        <w:rPr>
          <w:rFonts w:ascii="Times New Roman" w:hAnsi="Times New Roman"/>
          <w:i/>
          <w:iCs/>
          <w:color w:val="000000" w:themeColor="text1"/>
          <w:sz w:val="22"/>
          <w:szCs w:val="22"/>
          <w:lang w:val="en-US"/>
        </w:rPr>
        <w:t xml:space="preserve"> The Philosophy of Susanne Langer: Embodied Meaning in Logic, Art and Feeling. </w:t>
      </w:r>
      <w:r w:rsidRPr="00695AB9">
        <w:rPr>
          <w:rFonts w:ascii="Times New Roman" w:hAnsi="Times New Roman"/>
          <w:color w:val="000000" w:themeColor="text1"/>
          <w:sz w:val="22"/>
          <w:szCs w:val="22"/>
          <w:lang w:val="en-US"/>
        </w:rPr>
        <w:t xml:space="preserve">Bloomsbury Academic. </w:t>
      </w:r>
    </w:p>
    <w:p w14:paraId="11D0EB3E"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eastAsiaTheme="majorEastAsia" w:hAnsi="Times New Roman"/>
          <w:color w:val="000000" w:themeColor="text1"/>
          <w:sz w:val="22"/>
          <w:szCs w:val="22"/>
          <w:lang w:val="en-US"/>
        </w:rPr>
        <w:lastRenderedPageBreak/>
        <w:t>Claiborne, L. B.</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Cornforth, S.</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Gibson, A.</w:t>
      </w:r>
      <w:r w:rsidRPr="00695AB9">
        <w:rPr>
          <w:rFonts w:ascii="Times New Roman" w:hAnsi="Times New Roman"/>
          <w:color w:val="000000" w:themeColor="text1"/>
          <w:sz w:val="22"/>
          <w:szCs w:val="22"/>
          <w:lang w:val="en-US"/>
        </w:rPr>
        <w:t>, &amp;</w:t>
      </w:r>
      <w:r w:rsidRPr="00695AB9">
        <w:rPr>
          <w:rFonts w:ascii="Times New Roman" w:eastAsiaTheme="majorEastAsia" w:hAnsi="Times New Roman"/>
          <w:color w:val="000000" w:themeColor="text1"/>
          <w:sz w:val="22"/>
          <w:szCs w:val="22"/>
          <w:lang w:val="en-US"/>
        </w:rPr>
        <w:t> Smith, A. </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2011</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Supporting students with impairments in higher education: Social inclusion or cold comfort? </w:t>
      </w:r>
      <w:r w:rsidRPr="00695AB9">
        <w:rPr>
          <w:rFonts w:ascii="Times New Roman" w:hAnsi="Times New Roman"/>
          <w:color w:val="000000" w:themeColor="text1"/>
          <w:sz w:val="22"/>
          <w:szCs w:val="22"/>
          <w:lang w:val="en-US"/>
        </w:rPr>
        <w:t>International Journal of Inclusive Education,</w:t>
      </w:r>
      <w:r w:rsidRPr="00695AB9">
        <w:rPr>
          <w:rFonts w:ascii="Times New Roman" w:eastAsiaTheme="majorEastAsia" w:hAnsi="Times New Roman"/>
          <w:color w:val="000000" w:themeColor="text1"/>
          <w:sz w:val="22"/>
          <w:szCs w:val="22"/>
          <w:lang w:val="en-US"/>
        </w:rPr>
        <w:t> 15</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5</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513</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527</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 xml:space="preserve"> </w:t>
      </w:r>
    </w:p>
    <w:p w14:paraId="16DD5F53"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Connor, D. J., &amp; Gabel, S. L. (2013). “</w:t>
      </w:r>
      <w:proofErr w:type="spellStart"/>
      <w:r w:rsidRPr="0080641F">
        <w:rPr>
          <w:rFonts w:ascii="Times New Roman" w:hAnsi="Times New Roman"/>
          <w:color w:val="000000" w:themeColor="text1"/>
          <w:sz w:val="22"/>
          <w:szCs w:val="22"/>
          <w:lang w:val="en-US"/>
        </w:rPr>
        <w:t>Cripping</w:t>
      </w:r>
      <w:proofErr w:type="spellEnd"/>
      <w:r w:rsidRPr="0080641F">
        <w:rPr>
          <w:rFonts w:ascii="Times New Roman" w:hAnsi="Times New Roman"/>
          <w:color w:val="000000" w:themeColor="text1"/>
          <w:sz w:val="22"/>
          <w:szCs w:val="22"/>
          <w:lang w:val="en-US"/>
        </w:rPr>
        <w:t>” the Curriculum Through Academic Activism: Working Toward Increasing Global Exchanges to Reframe (Dis)Ability and Education.</w:t>
      </w:r>
      <w:r w:rsidRPr="0080641F">
        <w:rPr>
          <w:rFonts w:ascii="Times New Roman" w:eastAsiaTheme="majorEastAsia" w:hAnsi="Times New Roman"/>
          <w:color w:val="000000" w:themeColor="text1"/>
          <w:sz w:val="22"/>
          <w:szCs w:val="22"/>
          <w:lang w:val="en-US"/>
        </w:rPr>
        <w:t> </w:t>
      </w:r>
      <w:r w:rsidRPr="0080641F">
        <w:rPr>
          <w:rFonts w:ascii="Times New Roman" w:hAnsi="Times New Roman"/>
          <w:i/>
          <w:iCs/>
          <w:color w:val="000000" w:themeColor="text1"/>
          <w:sz w:val="22"/>
          <w:szCs w:val="22"/>
          <w:lang w:val="en-US"/>
        </w:rPr>
        <w:t>Equity &amp; Excellence in Education</w:t>
      </w:r>
      <w:r w:rsidRPr="0080641F">
        <w:rPr>
          <w:rFonts w:ascii="Times New Roman" w:hAnsi="Times New Roman"/>
          <w:color w:val="000000" w:themeColor="text1"/>
          <w:sz w:val="22"/>
          <w:szCs w:val="22"/>
          <w:lang w:val="en-US"/>
        </w:rPr>
        <w:t>,</w:t>
      </w:r>
      <w:r w:rsidRPr="0080641F">
        <w:rPr>
          <w:rFonts w:ascii="Times New Roman" w:eastAsiaTheme="majorEastAsia" w:hAnsi="Times New Roman"/>
          <w:color w:val="000000" w:themeColor="text1"/>
          <w:sz w:val="22"/>
          <w:szCs w:val="22"/>
          <w:lang w:val="en-US"/>
        </w:rPr>
        <w:t> </w:t>
      </w:r>
      <w:r w:rsidRPr="0080641F">
        <w:rPr>
          <w:rFonts w:ascii="Times New Roman" w:hAnsi="Times New Roman"/>
          <w:color w:val="000000" w:themeColor="text1"/>
          <w:sz w:val="22"/>
          <w:szCs w:val="22"/>
          <w:lang w:val="en-US"/>
        </w:rPr>
        <w:t xml:space="preserve">46(1), 100–118. </w:t>
      </w:r>
    </w:p>
    <w:p w14:paraId="459EB6AA"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Cook, B. I., &amp; Taff, S. D. (2022). Exploring Ethics as a Foundation for Higher Education Diversity, Equity, and Inclusion Initiatives.</w:t>
      </w:r>
      <w:r w:rsidRPr="0080641F">
        <w:rPr>
          <w:rFonts w:ascii="Times New Roman" w:eastAsiaTheme="majorEastAsia" w:hAnsi="Times New Roman"/>
          <w:color w:val="000000" w:themeColor="text1"/>
          <w:sz w:val="22"/>
          <w:szCs w:val="22"/>
          <w:lang w:val="en-US"/>
        </w:rPr>
        <w:t> </w:t>
      </w:r>
      <w:r w:rsidRPr="0080641F">
        <w:rPr>
          <w:rFonts w:ascii="Times New Roman" w:hAnsi="Times New Roman"/>
          <w:i/>
          <w:iCs/>
          <w:color w:val="000000" w:themeColor="text1"/>
          <w:sz w:val="22"/>
          <w:szCs w:val="22"/>
          <w:lang w:val="en-US"/>
        </w:rPr>
        <w:t>Journal of Best Practices in Health Professions Diversity</w:t>
      </w:r>
      <w:r w:rsidRPr="0080641F">
        <w:rPr>
          <w:rFonts w:ascii="Times New Roman" w:hAnsi="Times New Roman"/>
          <w:color w:val="000000" w:themeColor="text1"/>
          <w:sz w:val="22"/>
          <w:szCs w:val="22"/>
          <w:lang w:val="en-US"/>
        </w:rPr>
        <w:t>,</w:t>
      </w:r>
      <w:r w:rsidRPr="0080641F">
        <w:rPr>
          <w:rFonts w:ascii="Times New Roman" w:eastAsiaTheme="majorEastAsia" w:hAnsi="Times New Roman"/>
          <w:color w:val="000000" w:themeColor="text1"/>
          <w:sz w:val="22"/>
          <w:szCs w:val="22"/>
          <w:lang w:val="en-US"/>
        </w:rPr>
        <w:t> </w:t>
      </w:r>
      <w:r w:rsidRPr="0080641F">
        <w:rPr>
          <w:rFonts w:ascii="Times New Roman" w:hAnsi="Times New Roman"/>
          <w:color w:val="000000" w:themeColor="text1"/>
          <w:sz w:val="22"/>
          <w:szCs w:val="22"/>
          <w:lang w:val="en-US"/>
        </w:rPr>
        <w:t>15(2), 134-149.</w:t>
      </w:r>
    </w:p>
    <w:p w14:paraId="74D2647B"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de Sousa Santos, B. (2007). Beyond Abyssal Thinking: From Global Lines to Ecologies of Knowledges. Review (Fernand Braudel Center), 30(1), 45–89. http://www.jstor.org/stable/40241677 (access: 15.07.2023).</w:t>
      </w:r>
    </w:p>
    <w:p w14:paraId="4665C2E3"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rPr>
        <w:t xml:space="preserve">Direktoratet for høyere utdanning og forskning (DIKU) (2022) </w:t>
      </w:r>
      <w:r w:rsidRPr="00695AB9">
        <w:rPr>
          <w:rFonts w:ascii="Times New Roman" w:hAnsi="Times New Roman"/>
          <w:i/>
          <w:iCs/>
          <w:color w:val="000000" w:themeColor="text1"/>
          <w:sz w:val="22"/>
          <w:szCs w:val="22"/>
        </w:rPr>
        <w:t>Handlingsplan for digital omstilling i høyere utdanning og forskning.</w:t>
      </w:r>
      <w:r w:rsidRPr="00695AB9">
        <w:rPr>
          <w:rFonts w:ascii="Times New Roman" w:hAnsi="Times New Roman"/>
          <w:color w:val="000000" w:themeColor="text1"/>
          <w:sz w:val="22"/>
          <w:szCs w:val="22"/>
        </w:rPr>
        <w:t xml:space="preserve"> </w:t>
      </w:r>
      <w:r w:rsidRPr="00695AB9">
        <w:rPr>
          <w:rFonts w:ascii="Times New Roman" w:hAnsi="Times New Roman"/>
          <w:color w:val="000000" w:themeColor="text1"/>
          <w:sz w:val="22"/>
          <w:szCs w:val="22"/>
          <w:lang w:val="en-US"/>
        </w:rPr>
        <w:t>[Action plan for digital transformation in higher education and research.]</w:t>
      </w:r>
    </w:p>
    <w:p w14:paraId="48F25036"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Dixon, S., Smith, C., &amp; Touchet, A. (2018). The disability perception gap.</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Scope (Kalamazoo), 1-28.</w:t>
      </w:r>
    </w:p>
    <w:p w14:paraId="12FC07FA"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Dolmage, J. T. (2017). Universal Design. In</w:t>
      </w:r>
      <w:r w:rsidRPr="0080641F">
        <w:rPr>
          <w:rFonts w:ascii="Times New Roman" w:eastAsiaTheme="majorEastAsia" w:hAnsi="Times New Roman"/>
          <w:color w:val="000000" w:themeColor="text1"/>
          <w:sz w:val="22"/>
          <w:szCs w:val="22"/>
          <w:lang w:val="en-US"/>
        </w:rPr>
        <w:t> </w:t>
      </w:r>
      <w:r w:rsidRPr="0080641F">
        <w:rPr>
          <w:rFonts w:ascii="Times New Roman" w:hAnsi="Times New Roman"/>
          <w:i/>
          <w:iCs/>
          <w:color w:val="000000" w:themeColor="text1"/>
          <w:sz w:val="22"/>
          <w:szCs w:val="22"/>
          <w:lang w:val="en-US"/>
        </w:rPr>
        <w:t>Academic Ableism: Disability and Higher Education</w:t>
      </w:r>
      <w:r w:rsidRPr="0080641F">
        <w:rPr>
          <w:rFonts w:ascii="Times New Roman" w:eastAsiaTheme="majorEastAsia" w:hAnsi="Times New Roman"/>
          <w:color w:val="000000" w:themeColor="text1"/>
          <w:sz w:val="22"/>
          <w:szCs w:val="22"/>
          <w:lang w:val="en-US"/>
        </w:rPr>
        <w:t> </w:t>
      </w:r>
      <w:r w:rsidRPr="0080641F">
        <w:rPr>
          <w:rFonts w:ascii="Times New Roman" w:hAnsi="Times New Roman"/>
          <w:color w:val="000000" w:themeColor="text1"/>
          <w:sz w:val="22"/>
          <w:szCs w:val="22"/>
          <w:lang w:val="en-US"/>
        </w:rPr>
        <w:t xml:space="preserve">(pp. 115–152). University of Michigan Press. </w:t>
      </w:r>
    </w:p>
    <w:p w14:paraId="69CACBEC"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Drop, H., &amp; Mesker, P. (2024). </w:t>
      </w:r>
      <w:proofErr w:type="spellStart"/>
      <w:r w:rsidRPr="0080641F">
        <w:rPr>
          <w:rFonts w:ascii="Times New Roman" w:hAnsi="Times New Roman"/>
          <w:color w:val="000000" w:themeColor="text1"/>
          <w:sz w:val="22"/>
          <w:szCs w:val="22"/>
          <w:lang w:val="en-US"/>
        </w:rPr>
        <w:t>Bildung</w:t>
      </w:r>
      <w:proofErr w:type="spellEnd"/>
      <w:r w:rsidRPr="0080641F">
        <w:rPr>
          <w:rFonts w:ascii="Times New Roman" w:hAnsi="Times New Roman"/>
          <w:color w:val="000000" w:themeColor="text1"/>
          <w:sz w:val="22"/>
          <w:szCs w:val="22"/>
          <w:lang w:val="en-US"/>
        </w:rPr>
        <w:t>-making as a key for inclusive education.</w:t>
      </w:r>
      <w:r w:rsidRPr="0080641F">
        <w:rPr>
          <w:rFonts w:ascii="Times New Roman" w:eastAsiaTheme="majorEastAsia" w:hAnsi="Times New Roman"/>
          <w:color w:val="000000" w:themeColor="text1"/>
          <w:sz w:val="22"/>
          <w:szCs w:val="22"/>
          <w:lang w:val="en-US"/>
        </w:rPr>
        <w:t> </w:t>
      </w:r>
      <w:r w:rsidRPr="0080641F">
        <w:rPr>
          <w:rFonts w:ascii="Times New Roman" w:hAnsi="Times New Roman"/>
          <w:i/>
          <w:iCs/>
          <w:color w:val="000000" w:themeColor="text1"/>
          <w:sz w:val="22"/>
          <w:szCs w:val="22"/>
          <w:lang w:val="en-US"/>
        </w:rPr>
        <w:t>Pedagogy, Culture &amp; Society</w:t>
      </w:r>
      <w:r w:rsidRPr="0080641F">
        <w:rPr>
          <w:rFonts w:ascii="Times New Roman" w:hAnsi="Times New Roman"/>
          <w:color w:val="000000" w:themeColor="text1"/>
          <w:sz w:val="22"/>
          <w:szCs w:val="22"/>
          <w:lang w:val="en-US"/>
        </w:rPr>
        <w:t>, 1-18.</w:t>
      </w:r>
    </w:p>
    <w:p w14:paraId="23FE0F3A"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0A5C4F">
        <w:rPr>
          <w:rFonts w:ascii="Times New Roman" w:hAnsi="Times New Roman"/>
          <w:color w:val="000000" w:themeColor="text1"/>
          <w:sz w:val="22"/>
          <w:szCs w:val="22"/>
          <w:lang w:val="en-US"/>
        </w:rPr>
        <w:t xml:space="preserve">Dyssegaard, C.B., Larsen, M.S. (2013). </w:t>
      </w:r>
      <w:proofErr w:type="spellStart"/>
      <w:r w:rsidRPr="00695AB9">
        <w:rPr>
          <w:rFonts w:ascii="Times New Roman" w:hAnsi="Times New Roman"/>
          <w:i/>
          <w:iCs/>
          <w:color w:val="000000" w:themeColor="text1"/>
          <w:sz w:val="22"/>
          <w:szCs w:val="22"/>
          <w:lang w:val="en-US"/>
        </w:rPr>
        <w:t>Viden</w:t>
      </w:r>
      <w:proofErr w:type="spellEnd"/>
      <w:r w:rsidRPr="00695AB9">
        <w:rPr>
          <w:rFonts w:ascii="Times New Roman" w:hAnsi="Times New Roman"/>
          <w:i/>
          <w:iCs/>
          <w:color w:val="000000" w:themeColor="text1"/>
          <w:sz w:val="22"/>
          <w:szCs w:val="22"/>
          <w:lang w:val="en-US"/>
        </w:rPr>
        <w:t xml:space="preserve"> om </w:t>
      </w:r>
      <w:proofErr w:type="spellStart"/>
      <w:r w:rsidRPr="00695AB9">
        <w:rPr>
          <w:rFonts w:ascii="Times New Roman" w:hAnsi="Times New Roman"/>
          <w:i/>
          <w:iCs/>
          <w:color w:val="000000" w:themeColor="text1"/>
          <w:sz w:val="22"/>
          <w:szCs w:val="22"/>
          <w:lang w:val="en-US"/>
        </w:rPr>
        <w:t>inklusion</w:t>
      </w:r>
      <w:proofErr w:type="spellEnd"/>
      <w:r w:rsidRPr="00695AB9">
        <w:rPr>
          <w:rFonts w:ascii="Times New Roman" w:hAnsi="Times New Roman"/>
          <w:color w:val="000000" w:themeColor="text1"/>
          <w:sz w:val="22"/>
          <w:szCs w:val="22"/>
          <w:lang w:val="en-US"/>
        </w:rPr>
        <w:t>. [Knowledge about inclusion] Aarhus University.</w:t>
      </w:r>
    </w:p>
    <w:p w14:paraId="649AEC86" w14:textId="77777777" w:rsidR="009B0A72" w:rsidRPr="00695AB9" w:rsidRDefault="009B0A72" w:rsidP="00014BCE">
      <w:pPr>
        <w:pStyle w:val="NormalWeb"/>
        <w:shd w:val="clear" w:color="auto" w:fill="FFFFFF"/>
        <w:spacing w:before="0" w:beforeAutospacing="0" w:after="0" w:afterAutospacing="0"/>
        <w:ind w:left="360" w:hanging="360"/>
        <w:contextualSpacing/>
        <w:jc w:val="both"/>
        <w:rPr>
          <w:color w:val="000000" w:themeColor="text1"/>
          <w:sz w:val="22"/>
          <w:szCs w:val="22"/>
          <w:lang w:val="en-US"/>
        </w:rPr>
      </w:pPr>
      <w:r w:rsidRPr="00695AB9">
        <w:rPr>
          <w:color w:val="000000" w:themeColor="text1"/>
          <w:sz w:val="22"/>
          <w:szCs w:val="22"/>
          <w:lang w:val="en-US"/>
        </w:rPr>
        <w:t xml:space="preserve">Eisner, E. W. (2003) The Arts and the Creation of Mind. </w:t>
      </w:r>
      <w:r w:rsidRPr="00695AB9">
        <w:rPr>
          <w:i/>
          <w:iCs/>
          <w:color w:val="000000" w:themeColor="text1"/>
          <w:sz w:val="22"/>
          <w:szCs w:val="22"/>
          <w:lang w:val="en-US"/>
        </w:rPr>
        <w:t>Language Arts,</w:t>
      </w:r>
      <w:r w:rsidRPr="00695AB9">
        <w:rPr>
          <w:color w:val="000000" w:themeColor="text1"/>
          <w:sz w:val="22"/>
          <w:szCs w:val="22"/>
          <w:lang w:val="en-US"/>
        </w:rPr>
        <w:t xml:space="preserve"> Vol. 80, No. 5, Imagination and the Arts (May 2003), 340-344. </w:t>
      </w:r>
    </w:p>
    <w:p w14:paraId="2670C352"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Filippou</w:t>
      </w:r>
      <w:proofErr w:type="spellEnd"/>
      <w:r w:rsidRPr="00695AB9">
        <w:rPr>
          <w:rFonts w:ascii="Times New Roman" w:hAnsi="Times New Roman"/>
          <w:color w:val="000000" w:themeColor="text1"/>
          <w:sz w:val="22"/>
          <w:szCs w:val="22"/>
          <w:lang w:val="en-US"/>
        </w:rPr>
        <w:t>, K., Acquah, E. O., &amp; Bengs, A. (2025). Inclusive policies and practices in higher education: A systematic literature review.</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Review of Education,</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13(1), e70034</w:t>
      </w:r>
    </w:p>
    <w:p w14:paraId="4F01F72E"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Freire, P. (2018). </w:t>
      </w:r>
      <w:r w:rsidRPr="00695AB9">
        <w:rPr>
          <w:rFonts w:ascii="Times New Roman" w:hAnsi="Times New Roman"/>
          <w:i/>
          <w:iCs/>
          <w:color w:val="000000" w:themeColor="text1"/>
          <w:sz w:val="22"/>
          <w:szCs w:val="22"/>
          <w:lang w:val="en-US"/>
        </w:rPr>
        <w:t xml:space="preserve">Pedagogy of the Oppressed </w:t>
      </w:r>
      <w:r w:rsidRPr="00695AB9">
        <w:rPr>
          <w:rFonts w:ascii="Times New Roman" w:hAnsi="Times New Roman"/>
          <w:color w:val="000000" w:themeColor="text1"/>
          <w:sz w:val="22"/>
          <w:szCs w:val="22"/>
          <w:lang w:val="en-US"/>
        </w:rPr>
        <w:t>(4</w:t>
      </w:r>
      <w:proofErr w:type="spellStart"/>
      <w:r w:rsidRPr="00695AB9">
        <w:rPr>
          <w:rFonts w:ascii="Times New Roman" w:hAnsi="Times New Roman"/>
          <w:color w:val="000000" w:themeColor="text1"/>
          <w:position w:val="6"/>
          <w:sz w:val="22"/>
          <w:szCs w:val="22"/>
          <w:lang w:val="en-US"/>
        </w:rPr>
        <w:t>th</w:t>
      </w:r>
      <w:proofErr w:type="spellEnd"/>
      <w:r w:rsidRPr="00695AB9">
        <w:rPr>
          <w:rFonts w:ascii="Times New Roman" w:hAnsi="Times New Roman"/>
          <w:color w:val="000000" w:themeColor="text1"/>
          <w:position w:val="6"/>
          <w:sz w:val="22"/>
          <w:szCs w:val="22"/>
          <w:lang w:val="en-US"/>
        </w:rPr>
        <w:t xml:space="preserve"> </w:t>
      </w:r>
      <w:r w:rsidRPr="00695AB9">
        <w:rPr>
          <w:rFonts w:ascii="Times New Roman" w:hAnsi="Times New Roman"/>
          <w:color w:val="000000" w:themeColor="text1"/>
          <w:sz w:val="22"/>
          <w:szCs w:val="22"/>
          <w:lang w:val="en-US"/>
        </w:rPr>
        <w:t>ed.). London: Bloomsbury Publishing.</w:t>
      </w:r>
    </w:p>
    <w:p w14:paraId="19748A1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Gaya, P. C. (2021). Towards ever more extended epistemologies: pluriversality and </w:t>
      </w:r>
      <w:proofErr w:type="spellStart"/>
      <w:r w:rsidRPr="00695AB9">
        <w:rPr>
          <w:rFonts w:ascii="Times New Roman" w:hAnsi="Times New Roman"/>
          <w:color w:val="000000" w:themeColor="text1"/>
          <w:sz w:val="22"/>
          <w:szCs w:val="22"/>
          <w:lang w:val="en-US"/>
        </w:rPr>
        <w:t>decolonisation</w:t>
      </w:r>
      <w:proofErr w:type="spellEnd"/>
      <w:r w:rsidRPr="00695AB9">
        <w:rPr>
          <w:rFonts w:ascii="Times New Roman" w:hAnsi="Times New Roman"/>
          <w:color w:val="000000" w:themeColor="text1"/>
          <w:sz w:val="22"/>
          <w:szCs w:val="22"/>
          <w:lang w:val="en-US"/>
        </w:rPr>
        <w:t xml:space="preserve"> of knowledges in participatory inquiry. In D. Burns, J. Howard, &amp; S. Ospina (Eds.), </w:t>
      </w:r>
      <w:r w:rsidRPr="00695AB9">
        <w:rPr>
          <w:rFonts w:ascii="Times New Roman" w:hAnsi="Times New Roman"/>
          <w:i/>
          <w:iCs/>
          <w:color w:val="000000" w:themeColor="text1"/>
          <w:sz w:val="22"/>
          <w:szCs w:val="22"/>
          <w:lang w:val="en-US"/>
        </w:rPr>
        <w:t>Handbook of Participatory Inquiry (First Edition ed.)</w:t>
      </w:r>
      <w:r w:rsidRPr="00695AB9">
        <w:rPr>
          <w:rFonts w:ascii="Times New Roman" w:hAnsi="Times New Roman"/>
          <w:color w:val="000000" w:themeColor="text1"/>
          <w:sz w:val="22"/>
          <w:szCs w:val="22"/>
          <w:lang w:val="en-US"/>
        </w:rPr>
        <w:t xml:space="preserve">. SAGE Publications Ltd. </w:t>
      </w:r>
    </w:p>
    <w:p w14:paraId="26E32B51"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Ginsburg, K. R., Committee on Communications, Committee on Psychosocial Aspects of Child and Family Health. (2007) The Importance of Play in Promoting Healthy Child Development and Maintaining Strong Parent-Child Bonds. </w:t>
      </w:r>
      <w:r w:rsidRPr="00695AB9">
        <w:rPr>
          <w:rFonts w:ascii="Times New Roman" w:hAnsi="Times New Roman"/>
          <w:i/>
          <w:iCs/>
          <w:color w:val="000000" w:themeColor="text1"/>
          <w:sz w:val="22"/>
          <w:szCs w:val="22"/>
          <w:lang w:val="en-US"/>
        </w:rPr>
        <w:t>Pediatrics</w:t>
      </w:r>
      <w:r w:rsidRPr="00695AB9">
        <w:rPr>
          <w:rFonts w:ascii="Times New Roman" w:hAnsi="Times New Roman"/>
          <w:color w:val="000000" w:themeColor="text1"/>
          <w:sz w:val="22"/>
          <w:szCs w:val="22"/>
          <w:lang w:val="en-US"/>
        </w:rPr>
        <w:t xml:space="preserve"> January 119 (1): 182–191. </w:t>
      </w:r>
    </w:p>
    <w:p w14:paraId="74017F6A"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Ginsburg, K.R., &amp; Committee on Communications, Committee on Psychosocial Aspects of Child </w:t>
      </w:r>
      <w:r w:rsidRPr="00695AB9">
        <w:rPr>
          <w:rFonts w:ascii="Times New Roman" w:eastAsiaTheme="majorEastAsia" w:hAnsi="Times New Roman"/>
          <w:color w:val="000000" w:themeColor="text1"/>
          <w:sz w:val="22"/>
          <w:szCs w:val="22"/>
          <w:lang w:val="en-US"/>
        </w:rPr>
        <w:t>and Family Health. (2007). The importance of play in promoting healthy child development</w:t>
      </w:r>
      <w:r w:rsidRPr="00695AB9">
        <w:rPr>
          <w:rFonts w:ascii="Times New Roman" w:hAnsi="Times New Roman"/>
          <w:color w:val="000000" w:themeColor="text1"/>
          <w:sz w:val="22"/>
          <w:szCs w:val="22"/>
          <w:lang w:val="en-US"/>
        </w:rPr>
        <w:t xml:space="preserve"> </w:t>
      </w:r>
      <w:r w:rsidRPr="00695AB9">
        <w:rPr>
          <w:rFonts w:ascii="Times New Roman" w:eastAsiaTheme="majorEastAsia" w:hAnsi="Times New Roman"/>
          <w:color w:val="000000" w:themeColor="text1"/>
          <w:sz w:val="22"/>
          <w:szCs w:val="22"/>
          <w:lang w:val="en-US"/>
        </w:rPr>
        <w:t xml:space="preserve">and maintaining strong parent-child bonds. </w:t>
      </w:r>
      <w:r w:rsidRPr="00695AB9">
        <w:rPr>
          <w:rFonts w:ascii="Times New Roman" w:eastAsiaTheme="majorEastAsia" w:hAnsi="Times New Roman"/>
          <w:i/>
          <w:iCs/>
          <w:color w:val="000000" w:themeColor="text1"/>
          <w:sz w:val="22"/>
          <w:szCs w:val="22"/>
          <w:lang w:val="en-US"/>
        </w:rPr>
        <w:t>Pediatrics</w:t>
      </w:r>
      <w:r w:rsidRPr="00695AB9">
        <w:rPr>
          <w:rFonts w:ascii="Times New Roman" w:eastAsiaTheme="majorEastAsia" w:hAnsi="Times New Roman"/>
          <w:color w:val="000000" w:themeColor="text1"/>
          <w:sz w:val="22"/>
          <w:szCs w:val="22"/>
          <w:lang w:val="en-US"/>
        </w:rPr>
        <w:t>, 119(1), 182–191.</w:t>
      </w:r>
    </w:p>
    <w:p w14:paraId="7882002A" w14:textId="77777777" w:rsidR="009B0A72"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Goodley, D. (2014).</w:t>
      </w:r>
      <w:r w:rsidRPr="00695AB9">
        <w:rPr>
          <w:rFonts w:ascii="Times New Roman" w:eastAsiaTheme="majorEastAsia" w:hAnsi="Times New Roman"/>
          <w:color w:val="000000" w:themeColor="text1"/>
          <w:sz w:val="22"/>
          <w:szCs w:val="22"/>
          <w:lang w:val="en-US"/>
        </w:rPr>
        <w:t> </w:t>
      </w:r>
      <w:r w:rsidRPr="00695AB9">
        <w:rPr>
          <w:rFonts w:ascii="Times New Roman" w:hAnsi="Times New Roman"/>
          <w:i/>
          <w:iCs/>
          <w:color w:val="000000" w:themeColor="text1"/>
          <w:sz w:val="22"/>
          <w:szCs w:val="22"/>
          <w:lang w:val="en-US"/>
        </w:rPr>
        <w:t xml:space="preserve">Dis/ability studies: </w:t>
      </w:r>
      <w:proofErr w:type="spellStart"/>
      <w:r w:rsidRPr="00695AB9">
        <w:rPr>
          <w:rFonts w:ascii="Times New Roman" w:hAnsi="Times New Roman"/>
          <w:i/>
          <w:iCs/>
          <w:color w:val="000000" w:themeColor="text1"/>
          <w:sz w:val="22"/>
          <w:szCs w:val="22"/>
          <w:lang w:val="en-US"/>
        </w:rPr>
        <w:t>Theorising</w:t>
      </w:r>
      <w:proofErr w:type="spellEnd"/>
      <w:r w:rsidRPr="00695AB9">
        <w:rPr>
          <w:rFonts w:ascii="Times New Roman" w:hAnsi="Times New Roman"/>
          <w:i/>
          <w:iCs/>
          <w:color w:val="000000" w:themeColor="text1"/>
          <w:sz w:val="22"/>
          <w:szCs w:val="22"/>
          <w:lang w:val="en-US"/>
        </w:rPr>
        <w:t xml:space="preserve"> disablism and ableism</w:t>
      </w:r>
      <w:r w:rsidRPr="00695AB9">
        <w:rPr>
          <w:rFonts w:ascii="Times New Roman" w:hAnsi="Times New Roman"/>
          <w:color w:val="000000" w:themeColor="text1"/>
          <w:sz w:val="22"/>
          <w:szCs w:val="22"/>
          <w:lang w:val="en-US"/>
        </w:rPr>
        <w:t>. Routledge.</w:t>
      </w:r>
    </w:p>
    <w:p w14:paraId="302B33BB" w14:textId="6627D583" w:rsidR="00381D85" w:rsidRPr="00381D85" w:rsidRDefault="00381D85"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381D85">
        <w:rPr>
          <w:rFonts w:ascii="Times New Roman" w:hAnsi="Times New Roman"/>
          <w:color w:val="000000" w:themeColor="text1"/>
          <w:sz w:val="22"/>
          <w:szCs w:val="22"/>
          <w:lang w:val="en-US"/>
        </w:rPr>
        <w:t>Hayashi, A.</w:t>
      </w:r>
      <w:r>
        <w:rPr>
          <w:rFonts w:ascii="Times New Roman" w:hAnsi="Times New Roman"/>
          <w:color w:val="000000" w:themeColor="text1"/>
          <w:sz w:val="22"/>
          <w:szCs w:val="22"/>
          <w:lang w:val="en-US"/>
        </w:rPr>
        <w:t xml:space="preserve"> (2021)</w:t>
      </w:r>
      <w:r w:rsidRPr="00381D85">
        <w:rPr>
          <w:rFonts w:ascii="Times New Roman" w:hAnsi="Times New Roman"/>
          <w:color w:val="000000" w:themeColor="text1"/>
          <w:sz w:val="22"/>
          <w:szCs w:val="22"/>
          <w:lang w:val="en-US"/>
        </w:rPr>
        <w:t> </w:t>
      </w:r>
      <w:r w:rsidRPr="00381D85">
        <w:rPr>
          <w:rFonts w:ascii="Times New Roman" w:hAnsi="Times New Roman"/>
          <w:i/>
          <w:iCs/>
          <w:color w:val="000000" w:themeColor="text1"/>
          <w:sz w:val="22"/>
          <w:szCs w:val="22"/>
          <w:lang w:val="en-US"/>
        </w:rPr>
        <w:t xml:space="preserve">Social </w:t>
      </w:r>
      <w:proofErr w:type="spellStart"/>
      <w:r w:rsidRPr="00381D85">
        <w:rPr>
          <w:rFonts w:ascii="Times New Roman" w:hAnsi="Times New Roman"/>
          <w:i/>
          <w:iCs/>
          <w:color w:val="000000" w:themeColor="text1"/>
          <w:sz w:val="22"/>
          <w:szCs w:val="22"/>
          <w:lang w:val="en-US"/>
        </w:rPr>
        <w:t>Presencing</w:t>
      </w:r>
      <w:proofErr w:type="spellEnd"/>
      <w:r w:rsidRPr="00381D85">
        <w:rPr>
          <w:rFonts w:ascii="Times New Roman" w:hAnsi="Times New Roman"/>
          <w:i/>
          <w:iCs/>
          <w:color w:val="000000" w:themeColor="text1"/>
          <w:sz w:val="22"/>
          <w:szCs w:val="22"/>
          <w:lang w:val="en-US"/>
        </w:rPr>
        <w:t xml:space="preserve"> Theater: The Art of Making a True Move.</w:t>
      </w:r>
      <w:r w:rsidRPr="00381D85">
        <w:rPr>
          <w:rFonts w:ascii="Times New Roman" w:hAnsi="Times New Roman"/>
          <w:color w:val="000000" w:themeColor="text1"/>
          <w:sz w:val="22"/>
          <w:szCs w:val="22"/>
          <w:lang w:val="en-US"/>
        </w:rPr>
        <w:t xml:space="preserve"> SD Books.</w:t>
      </w:r>
    </w:p>
    <w:p w14:paraId="2E4D326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Heron, J. (1996). </w:t>
      </w:r>
      <w:r w:rsidRPr="00695AB9">
        <w:rPr>
          <w:rFonts w:ascii="Times New Roman" w:hAnsi="Times New Roman"/>
          <w:i/>
          <w:iCs/>
          <w:color w:val="000000" w:themeColor="text1"/>
          <w:sz w:val="22"/>
          <w:szCs w:val="22"/>
          <w:lang w:val="en-US"/>
        </w:rPr>
        <w:t xml:space="preserve">Co-Operative Inquiry: Research into the Human Condition. </w:t>
      </w:r>
      <w:r w:rsidRPr="00695AB9">
        <w:rPr>
          <w:rFonts w:ascii="Times New Roman" w:hAnsi="Times New Roman"/>
          <w:color w:val="000000" w:themeColor="text1"/>
          <w:sz w:val="22"/>
          <w:szCs w:val="22"/>
          <w:lang w:val="en-US"/>
        </w:rPr>
        <w:t>London – Thousand Oaks – New Delhi: SAGE Publications.</w:t>
      </w:r>
    </w:p>
    <w:p w14:paraId="6294AAC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Heron, J., &amp; Reason, P. (1997). A Participatory Inquiry Paradigm. Qualitative Inquiry, 3(3), 274-294. </w:t>
      </w:r>
      <w:hyperlink r:id="rId12" w:history="1">
        <w:r w:rsidRPr="00695AB9">
          <w:rPr>
            <w:rStyle w:val="Hyperlink"/>
            <w:rFonts w:ascii="Times New Roman" w:hAnsi="Times New Roman"/>
            <w:color w:val="000000" w:themeColor="text1"/>
            <w:sz w:val="22"/>
            <w:szCs w:val="22"/>
            <w:lang w:val="en-US"/>
          </w:rPr>
          <w:t>https://doi.org/10.1177/107780049700300302</w:t>
        </w:r>
      </w:hyperlink>
    </w:p>
    <w:p w14:paraId="7C69A2E8"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Heron, J., &amp; Reason, P. (2001). The Practice of Co-operative Inquiry: Research with rather than on people. In: P. Reason &amp; H. Bradbury (Eds.), </w:t>
      </w:r>
      <w:r w:rsidRPr="00695AB9">
        <w:rPr>
          <w:rFonts w:ascii="Times New Roman" w:hAnsi="Times New Roman"/>
          <w:i/>
          <w:iCs/>
          <w:color w:val="000000" w:themeColor="text1"/>
          <w:sz w:val="22"/>
          <w:szCs w:val="22"/>
          <w:lang w:val="en-US"/>
        </w:rPr>
        <w:t>Handbook of Action Research: Participative inquiry and practice</w:t>
      </w:r>
      <w:r w:rsidRPr="00695AB9">
        <w:rPr>
          <w:rFonts w:ascii="Times New Roman" w:hAnsi="Times New Roman"/>
          <w:color w:val="000000" w:themeColor="text1"/>
          <w:sz w:val="22"/>
          <w:szCs w:val="22"/>
          <w:lang w:val="en-US"/>
        </w:rPr>
        <w:t xml:space="preserve"> (pp. 179-188). London: Sage Publications.</w:t>
      </w:r>
    </w:p>
    <w:p w14:paraId="7B9BAB11"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Heron, J., &amp; Reason, P. (2008). Extending epistemology within a co-operative inquiry. In: </w:t>
      </w:r>
      <w:r w:rsidRPr="00695AB9">
        <w:rPr>
          <w:rFonts w:ascii="Times New Roman" w:hAnsi="Times New Roman"/>
          <w:i/>
          <w:iCs/>
          <w:color w:val="000000" w:themeColor="text1"/>
          <w:sz w:val="22"/>
          <w:szCs w:val="22"/>
          <w:lang w:val="en-US"/>
        </w:rPr>
        <w:t>The SAGE Handbook of Action Research</w:t>
      </w:r>
      <w:r w:rsidRPr="00695AB9">
        <w:rPr>
          <w:rFonts w:ascii="Times New Roman" w:hAnsi="Times New Roman"/>
          <w:color w:val="000000" w:themeColor="text1"/>
          <w:sz w:val="22"/>
          <w:szCs w:val="22"/>
          <w:lang w:val="en-US"/>
        </w:rPr>
        <w:t xml:space="preserve"> (2, ed., pp. 366-380). SAGE Publications Ltd, </w:t>
      </w:r>
      <w:hyperlink r:id="rId13" w:history="1">
        <w:r w:rsidRPr="00695AB9">
          <w:rPr>
            <w:rStyle w:val="Hyperlink"/>
            <w:rFonts w:ascii="Times New Roman" w:hAnsi="Times New Roman"/>
            <w:color w:val="000000" w:themeColor="text1"/>
            <w:sz w:val="22"/>
            <w:szCs w:val="22"/>
            <w:lang w:val="en-US"/>
          </w:rPr>
          <w:t>https://doi.org/10.4135/9781848607934</w:t>
        </w:r>
      </w:hyperlink>
    </w:p>
    <w:p w14:paraId="1DFEB712"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9B0A72">
        <w:rPr>
          <w:rFonts w:ascii="Times New Roman" w:hAnsi="Times New Roman"/>
          <w:color w:val="000000" w:themeColor="text1"/>
          <w:sz w:val="22"/>
          <w:szCs w:val="22"/>
          <w:lang w:val="es-US"/>
        </w:rPr>
        <w:t>Hidayati</w:t>
      </w:r>
      <w:proofErr w:type="spellEnd"/>
      <w:r w:rsidRPr="009B0A72">
        <w:rPr>
          <w:rFonts w:ascii="Times New Roman" w:hAnsi="Times New Roman"/>
          <w:color w:val="000000" w:themeColor="text1"/>
          <w:sz w:val="22"/>
          <w:szCs w:val="22"/>
          <w:lang w:val="es-US"/>
        </w:rPr>
        <w:t xml:space="preserve">, I., Tan, W., &amp; </w:t>
      </w:r>
      <w:proofErr w:type="spellStart"/>
      <w:r w:rsidRPr="009B0A72">
        <w:rPr>
          <w:rFonts w:ascii="Times New Roman" w:hAnsi="Times New Roman"/>
          <w:color w:val="000000" w:themeColor="text1"/>
          <w:sz w:val="22"/>
          <w:szCs w:val="22"/>
          <w:lang w:val="es-US"/>
        </w:rPr>
        <w:t>Yamu</w:t>
      </w:r>
      <w:proofErr w:type="spellEnd"/>
      <w:r w:rsidRPr="009B0A72">
        <w:rPr>
          <w:rFonts w:ascii="Times New Roman" w:hAnsi="Times New Roman"/>
          <w:color w:val="000000" w:themeColor="text1"/>
          <w:sz w:val="22"/>
          <w:szCs w:val="22"/>
          <w:lang w:val="es-US"/>
        </w:rPr>
        <w:t xml:space="preserve">, C. (2021). </w:t>
      </w:r>
      <w:r w:rsidRPr="0080641F">
        <w:rPr>
          <w:rFonts w:ascii="Times New Roman" w:hAnsi="Times New Roman"/>
          <w:color w:val="000000" w:themeColor="text1"/>
          <w:sz w:val="22"/>
          <w:szCs w:val="22"/>
          <w:lang w:val="en-US"/>
        </w:rPr>
        <w:t xml:space="preserve">Conceptualizing Mobility Inequality: Mobility and Accessibility for the Marginalized. </w:t>
      </w:r>
      <w:r w:rsidRPr="0080641F">
        <w:rPr>
          <w:rFonts w:ascii="Times New Roman" w:hAnsi="Times New Roman"/>
          <w:i/>
          <w:iCs/>
          <w:color w:val="000000" w:themeColor="text1"/>
          <w:sz w:val="22"/>
          <w:szCs w:val="22"/>
          <w:lang w:val="en-US"/>
        </w:rPr>
        <w:t>Journal of Planning Literature</w:t>
      </w:r>
      <w:r w:rsidRPr="0080641F">
        <w:rPr>
          <w:rFonts w:ascii="Times New Roman" w:hAnsi="Times New Roman"/>
          <w:color w:val="000000" w:themeColor="text1"/>
          <w:sz w:val="22"/>
          <w:szCs w:val="22"/>
          <w:lang w:val="en-US"/>
        </w:rPr>
        <w:t xml:space="preserve">, 36(4), 492-507. </w:t>
      </w:r>
    </w:p>
    <w:p w14:paraId="4FC1E5C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lastRenderedPageBreak/>
        <w:t xml:space="preserve">Hjortkjær, C. (2024) </w:t>
      </w:r>
      <w:proofErr w:type="spellStart"/>
      <w:r w:rsidRPr="00695AB9">
        <w:rPr>
          <w:rFonts w:ascii="Times New Roman" w:hAnsi="Times New Roman"/>
          <w:i/>
          <w:iCs/>
          <w:color w:val="000000" w:themeColor="text1"/>
          <w:sz w:val="22"/>
          <w:szCs w:val="22"/>
          <w:lang w:val="en-US"/>
        </w:rPr>
        <w:t>Utilstrekkelig</w:t>
      </w:r>
      <w:proofErr w:type="spellEnd"/>
      <w:r w:rsidRPr="00695AB9">
        <w:rPr>
          <w:rFonts w:ascii="Times New Roman" w:hAnsi="Times New Roman"/>
          <w:i/>
          <w:iCs/>
          <w:color w:val="000000" w:themeColor="text1"/>
          <w:sz w:val="22"/>
          <w:szCs w:val="22"/>
          <w:lang w:val="en-US"/>
        </w:rPr>
        <w:t xml:space="preserve">. </w:t>
      </w:r>
      <w:r w:rsidRPr="00695AB9">
        <w:rPr>
          <w:rFonts w:ascii="Times New Roman" w:hAnsi="Times New Roman"/>
          <w:color w:val="000000" w:themeColor="text1"/>
          <w:sz w:val="22"/>
          <w:szCs w:val="22"/>
          <w:lang w:val="en-US"/>
        </w:rPr>
        <w:t xml:space="preserve">Verbum. </w:t>
      </w:r>
    </w:p>
    <w:p w14:paraId="5C9A1FD9"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International Finance Corporation, World Bank Group (2024) Investing in Inclusion: A Guide to Disability-Inclusive Education for Higher Education Institutions.</w:t>
      </w:r>
    </w:p>
    <w:p w14:paraId="1FC4A605"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Isopahkala</w:t>
      </w:r>
      <w:proofErr w:type="spellEnd"/>
      <w:r w:rsidRPr="00695AB9">
        <w:rPr>
          <w:rFonts w:ascii="Times New Roman" w:hAnsi="Times New Roman"/>
          <w:color w:val="000000" w:themeColor="text1"/>
          <w:sz w:val="22"/>
          <w:szCs w:val="22"/>
          <w:lang w:val="en-US"/>
        </w:rPr>
        <w:t xml:space="preserve">-Bouret, U., Börjesson, M., Beach, D., </w:t>
      </w:r>
      <w:proofErr w:type="spellStart"/>
      <w:r w:rsidRPr="00695AB9">
        <w:rPr>
          <w:rFonts w:ascii="Times New Roman" w:hAnsi="Times New Roman"/>
          <w:color w:val="000000" w:themeColor="text1"/>
          <w:sz w:val="22"/>
          <w:szCs w:val="22"/>
          <w:lang w:val="en-US"/>
        </w:rPr>
        <w:t>Haltia</w:t>
      </w:r>
      <w:proofErr w:type="spellEnd"/>
      <w:r w:rsidRPr="00695AB9">
        <w:rPr>
          <w:rFonts w:ascii="Times New Roman" w:hAnsi="Times New Roman"/>
          <w:color w:val="000000" w:themeColor="text1"/>
          <w:sz w:val="22"/>
          <w:szCs w:val="22"/>
          <w:lang w:val="en-US"/>
        </w:rPr>
        <w:t>, N., Jónasson, J. T., Jauhiainen, A., ... &amp; Vabø, A. (2018). Access and stratification in Nordic higher education. A review of cross-cutting research themes and issues.</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Education Inquiry,</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9(1), 142-154</w:t>
      </w:r>
    </w:p>
    <w:p w14:paraId="5621CDA7"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Itkonen, T., &amp; Pesonen, H. (2025). The politics and policy of including historically underrepresented students in higher education.</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Nordic Journal of Studies in Educational Policy,</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11(1), 43-50.</w:t>
      </w:r>
    </w:p>
    <w:p w14:paraId="69DB7694" w14:textId="77777777" w:rsidR="009B0A72" w:rsidRPr="000A5C4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rPr>
      </w:pPr>
      <w:r w:rsidRPr="00695AB9">
        <w:rPr>
          <w:rFonts w:ascii="Times New Roman" w:eastAsiaTheme="majorEastAsia" w:hAnsi="Times New Roman"/>
          <w:color w:val="000000" w:themeColor="text1"/>
          <w:sz w:val="22"/>
          <w:szCs w:val="22"/>
          <w:lang w:val="en-US"/>
        </w:rPr>
        <w:t>Kajee, L. </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2010</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Disability, social inclusion and technological positioning in a south African higher education institution: Carmen's story</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w:t>
      </w:r>
      <w:r w:rsidRPr="000A5C4F">
        <w:rPr>
          <w:rFonts w:ascii="Times New Roman" w:hAnsi="Times New Roman"/>
          <w:color w:val="000000" w:themeColor="text1"/>
          <w:sz w:val="22"/>
          <w:szCs w:val="22"/>
        </w:rPr>
        <w:t xml:space="preserve">Language Learning </w:t>
      </w:r>
      <w:proofErr w:type="gramStart"/>
      <w:r w:rsidRPr="000A5C4F">
        <w:rPr>
          <w:rFonts w:ascii="Times New Roman" w:hAnsi="Times New Roman"/>
          <w:color w:val="000000" w:themeColor="text1"/>
          <w:sz w:val="22"/>
          <w:szCs w:val="22"/>
        </w:rPr>
        <w:t>Journal,</w:t>
      </w:r>
      <w:r w:rsidRPr="000A5C4F">
        <w:rPr>
          <w:rFonts w:ascii="Times New Roman" w:eastAsiaTheme="majorEastAsia" w:hAnsi="Times New Roman"/>
          <w:color w:val="000000" w:themeColor="text1"/>
          <w:sz w:val="22"/>
          <w:szCs w:val="22"/>
        </w:rPr>
        <w:t>  38</w:t>
      </w:r>
      <w:proofErr w:type="gramEnd"/>
      <w:r w:rsidRPr="000A5C4F">
        <w:rPr>
          <w:rFonts w:ascii="Times New Roman" w:hAnsi="Times New Roman"/>
          <w:color w:val="000000" w:themeColor="text1"/>
          <w:sz w:val="22"/>
          <w:szCs w:val="22"/>
        </w:rPr>
        <w:t>(</w:t>
      </w:r>
      <w:r w:rsidRPr="000A5C4F">
        <w:rPr>
          <w:rFonts w:ascii="Times New Roman" w:eastAsiaTheme="majorEastAsia" w:hAnsi="Times New Roman"/>
          <w:color w:val="000000" w:themeColor="text1"/>
          <w:sz w:val="22"/>
          <w:szCs w:val="22"/>
        </w:rPr>
        <w:t>3</w:t>
      </w:r>
      <w:r w:rsidRPr="000A5C4F">
        <w:rPr>
          <w:rFonts w:ascii="Times New Roman" w:hAnsi="Times New Roman"/>
          <w:color w:val="000000" w:themeColor="text1"/>
          <w:sz w:val="22"/>
          <w:szCs w:val="22"/>
        </w:rPr>
        <w:t>),</w:t>
      </w:r>
      <w:r w:rsidRPr="000A5C4F">
        <w:rPr>
          <w:rFonts w:ascii="Times New Roman" w:eastAsiaTheme="majorEastAsia" w:hAnsi="Times New Roman"/>
          <w:color w:val="000000" w:themeColor="text1"/>
          <w:sz w:val="22"/>
          <w:szCs w:val="22"/>
        </w:rPr>
        <w:t> 379</w:t>
      </w:r>
      <w:r w:rsidRPr="000A5C4F">
        <w:rPr>
          <w:rFonts w:ascii="Times New Roman" w:hAnsi="Times New Roman"/>
          <w:color w:val="000000" w:themeColor="text1"/>
          <w:sz w:val="22"/>
          <w:szCs w:val="22"/>
        </w:rPr>
        <w:t>–</w:t>
      </w:r>
      <w:r w:rsidRPr="000A5C4F">
        <w:rPr>
          <w:rFonts w:ascii="Times New Roman" w:eastAsiaTheme="majorEastAsia" w:hAnsi="Times New Roman"/>
          <w:color w:val="000000" w:themeColor="text1"/>
          <w:sz w:val="22"/>
          <w:szCs w:val="22"/>
        </w:rPr>
        <w:t>392</w:t>
      </w:r>
      <w:r w:rsidRPr="000A5C4F">
        <w:rPr>
          <w:rFonts w:ascii="Times New Roman" w:hAnsi="Times New Roman"/>
          <w:color w:val="000000" w:themeColor="text1"/>
          <w:sz w:val="22"/>
          <w:szCs w:val="22"/>
        </w:rPr>
        <w:t>.</w:t>
      </w:r>
      <w:r w:rsidRPr="000A5C4F">
        <w:rPr>
          <w:rFonts w:ascii="Times New Roman" w:eastAsiaTheme="majorEastAsia" w:hAnsi="Times New Roman"/>
          <w:color w:val="000000" w:themeColor="text1"/>
          <w:sz w:val="22"/>
          <w:szCs w:val="22"/>
        </w:rPr>
        <w:t> </w:t>
      </w:r>
      <w:r w:rsidRPr="000A5C4F">
        <w:rPr>
          <w:rFonts w:ascii="Times New Roman" w:hAnsi="Times New Roman"/>
          <w:color w:val="000000" w:themeColor="text1"/>
          <w:sz w:val="22"/>
          <w:szCs w:val="22"/>
        </w:rPr>
        <w:t xml:space="preserve"> </w:t>
      </w:r>
    </w:p>
    <w:p w14:paraId="2360EFB9"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rPr>
      </w:pPr>
      <w:r w:rsidRPr="00695AB9">
        <w:rPr>
          <w:rFonts w:ascii="Times New Roman" w:hAnsi="Times New Roman"/>
          <w:color w:val="000000" w:themeColor="text1"/>
          <w:sz w:val="22"/>
          <w:szCs w:val="22"/>
        </w:rPr>
        <w:t>Lid, I. M. (2022) Ableisme på norsk — om diskriminering på grunnlag av funksjonsnedsettelse [</w:t>
      </w:r>
      <w:proofErr w:type="spellStart"/>
      <w:r w:rsidRPr="00695AB9">
        <w:rPr>
          <w:rFonts w:ascii="Times New Roman" w:hAnsi="Times New Roman"/>
          <w:color w:val="000000" w:themeColor="text1"/>
          <w:sz w:val="22"/>
          <w:szCs w:val="22"/>
        </w:rPr>
        <w:t>Ableism</w:t>
      </w:r>
      <w:proofErr w:type="spellEnd"/>
      <w:r w:rsidRPr="00695AB9">
        <w:rPr>
          <w:rFonts w:ascii="Times New Roman" w:hAnsi="Times New Roman"/>
          <w:color w:val="000000" w:themeColor="text1"/>
          <w:sz w:val="22"/>
          <w:szCs w:val="22"/>
        </w:rPr>
        <w:t xml:space="preserve"> in Norwegian — </w:t>
      </w:r>
      <w:proofErr w:type="spellStart"/>
      <w:r w:rsidRPr="00695AB9">
        <w:rPr>
          <w:rFonts w:ascii="Times New Roman" w:hAnsi="Times New Roman"/>
          <w:color w:val="000000" w:themeColor="text1"/>
          <w:sz w:val="22"/>
          <w:szCs w:val="22"/>
        </w:rPr>
        <w:t>on</w:t>
      </w:r>
      <w:proofErr w:type="spellEnd"/>
      <w:r w:rsidRPr="00695AB9">
        <w:rPr>
          <w:rFonts w:ascii="Times New Roman" w:hAnsi="Times New Roman"/>
          <w:color w:val="000000" w:themeColor="text1"/>
          <w:sz w:val="22"/>
          <w:szCs w:val="22"/>
        </w:rPr>
        <w:t xml:space="preserve"> </w:t>
      </w:r>
      <w:proofErr w:type="spellStart"/>
      <w:r w:rsidRPr="00695AB9">
        <w:rPr>
          <w:rFonts w:ascii="Times New Roman" w:hAnsi="Times New Roman"/>
          <w:color w:val="000000" w:themeColor="text1"/>
          <w:sz w:val="22"/>
          <w:szCs w:val="22"/>
        </w:rPr>
        <w:t>discrimination</w:t>
      </w:r>
      <w:proofErr w:type="spellEnd"/>
      <w:r w:rsidRPr="00695AB9">
        <w:rPr>
          <w:rFonts w:ascii="Times New Roman" w:hAnsi="Times New Roman"/>
          <w:color w:val="000000" w:themeColor="text1"/>
          <w:sz w:val="22"/>
          <w:szCs w:val="22"/>
        </w:rPr>
        <w:t xml:space="preserve"> </w:t>
      </w:r>
      <w:proofErr w:type="spellStart"/>
      <w:r w:rsidRPr="00695AB9">
        <w:rPr>
          <w:rFonts w:ascii="Times New Roman" w:hAnsi="Times New Roman"/>
          <w:color w:val="000000" w:themeColor="text1"/>
          <w:sz w:val="22"/>
          <w:szCs w:val="22"/>
        </w:rPr>
        <w:t>on</w:t>
      </w:r>
      <w:proofErr w:type="spellEnd"/>
      <w:r w:rsidRPr="00695AB9">
        <w:rPr>
          <w:rFonts w:ascii="Times New Roman" w:hAnsi="Times New Roman"/>
          <w:color w:val="000000" w:themeColor="text1"/>
          <w:sz w:val="22"/>
          <w:szCs w:val="22"/>
        </w:rPr>
        <w:t xml:space="preserve"> </w:t>
      </w:r>
      <w:proofErr w:type="spellStart"/>
      <w:r w:rsidRPr="00695AB9">
        <w:rPr>
          <w:rFonts w:ascii="Times New Roman" w:hAnsi="Times New Roman"/>
          <w:color w:val="000000" w:themeColor="text1"/>
          <w:sz w:val="22"/>
          <w:szCs w:val="22"/>
        </w:rPr>
        <w:t>the</w:t>
      </w:r>
      <w:proofErr w:type="spellEnd"/>
      <w:r w:rsidRPr="00695AB9">
        <w:rPr>
          <w:rFonts w:ascii="Times New Roman" w:hAnsi="Times New Roman"/>
          <w:color w:val="000000" w:themeColor="text1"/>
          <w:sz w:val="22"/>
          <w:szCs w:val="22"/>
        </w:rPr>
        <w:t xml:space="preserve"> basis </w:t>
      </w:r>
      <w:proofErr w:type="spellStart"/>
      <w:r w:rsidRPr="00695AB9">
        <w:rPr>
          <w:rFonts w:ascii="Times New Roman" w:hAnsi="Times New Roman"/>
          <w:color w:val="000000" w:themeColor="text1"/>
          <w:sz w:val="22"/>
          <w:szCs w:val="22"/>
        </w:rPr>
        <w:t>of</w:t>
      </w:r>
      <w:proofErr w:type="spellEnd"/>
      <w:r w:rsidRPr="00695AB9">
        <w:rPr>
          <w:rFonts w:ascii="Times New Roman" w:hAnsi="Times New Roman"/>
          <w:color w:val="000000" w:themeColor="text1"/>
          <w:sz w:val="22"/>
          <w:szCs w:val="22"/>
        </w:rPr>
        <w:t xml:space="preserve"> </w:t>
      </w:r>
      <w:proofErr w:type="spellStart"/>
      <w:r w:rsidRPr="00695AB9">
        <w:rPr>
          <w:rFonts w:ascii="Times New Roman" w:hAnsi="Times New Roman"/>
          <w:color w:val="000000" w:themeColor="text1"/>
          <w:sz w:val="22"/>
          <w:szCs w:val="22"/>
        </w:rPr>
        <w:t>disability</w:t>
      </w:r>
      <w:proofErr w:type="spellEnd"/>
      <w:r w:rsidRPr="00695AB9">
        <w:rPr>
          <w:rFonts w:ascii="Times New Roman" w:hAnsi="Times New Roman"/>
          <w:color w:val="000000" w:themeColor="text1"/>
          <w:sz w:val="22"/>
          <w:szCs w:val="22"/>
        </w:rPr>
        <w:t xml:space="preserve">]. </w:t>
      </w:r>
      <w:r w:rsidRPr="00695AB9">
        <w:rPr>
          <w:rFonts w:ascii="Times New Roman" w:hAnsi="Times New Roman"/>
          <w:i/>
          <w:iCs/>
          <w:color w:val="000000" w:themeColor="text1"/>
          <w:sz w:val="22"/>
          <w:szCs w:val="22"/>
        </w:rPr>
        <w:t xml:space="preserve">Nytt norsk tidsskrift, </w:t>
      </w:r>
      <w:r w:rsidRPr="00695AB9">
        <w:rPr>
          <w:rFonts w:ascii="Times New Roman" w:hAnsi="Times New Roman"/>
          <w:color w:val="000000" w:themeColor="text1"/>
          <w:sz w:val="22"/>
          <w:szCs w:val="22"/>
        </w:rPr>
        <w:t>39(3), 231-241.</w:t>
      </w:r>
    </w:p>
    <w:p w14:paraId="58D94B85"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0A5C4F">
        <w:rPr>
          <w:rFonts w:ascii="Times New Roman" w:hAnsi="Times New Roman"/>
          <w:color w:val="000000" w:themeColor="text1"/>
          <w:sz w:val="22"/>
          <w:szCs w:val="22"/>
        </w:rPr>
        <w:t xml:space="preserve">Lid, I. M., </w:t>
      </w:r>
      <w:proofErr w:type="spellStart"/>
      <w:r w:rsidRPr="000A5C4F">
        <w:rPr>
          <w:rFonts w:ascii="Times New Roman" w:hAnsi="Times New Roman"/>
          <w:color w:val="000000" w:themeColor="text1"/>
          <w:sz w:val="22"/>
          <w:szCs w:val="22"/>
        </w:rPr>
        <w:t>Chalachanová</w:t>
      </w:r>
      <w:proofErr w:type="spellEnd"/>
      <w:r w:rsidRPr="000A5C4F">
        <w:rPr>
          <w:rFonts w:ascii="Times New Roman" w:hAnsi="Times New Roman"/>
          <w:color w:val="000000" w:themeColor="text1"/>
          <w:sz w:val="22"/>
          <w:szCs w:val="22"/>
        </w:rPr>
        <w:t xml:space="preserve">, A., van den </w:t>
      </w:r>
      <w:proofErr w:type="spellStart"/>
      <w:r w:rsidRPr="000A5C4F">
        <w:rPr>
          <w:rFonts w:ascii="Times New Roman" w:hAnsi="Times New Roman"/>
          <w:color w:val="000000" w:themeColor="text1"/>
          <w:sz w:val="22"/>
          <w:szCs w:val="22"/>
        </w:rPr>
        <w:t>Breemer</w:t>
      </w:r>
      <w:proofErr w:type="spellEnd"/>
      <w:r w:rsidRPr="000A5C4F">
        <w:rPr>
          <w:rFonts w:ascii="Times New Roman" w:hAnsi="Times New Roman"/>
          <w:color w:val="000000" w:themeColor="text1"/>
          <w:sz w:val="22"/>
          <w:szCs w:val="22"/>
        </w:rPr>
        <w:t xml:space="preserve">, R., &amp; Raustøl, A. (2024). </w:t>
      </w:r>
      <w:r w:rsidRPr="00695AB9">
        <w:rPr>
          <w:rFonts w:ascii="Times New Roman" w:hAnsi="Times New Roman"/>
          <w:color w:val="000000" w:themeColor="text1"/>
          <w:sz w:val="22"/>
          <w:szCs w:val="22"/>
          <w:lang w:val="en-US"/>
        </w:rPr>
        <w:t>Recognizing students with intellectual disabilities in higher education.</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Nordic Journal of Studies in Educational Policy,</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11(1), 71–81.</w:t>
      </w:r>
    </w:p>
    <w:p w14:paraId="233319D1"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4D1BEA">
        <w:rPr>
          <w:rFonts w:ascii="Times New Roman" w:eastAsiaTheme="majorEastAsia" w:hAnsi="Times New Roman"/>
          <w:color w:val="000000" w:themeColor="text1"/>
          <w:sz w:val="22"/>
          <w:szCs w:val="22"/>
          <w:lang w:val="it-IT"/>
        </w:rPr>
        <w:t>Lintangsari</w:t>
      </w:r>
      <w:proofErr w:type="spellEnd"/>
      <w:r w:rsidRPr="004D1BEA">
        <w:rPr>
          <w:rFonts w:ascii="Times New Roman" w:eastAsiaTheme="majorEastAsia" w:hAnsi="Times New Roman"/>
          <w:color w:val="000000" w:themeColor="text1"/>
          <w:sz w:val="22"/>
          <w:szCs w:val="22"/>
          <w:lang w:val="it-IT"/>
        </w:rPr>
        <w:t>, A. P.</w:t>
      </w:r>
      <w:r w:rsidRPr="004D1BEA">
        <w:rPr>
          <w:rFonts w:ascii="Times New Roman" w:hAnsi="Times New Roman"/>
          <w:color w:val="000000" w:themeColor="text1"/>
          <w:sz w:val="22"/>
          <w:szCs w:val="22"/>
          <w:lang w:val="it-IT"/>
        </w:rPr>
        <w:t>, &amp;</w:t>
      </w:r>
      <w:r w:rsidRPr="004D1BEA">
        <w:rPr>
          <w:rFonts w:ascii="Times New Roman" w:eastAsiaTheme="majorEastAsia" w:hAnsi="Times New Roman"/>
          <w:color w:val="000000" w:themeColor="text1"/>
          <w:sz w:val="22"/>
          <w:szCs w:val="22"/>
          <w:lang w:val="it-IT"/>
        </w:rPr>
        <w:t> </w:t>
      </w:r>
      <w:proofErr w:type="spellStart"/>
      <w:r w:rsidRPr="004D1BEA">
        <w:rPr>
          <w:rFonts w:ascii="Times New Roman" w:eastAsiaTheme="majorEastAsia" w:hAnsi="Times New Roman"/>
          <w:color w:val="000000" w:themeColor="text1"/>
          <w:sz w:val="22"/>
          <w:szCs w:val="22"/>
          <w:lang w:val="it-IT"/>
        </w:rPr>
        <w:t>Emaliana</w:t>
      </w:r>
      <w:proofErr w:type="spellEnd"/>
      <w:r w:rsidRPr="004D1BEA">
        <w:rPr>
          <w:rFonts w:ascii="Times New Roman" w:eastAsiaTheme="majorEastAsia" w:hAnsi="Times New Roman"/>
          <w:color w:val="000000" w:themeColor="text1"/>
          <w:sz w:val="22"/>
          <w:szCs w:val="22"/>
          <w:lang w:val="it-IT"/>
        </w:rPr>
        <w:t>, I. </w:t>
      </w:r>
      <w:r w:rsidRPr="004D1BEA">
        <w:rPr>
          <w:rFonts w:ascii="Times New Roman" w:hAnsi="Times New Roman"/>
          <w:color w:val="000000" w:themeColor="text1"/>
          <w:sz w:val="22"/>
          <w:szCs w:val="22"/>
          <w:lang w:val="it-IT"/>
        </w:rPr>
        <w:t>(</w:t>
      </w:r>
      <w:r w:rsidRPr="004D1BEA">
        <w:rPr>
          <w:rFonts w:ascii="Times New Roman" w:eastAsiaTheme="majorEastAsia" w:hAnsi="Times New Roman"/>
          <w:color w:val="000000" w:themeColor="text1"/>
          <w:sz w:val="22"/>
          <w:szCs w:val="22"/>
          <w:lang w:val="it-IT"/>
        </w:rPr>
        <w:t>2020</w:t>
      </w:r>
      <w:r w:rsidRPr="004D1BEA">
        <w:rPr>
          <w:rFonts w:ascii="Times New Roman" w:hAnsi="Times New Roman"/>
          <w:color w:val="000000" w:themeColor="text1"/>
          <w:sz w:val="22"/>
          <w:szCs w:val="22"/>
          <w:lang w:val="it-IT"/>
        </w:rPr>
        <w:t>).</w:t>
      </w:r>
      <w:r w:rsidRPr="004D1BEA">
        <w:rPr>
          <w:rFonts w:ascii="Times New Roman" w:eastAsiaTheme="majorEastAsia" w:hAnsi="Times New Roman"/>
          <w:color w:val="000000" w:themeColor="text1"/>
          <w:sz w:val="22"/>
          <w:szCs w:val="22"/>
          <w:lang w:val="it-IT"/>
        </w:rPr>
        <w:t> </w:t>
      </w:r>
      <w:r w:rsidRPr="00695AB9">
        <w:rPr>
          <w:rFonts w:ascii="Times New Roman" w:eastAsiaTheme="majorEastAsia" w:hAnsi="Times New Roman"/>
          <w:color w:val="000000" w:themeColor="text1"/>
          <w:sz w:val="22"/>
          <w:szCs w:val="22"/>
          <w:lang w:val="en-US"/>
        </w:rPr>
        <w:t>Inclusive education Services for the Blind: Values, roles, and challenges of university EFL teachers</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 xml:space="preserve">International Journal of Evaluation &amp; Research in </w:t>
      </w:r>
      <w:proofErr w:type="gramStart"/>
      <w:r w:rsidRPr="00695AB9">
        <w:rPr>
          <w:rFonts w:ascii="Times New Roman" w:hAnsi="Times New Roman"/>
          <w:color w:val="000000" w:themeColor="text1"/>
          <w:sz w:val="22"/>
          <w:szCs w:val="22"/>
          <w:lang w:val="en-US"/>
        </w:rPr>
        <w:t>Education,</w:t>
      </w:r>
      <w:r w:rsidRPr="00695AB9">
        <w:rPr>
          <w:rFonts w:ascii="Times New Roman" w:eastAsiaTheme="majorEastAsia" w:hAnsi="Times New Roman"/>
          <w:color w:val="000000" w:themeColor="text1"/>
          <w:sz w:val="22"/>
          <w:szCs w:val="22"/>
          <w:lang w:val="en-US"/>
        </w:rPr>
        <w:t>  9</w:t>
      </w:r>
      <w:proofErr w:type="gramEnd"/>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2</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 439</w:t>
      </w:r>
      <w:r w:rsidRPr="00695AB9">
        <w:rPr>
          <w:rFonts w:ascii="Times New Roman" w:hAnsi="Times New Roman"/>
          <w:color w:val="000000" w:themeColor="text1"/>
          <w:sz w:val="22"/>
          <w:szCs w:val="22"/>
          <w:lang w:val="en-US"/>
        </w:rPr>
        <w:t>–</w:t>
      </w:r>
      <w:r w:rsidRPr="00695AB9">
        <w:rPr>
          <w:rFonts w:ascii="Times New Roman" w:eastAsiaTheme="majorEastAsia" w:hAnsi="Times New Roman"/>
          <w:color w:val="000000" w:themeColor="text1"/>
          <w:sz w:val="22"/>
          <w:szCs w:val="22"/>
          <w:lang w:val="en-US"/>
        </w:rPr>
        <w:t>447</w:t>
      </w:r>
      <w:r w:rsidRPr="00695AB9">
        <w:rPr>
          <w:rFonts w:ascii="Times New Roman" w:hAnsi="Times New Roman"/>
          <w:color w:val="000000" w:themeColor="text1"/>
          <w:sz w:val="22"/>
          <w:szCs w:val="22"/>
          <w:lang w:val="en-US"/>
        </w:rPr>
        <w:t>.</w:t>
      </w:r>
    </w:p>
    <w:p w14:paraId="7A721AF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0A5C4F">
        <w:rPr>
          <w:rFonts w:ascii="Times New Roman" w:hAnsi="Times New Roman"/>
          <w:color w:val="000000" w:themeColor="text1"/>
          <w:sz w:val="22"/>
          <w:szCs w:val="22"/>
          <w:lang w:val="en-US"/>
        </w:rPr>
        <w:t xml:space="preserve">Loft, M. Ø. (2024) En </w:t>
      </w:r>
      <w:proofErr w:type="spellStart"/>
      <w:r w:rsidRPr="000A5C4F">
        <w:rPr>
          <w:rFonts w:ascii="Times New Roman" w:hAnsi="Times New Roman"/>
          <w:color w:val="000000" w:themeColor="text1"/>
          <w:sz w:val="22"/>
          <w:szCs w:val="22"/>
          <w:lang w:val="en-US"/>
        </w:rPr>
        <w:t>autoetnografisk</w:t>
      </w:r>
      <w:proofErr w:type="spellEnd"/>
      <w:r w:rsidRPr="000A5C4F">
        <w:rPr>
          <w:rFonts w:ascii="Times New Roman" w:hAnsi="Times New Roman"/>
          <w:color w:val="000000" w:themeColor="text1"/>
          <w:sz w:val="22"/>
          <w:szCs w:val="22"/>
          <w:lang w:val="en-US"/>
        </w:rPr>
        <w:t xml:space="preserve"> </w:t>
      </w:r>
      <w:proofErr w:type="spellStart"/>
      <w:r w:rsidRPr="000A5C4F">
        <w:rPr>
          <w:rFonts w:ascii="Times New Roman" w:hAnsi="Times New Roman"/>
          <w:color w:val="000000" w:themeColor="text1"/>
          <w:sz w:val="22"/>
          <w:szCs w:val="22"/>
          <w:lang w:val="en-US"/>
        </w:rPr>
        <w:t>fremstilling</w:t>
      </w:r>
      <w:proofErr w:type="spellEnd"/>
      <w:r w:rsidRPr="000A5C4F">
        <w:rPr>
          <w:rFonts w:ascii="Times New Roman" w:hAnsi="Times New Roman"/>
          <w:color w:val="000000" w:themeColor="text1"/>
          <w:sz w:val="22"/>
          <w:szCs w:val="22"/>
          <w:lang w:val="en-US"/>
        </w:rPr>
        <w:t xml:space="preserve"> av «</w:t>
      </w:r>
      <w:proofErr w:type="spellStart"/>
      <w:r w:rsidRPr="000A5C4F">
        <w:rPr>
          <w:rFonts w:ascii="Times New Roman" w:hAnsi="Times New Roman"/>
          <w:color w:val="000000" w:themeColor="text1"/>
          <w:sz w:val="22"/>
          <w:szCs w:val="22"/>
          <w:lang w:val="en-US"/>
        </w:rPr>
        <w:t>praksissjokk</w:t>
      </w:r>
      <w:proofErr w:type="spellEnd"/>
      <w:r w:rsidRPr="000A5C4F">
        <w:rPr>
          <w:rFonts w:ascii="Times New Roman" w:hAnsi="Times New Roman"/>
          <w:color w:val="000000" w:themeColor="text1"/>
          <w:sz w:val="22"/>
          <w:szCs w:val="22"/>
          <w:lang w:val="en-US"/>
        </w:rPr>
        <w:t xml:space="preserve">» </w:t>
      </w:r>
      <w:proofErr w:type="spellStart"/>
      <w:r w:rsidRPr="000A5C4F">
        <w:rPr>
          <w:rFonts w:ascii="Times New Roman" w:hAnsi="Times New Roman"/>
          <w:color w:val="000000" w:themeColor="text1"/>
          <w:sz w:val="22"/>
          <w:szCs w:val="22"/>
          <w:lang w:val="en-US"/>
        </w:rPr>
        <w:t>som</w:t>
      </w:r>
      <w:proofErr w:type="spellEnd"/>
      <w:r w:rsidRPr="000A5C4F">
        <w:rPr>
          <w:rFonts w:ascii="Times New Roman" w:hAnsi="Times New Roman"/>
          <w:color w:val="000000" w:themeColor="text1"/>
          <w:sz w:val="22"/>
          <w:szCs w:val="22"/>
          <w:lang w:val="en-US"/>
        </w:rPr>
        <w:t xml:space="preserve"> </w:t>
      </w:r>
      <w:proofErr w:type="spellStart"/>
      <w:r w:rsidRPr="000A5C4F">
        <w:rPr>
          <w:rFonts w:ascii="Times New Roman" w:hAnsi="Times New Roman"/>
          <w:color w:val="000000" w:themeColor="text1"/>
          <w:sz w:val="22"/>
          <w:szCs w:val="22"/>
          <w:lang w:val="en-US"/>
        </w:rPr>
        <w:t>fenomen</w:t>
      </w:r>
      <w:proofErr w:type="spellEnd"/>
      <w:r w:rsidRPr="000A5C4F">
        <w:rPr>
          <w:rFonts w:ascii="Times New Roman" w:hAnsi="Times New Roman"/>
          <w:color w:val="000000" w:themeColor="text1"/>
          <w:sz w:val="22"/>
          <w:szCs w:val="22"/>
          <w:lang w:val="en-US"/>
        </w:rPr>
        <w:t xml:space="preserve">. </w:t>
      </w:r>
      <w:r w:rsidRPr="00695AB9">
        <w:rPr>
          <w:rFonts w:ascii="Times New Roman" w:hAnsi="Times New Roman"/>
          <w:color w:val="000000" w:themeColor="text1"/>
          <w:sz w:val="22"/>
          <w:szCs w:val="22"/>
          <w:lang w:val="en-US"/>
        </w:rPr>
        <w:t xml:space="preserve">[An autoethnographic representation of "practice shock" as a phenomenon]. MA. University of Inland, Norway.  </w:t>
      </w:r>
    </w:p>
    <w:p w14:paraId="0682B20F" w14:textId="77777777" w:rsidR="009B0A72" w:rsidRPr="00695AB9" w:rsidRDefault="009B0A72" w:rsidP="00014BCE">
      <w:pPr>
        <w:spacing w:before="0" w:beforeAutospacing="0" w:after="0" w:afterAutospacing="0"/>
        <w:ind w:left="360" w:hanging="360"/>
        <w:contextualSpacing/>
        <w:jc w:val="both"/>
        <w:rPr>
          <w:rFonts w:ascii="Times New Roman" w:hAnsi="Times New Roman"/>
          <w:i/>
          <w:iCs/>
          <w:color w:val="000000" w:themeColor="text1"/>
          <w:sz w:val="22"/>
          <w:szCs w:val="22"/>
          <w:lang w:val="en-US"/>
        </w:rPr>
      </w:pPr>
      <w:r w:rsidRPr="00695AB9">
        <w:rPr>
          <w:rFonts w:ascii="Times New Roman" w:hAnsi="Times New Roman"/>
          <w:color w:val="000000" w:themeColor="text1"/>
          <w:sz w:val="22"/>
          <w:szCs w:val="22"/>
          <w:lang w:val="en-US"/>
        </w:rPr>
        <w:t xml:space="preserve">Løndal, K. &amp; Fasting, M. L. (2016) </w:t>
      </w:r>
      <w:proofErr w:type="spellStart"/>
      <w:r w:rsidRPr="00695AB9">
        <w:rPr>
          <w:rFonts w:ascii="Times New Roman" w:hAnsi="Times New Roman"/>
          <w:i/>
          <w:iCs/>
          <w:color w:val="000000" w:themeColor="text1"/>
          <w:sz w:val="22"/>
          <w:szCs w:val="22"/>
          <w:lang w:val="en-US"/>
        </w:rPr>
        <w:t>Magien</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i</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utetiden</w:t>
      </w:r>
      <w:proofErr w:type="spellEnd"/>
      <w:r w:rsidRPr="00695AB9">
        <w:rPr>
          <w:rFonts w:ascii="Times New Roman" w:hAnsi="Times New Roman"/>
          <w:color w:val="000000" w:themeColor="text1"/>
          <w:sz w:val="22"/>
          <w:szCs w:val="22"/>
          <w:lang w:val="en-US"/>
        </w:rPr>
        <w:t xml:space="preserve"> [The Magic in the Time Outdoors] In M. </w:t>
      </w:r>
      <w:proofErr w:type="spellStart"/>
      <w:r w:rsidRPr="00695AB9">
        <w:rPr>
          <w:rFonts w:ascii="Times New Roman" w:hAnsi="Times New Roman"/>
          <w:color w:val="000000" w:themeColor="text1"/>
          <w:sz w:val="22"/>
          <w:szCs w:val="22"/>
          <w:lang w:val="en-US"/>
        </w:rPr>
        <w:t>Øknes</w:t>
      </w:r>
      <w:proofErr w:type="spellEnd"/>
      <w:r w:rsidRPr="00695AB9">
        <w:rPr>
          <w:rFonts w:ascii="Times New Roman" w:hAnsi="Times New Roman"/>
          <w:color w:val="000000" w:themeColor="text1"/>
          <w:sz w:val="22"/>
          <w:szCs w:val="22"/>
          <w:lang w:val="en-US"/>
        </w:rPr>
        <w:t xml:space="preserve"> &amp; E. Sundsdal (Eds.), </w:t>
      </w:r>
      <w:proofErr w:type="spellStart"/>
      <w:r w:rsidRPr="00695AB9">
        <w:rPr>
          <w:rFonts w:ascii="Times New Roman" w:hAnsi="Times New Roman"/>
          <w:i/>
          <w:iCs/>
          <w:color w:val="000000" w:themeColor="text1"/>
          <w:sz w:val="22"/>
          <w:szCs w:val="22"/>
          <w:lang w:val="en-US"/>
        </w:rPr>
        <w:t>Læring</w:t>
      </w:r>
      <w:proofErr w:type="spellEnd"/>
      <w:r w:rsidRPr="00695AB9">
        <w:rPr>
          <w:rFonts w:ascii="Times New Roman" w:hAnsi="Times New Roman"/>
          <w:i/>
          <w:iCs/>
          <w:color w:val="000000" w:themeColor="text1"/>
          <w:sz w:val="22"/>
          <w:szCs w:val="22"/>
          <w:lang w:val="en-US"/>
        </w:rPr>
        <w:t xml:space="preserve"> </w:t>
      </w:r>
      <w:r w:rsidRPr="00695AB9">
        <w:rPr>
          <w:rFonts w:ascii="Times New Roman" w:hAnsi="Times New Roman"/>
          <w:color w:val="000000" w:themeColor="text1"/>
          <w:sz w:val="22"/>
          <w:szCs w:val="22"/>
          <w:lang w:val="en-US"/>
        </w:rPr>
        <w:t>(pp. 95-116). Cappelen Damm Academic</w:t>
      </w:r>
      <w:r w:rsidRPr="00695AB9">
        <w:rPr>
          <w:rFonts w:ascii="Times New Roman" w:hAnsi="Times New Roman"/>
          <w:i/>
          <w:iCs/>
          <w:color w:val="000000" w:themeColor="text1"/>
          <w:sz w:val="22"/>
          <w:szCs w:val="22"/>
          <w:lang w:val="en-US"/>
        </w:rPr>
        <w:t xml:space="preserve">. </w:t>
      </w:r>
    </w:p>
    <w:p w14:paraId="5EF5A1DE"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London, P. (2006). Towards a Holistic Paradigm of Art Education Art Education: Mind, Body, Spirit. </w:t>
      </w:r>
      <w:r w:rsidRPr="00695AB9">
        <w:rPr>
          <w:rFonts w:ascii="Times New Roman" w:hAnsi="Times New Roman"/>
          <w:i/>
          <w:iCs/>
          <w:color w:val="000000" w:themeColor="text1"/>
          <w:sz w:val="22"/>
          <w:szCs w:val="22"/>
          <w:lang w:val="en-US"/>
        </w:rPr>
        <w:t>Visual Arts Research</w:t>
      </w:r>
      <w:r w:rsidRPr="00695AB9">
        <w:rPr>
          <w:rFonts w:ascii="Times New Roman" w:hAnsi="Times New Roman"/>
          <w:color w:val="000000" w:themeColor="text1"/>
          <w:sz w:val="22"/>
          <w:szCs w:val="22"/>
          <w:lang w:val="en-US"/>
        </w:rPr>
        <w:t xml:space="preserve">, 32(1), 8–15. </w:t>
      </w:r>
      <w:hyperlink r:id="rId14" w:history="1">
        <w:r w:rsidRPr="00695AB9">
          <w:rPr>
            <w:rStyle w:val="Hyperlink"/>
            <w:rFonts w:ascii="Times New Roman" w:hAnsi="Times New Roman"/>
            <w:color w:val="000000" w:themeColor="text1"/>
            <w:sz w:val="22"/>
            <w:szCs w:val="22"/>
            <w:lang w:val="en-US"/>
          </w:rPr>
          <w:t>http://www.jstor.org/stable/20715396</w:t>
        </w:r>
      </w:hyperlink>
    </w:p>
    <w:p w14:paraId="104FB93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Lumma</w:t>
      </w:r>
      <w:proofErr w:type="spellEnd"/>
      <w:r w:rsidRPr="00695AB9">
        <w:rPr>
          <w:rFonts w:ascii="Times New Roman" w:hAnsi="Times New Roman"/>
          <w:color w:val="000000" w:themeColor="text1"/>
          <w:sz w:val="22"/>
          <w:szCs w:val="22"/>
          <w:lang w:val="en-US"/>
        </w:rPr>
        <w:t>, A.-L., and Ulrich Weger. (2023). Looking from within: Comparing first-person approaches to studying experience</w:t>
      </w:r>
      <w:r w:rsidRPr="00695AB9">
        <w:rPr>
          <w:rFonts w:ascii="Times New Roman" w:hAnsi="Times New Roman"/>
          <w:i/>
          <w:iCs/>
          <w:color w:val="000000" w:themeColor="text1"/>
          <w:sz w:val="22"/>
          <w:szCs w:val="22"/>
          <w:lang w:val="en-US"/>
        </w:rPr>
        <w:t>. Current Psychology</w:t>
      </w:r>
      <w:r w:rsidRPr="00695AB9">
        <w:rPr>
          <w:rFonts w:ascii="Times New Roman" w:hAnsi="Times New Roman"/>
          <w:color w:val="000000" w:themeColor="text1"/>
          <w:sz w:val="22"/>
          <w:szCs w:val="22"/>
          <w:lang w:val="en-US"/>
        </w:rPr>
        <w:t xml:space="preserve"> 42: 10437–453. [</w:t>
      </w:r>
      <w:proofErr w:type="spellStart"/>
      <w:r w:rsidRPr="00695AB9">
        <w:rPr>
          <w:rFonts w:ascii="Times New Roman" w:hAnsi="Times New Roman"/>
          <w:color w:val="000000" w:themeColor="text1"/>
          <w:sz w:val="22"/>
          <w:szCs w:val="22"/>
          <w:lang w:val="en-US"/>
        </w:rPr>
        <w:t>CrossRef</w:t>
      </w:r>
      <w:proofErr w:type="spellEnd"/>
      <w:r w:rsidRPr="00695AB9">
        <w:rPr>
          <w:rFonts w:ascii="Times New Roman" w:hAnsi="Times New Roman"/>
          <w:color w:val="000000" w:themeColor="text1"/>
          <w:sz w:val="22"/>
          <w:szCs w:val="22"/>
          <w:lang w:val="en-US"/>
        </w:rPr>
        <w:t>]</w:t>
      </w:r>
    </w:p>
    <w:p w14:paraId="5D8208B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McNiff, J. &amp; Whitehead, J. (2010). </w:t>
      </w:r>
      <w:r w:rsidRPr="00695AB9">
        <w:rPr>
          <w:rFonts w:ascii="Times New Roman" w:hAnsi="Times New Roman"/>
          <w:i/>
          <w:iCs/>
          <w:color w:val="000000" w:themeColor="text1"/>
          <w:sz w:val="22"/>
          <w:szCs w:val="22"/>
          <w:lang w:val="en-US"/>
        </w:rPr>
        <w:t>You and Your Action Research Project</w:t>
      </w:r>
      <w:r w:rsidRPr="00695AB9">
        <w:rPr>
          <w:rFonts w:ascii="Times New Roman" w:hAnsi="Times New Roman"/>
          <w:color w:val="000000" w:themeColor="text1"/>
          <w:sz w:val="22"/>
          <w:szCs w:val="22"/>
          <w:lang w:val="en-US"/>
        </w:rPr>
        <w:t xml:space="preserve">. 3rd Edition. Routledge </w:t>
      </w:r>
    </w:p>
    <w:p w14:paraId="6096219C"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Miller, J. P. (2007) </w:t>
      </w:r>
      <w:r w:rsidRPr="00695AB9">
        <w:rPr>
          <w:rFonts w:ascii="Times New Roman" w:hAnsi="Times New Roman"/>
          <w:i/>
          <w:iCs/>
          <w:color w:val="000000" w:themeColor="text1"/>
          <w:sz w:val="22"/>
          <w:szCs w:val="22"/>
          <w:lang w:val="en-US"/>
        </w:rPr>
        <w:t xml:space="preserve">The Holistic Curriculum. </w:t>
      </w:r>
      <w:r w:rsidRPr="00695AB9">
        <w:rPr>
          <w:rFonts w:ascii="Times New Roman" w:hAnsi="Times New Roman"/>
          <w:color w:val="000000" w:themeColor="text1"/>
          <w:sz w:val="22"/>
          <w:szCs w:val="22"/>
          <w:lang w:val="en-US"/>
        </w:rPr>
        <w:t xml:space="preserve">3rd edition. University of Toronto Press. </w:t>
      </w:r>
    </w:p>
    <w:p w14:paraId="7A944D89"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Miller, R. (1992). Introducing Holistic Education: The Historical and Pedagogical Context of the 1990 Chicago Statement. </w:t>
      </w:r>
      <w:r w:rsidRPr="00695AB9">
        <w:rPr>
          <w:rFonts w:ascii="Times New Roman" w:hAnsi="Times New Roman"/>
          <w:i/>
          <w:iCs/>
          <w:color w:val="000000" w:themeColor="text1"/>
          <w:sz w:val="22"/>
          <w:szCs w:val="22"/>
          <w:lang w:val="en-US"/>
        </w:rPr>
        <w:t>Teacher Education Quarterly</w:t>
      </w:r>
      <w:r w:rsidRPr="00695AB9">
        <w:rPr>
          <w:rFonts w:ascii="Times New Roman" w:hAnsi="Times New Roman"/>
          <w:color w:val="000000" w:themeColor="text1"/>
          <w:sz w:val="22"/>
          <w:szCs w:val="22"/>
          <w:lang w:val="en-US"/>
        </w:rPr>
        <w:t xml:space="preserve">, 19(1), 5–13. </w:t>
      </w:r>
      <w:hyperlink r:id="rId15" w:history="1">
        <w:r w:rsidRPr="00695AB9">
          <w:rPr>
            <w:rStyle w:val="Hyperlink"/>
            <w:rFonts w:ascii="Times New Roman" w:hAnsi="Times New Roman"/>
            <w:color w:val="000000" w:themeColor="text1"/>
            <w:sz w:val="22"/>
            <w:szCs w:val="22"/>
            <w:lang w:val="en-US"/>
          </w:rPr>
          <w:t>http://www.jstor.org/stable/23475623</w:t>
        </w:r>
      </w:hyperlink>
    </w:p>
    <w:p w14:paraId="266F883E" w14:textId="77777777" w:rsidR="009B0A72" w:rsidRPr="000A5C4F" w:rsidRDefault="009B0A72" w:rsidP="00014BCE">
      <w:pPr>
        <w:spacing w:before="0" w:beforeAutospacing="0" w:after="0" w:afterAutospacing="0"/>
        <w:ind w:left="360" w:hanging="360"/>
        <w:contextualSpacing/>
        <w:jc w:val="both"/>
        <w:rPr>
          <w:lang w:val="en-US"/>
        </w:rPr>
      </w:pPr>
      <w:proofErr w:type="spellStart"/>
      <w:r w:rsidRPr="0080641F">
        <w:rPr>
          <w:rFonts w:ascii="Times New Roman" w:hAnsi="Times New Roman"/>
          <w:color w:val="000000" w:themeColor="text1"/>
          <w:sz w:val="22"/>
          <w:szCs w:val="22"/>
          <w:lang w:val="en-US"/>
        </w:rPr>
        <w:t>Moriña</w:t>
      </w:r>
      <w:proofErr w:type="spellEnd"/>
      <w:r w:rsidRPr="0080641F">
        <w:rPr>
          <w:rFonts w:ascii="Times New Roman" w:hAnsi="Times New Roman"/>
          <w:color w:val="000000" w:themeColor="text1"/>
          <w:sz w:val="22"/>
          <w:szCs w:val="22"/>
          <w:lang w:val="en-US"/>
        </w:rPr>
        <w:t>, A. (2016). Inclusive education in higher education: challenges and</w:t>
      </w:r>
      <w:r w:rsidRPr="000A5C4F">
        <w:rPr>
          <w:rFonts w:ascii="Times New Roman" w:hAnsi="Times New Roman"/>
          <w:color w:val="000000" w:themeColor="text1"/>
          <w:sz w:val="22"/>
          <w:szCs w:val="22"/>
          <w:lang w:val="en-US"/>
        </w:rPr>
        <w:t xml:space="preserve"> </w:t>
      </w:r>
      <w:r w:rsidRPr="0080641F">
        <w:rPr>
          <w:rFonts w:ascii="Times New Roman" w:hAnsi="Times New Roman"/>
          <w:color w:val="000000" w:themeColor="text1"/>
          <w:sz w:val="22"/>
          <w:szCs w:val="22"/>
          <w:lang w:val="en-US"/>
        </w:rPr>
        <w:t xml:space="preserve">opportunities. </w:t>
      </w:r>
      <w:r w:rsidRPr="000A5C4F">
        <w:rPr>
          <w:rFonts w:ascii="Times New Roman" w:hAnsi="Times New Roman"/>
          <w:i/>
          <w:iCs/>
          <w:color w:val="000000" w:themeColor="text1"/>
          <w:sz w:val="22"/>
          <w:szCs w:val="22"/>
          <w:lang w:val="en-US"/>
        </w:rPr>
        <w:t>European Journal of Special Needs Education</w:t>
      </w:r>
      <w:r w:rsidRPr="000A5C4F">
        <w:rPr>
          <w:rFonts w:ascii="Times New Roman" w:hAnsi="Times New Roman"/>
          <w:color w:val="000000" w:themeColor="text1"/>
          <w:sz w:val="22"/>
          <w:szCs w:val="22"/>
          <w:lang w:val="en-US"/>
        </w:rPr>
        <w:t>, 32(1), pp. 3–17.</w:t>
      </w:r>
    </w:p>
    <w:p w14:paraId="1FCA7596"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NIFU Nordic Institute for Studies of Innovation, Research and Education (NIFU) (2022) </w:t>
      </w:r>
      <w:proofErr w:type="spellStart"/>
      <w:r w:rsidRPr="00695AB9">
        <w:rPr>
          <w:rFonts w:ascii="Times New Roman" w:hAnsi="Times New Roman"/>
          <w:i/>
          <w:iCs/>
          <w:color w:val="000000" w:themeColor="text1"/>
          <w:sz w:val="22"/>
          <w:szCs w:val="22"/>
          <w:lang w:val="en-US"/>
        </w:rPr>
        <w:t>Pedagogisk</w:t>
      </w:r>
      <w:proofErr w:type="spellEnd"/>
      <w:r w:rsidRPr="00695AB9">
        <w:rPr>
          <w:rFonts w:ascii="Times New Roman" w:hAnsi="Times New Roman"/>
          <w:i/>
          <w:iCs/>
          <w:color w:val="000000" w:themeColor="text1"/>
          <w:sz w:val="22"/>
          <w:szCs w:val="22"/>
          <w:lang w:val="en-US"/>
        </w:rPr>
        <w:t xml:space="preserve"> bruk av digital </w:t>
      </w:r>
      <w:proofErr w:type="spellStart"/>
      <w:r w:rsidRPr="00695AB9">
        <w:rPr>
          <w:rFonts w:ascii="Times New Roman" w:hAnsi="Times New Roman"/>
          <w:i/>
          <w:iCs/>
          <w:color w:val="000000" w:themeColor="text1"/>
          <w:sz w:val="22"/>
          <w:szCs w:val="22"/>
          <w:lang w:val="en-US"/>
        </w:rPr>
        <w:t>teknologi</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i</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høyere</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utdanning</w:t>
      </w:r>
      <w:proofErr w:type="spellEnd"/>
      <w:r w:rsidRPr="00695AB9">
        <w:rPr>
          <w:rFonts w:ascii="Times New Roman" w:hAnsi="Times New Roman"/>
          <w:color w:val="000000" w:themeColor="text1"/>
          <w:sz w:val="22"/>
          <w:szCs w:val="22"/>
          <w:lang w:val="en-US"/>
        </w:rPr>
        <w:t xml:space="preserve">. [Pedagogical use of digital technology in higher education]. </w:t>
      </w:r>
    </w:p>
    <w:p w14:paraId="350DC4C6"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rPr>
      </w:pPr>
      <w:r w:rsidRPr="000A5C4F">
        <w:rPr>
          <w:rFonts w:ascii="Times New Roman" w:hAnsi="Times New Roman"/>
          <w:color w:val="000000" w:themeColor="text1"/>
          <w:sz w:val="22"/>
          <w:szCs w:val="22"/>
          <w:lang w:val="en-US"/>
        </w:rPr>
        <w:t xml:space="preserve">NOU 2009: 18 (2009) </w:t>
      </w:r>
      <w:r w:rsidRPr="000A5C4F">
        <w:rPr>
          <w:rFonts w:ascii="Times New Roman" w:hAnsi="Times New Roman"/>
          <w:i/>
          <w:iCs/>
          <w:color w:val="000000" w:themeColor="text1"/>
          <w:sz w:val="22"/>
          <w:szCs w:val="22"/>
          <w:lang w:val="en-US"/>
        </w:rPr>
        <w:t xml:space="preserve">Rett </w:t>
      </w:r>
      <w:proofErr w:type="spellStart"/>
      <w:r w:rsidRPr="000A5C4F">
        <w:rPr>
          <w:rFonts w:ascii="Times New Roman" w:hAnsi="Times New Roman"/>
          <w:i/>
          <w:iCs/>
          <w:color w:val="000000" w:themeColor="text1"/>
          <w:sz w:val="22"/>
          <w:szCs w:val="22"/>
          <w:lang w:val="en-US"/>
        </w:rPr>
        <w:t>til</w:t>
      </w:r>
      <w:proofErr w:type="spellEnd"/>
      <w:r w:rsidRPr="000A5C4F">
        <w:rPr>
          <w:rFonts w:ascii="Times New Roman" w:hAnsi="Times New Roman"/>
          <w:i/>
          <w:iCs/>
          <w:color w:val="000000" w:themeColor="text1"/>
          <w:sz w:val="22"/>
          <w:szCs w:val="22"/>
          <w:lang w:val="en-US"/>
        </w:rPr>
        <w:t xml:space="preserve"> </w:t>
      </w:r>
      <w:proofErr w:type="spellStart"/>
      <w:r w:rsidRPr="000A5C4F">
        <w:rPr>
          <w:rFonts w:ascii="Times New Roman" w:hAnsi="Times New Roman"/>
          <w:i/>
          <w:iCs/>
          <w:color w:val="000000" w:themeColor="text1"/>
          <w:sz w:val="22"/>
          <w:szCs w:val="22"/>
          <w:lang w:val="en-US"/>
        </w:rPr>
        <w:t>læring</w:t>
      </w:r>
      <w:proofErr w:type="spellEnd"/>
      <w:r w:rsidRPr="000A5C4F">
        <w:rPr>
          <w:rFonts w:ascii="Times New Roman" w:hAnsi="Times New Roman"/>
          <w:color w:val="000000" w:themeColor="text1"/>
          <w:sz w:val="22"/>
          <w:szCs w:val="22"/>
          <w:lang w:val="en-US"/>
        </w:rPr>
        <w:t xml:space="preserve">. [Right to Learn]. </w:t>
      </w:r>
      <w:r w:rsidRPr="00695AB9">
        <w:rPr>
          <w:rFonts w:ascii="Times New Roman" w:hAnsi="Times New Roman"/>
          <w:color w:val="000000" w:themeColor="text1"/>
          <w:sz w:val="22"/>
          <w:szCs w:val="22"/>
          <w:lang w:val="en-US"/>
        </w:rPr>
        <w:t xml:space="preserve">Ministry of Education and Research. </w:t>
      </w:r>
      <w:hyperlink r:id="rId16" w:history="1">
        <w:r w:rsidRPr="00695AB9">
          <w:rPr>
            <w:rStyle w:val="Hyperlink"/>
            <w:rFonts w:ascii="Times New Roman" w:hAnsi="Times New Roman"/>
            <w:color w:val="000000" w:themeColor="text1"/>
            <w:sz w:val="22"/>
            <w:szCs w:val="22"/>
          </w:rPr>
          <w:t>https://www.regjeringen.no/contentassets/4797c40751334fb2b06592a22925c487/nou_2009_18_rett_til_laering.pdf</w:t>
        </w:r>
      </w:hyperlink>
      <w:r w:rsidRPr="00695AB9">
        <w:rPr>
          <w:rFonts w:ascii="Times New Roman" w:hAnsi="Times New Roman"/>
          <w:color w:val="000000" w:themeColor="text1"/>
          <w:sz w:val="22"/>
          <w:szCs w:val="22"/>
        </w:rPr>
        <w:t xml:space="preserve"> </w:t>
      </w:r>
    </w:p>
    <w:p w14:paraId="6C42AC21" w14:textId="77777777" w:rsidR="009B0A72" w:rsidRPr="00695AB9" w:rsidRDefault="009B0A72" w:rsidP="00014BCE">
      <w:pPr>
        <w:spacing w:before="0" w:beforeAutospacing="0" w:after="0" w:afterAutospacing="0"/>
        <w:ind w:left="360" w:hanging="360"/>
        <w:contextualSpacing/>
        <w:jc w:val="both"/>
        <w:rPr>
          <w:rFonts w:ascii="Times New Roman" w:hAnsi="Times New Roman"/>
          <w:i/>
          <w:iCs/>
          <w:color w:val="000000" w:themeColor="text1"/>
          <w:sz w:val="22"/>
          <w:szCs w:val="22"/>
          <w:lang w:val="en-US"/>
        </w:rPr>
      </w:pPr>
      <w:r w:rsidRPr="00695AB9">
        <w:rPr>
          <w:rFonts w:ascii="Times New Roman" w:hAnsi="Times New Roman"/>
          <w:color w:val="000000" w:themeColor="text1"/>
          <w:sz w:val="22"/>
          <w:szCs w:val="22"/>
        </w:rPr>
        <w:t xml:space="preserve">NOU 2016: 17 (2016) </w:t>
      </w:r>
      <w:proofErr w:type="spellStart"/>
      <w:r w:rsidRPr="00695AB9">
        <w:rPr>
          <w:rFonts w:ascii="Times New Roman" w:hAnsi="Times New Roman"/>
          <w:i/>
          <w:iCs/>
          <w:color w:val="000000" w:themeColor="text1"/>
          <w:sz w:val="22"/>
          <w:szCs w:val="22"/>
        </w:rPr>
        <w:t>Pa</w:t>
      </w:r>
      <w:proofErr w:type="spellEnd"/>
      <w:r w:rsidRPr="00695AB9">
        <w:rPr>
          <w:rFonts w:ascii="Times New Roman" w:hAnsi="Times New Roman"/>
          <w:i/>
          <w:iCs/>
          <w:color w:val="000000" w:themeColor="text1"/>
          <w:sz w:val="22"/>
          <w:szCs w:val="22"/>
        </w:rPr>
        <w:t xml:space="preserve">̊ lik linje: </w:t>
      </w:r>
      <w:proofErr w:type="spellStart"/>
      <w:r w:rsidRPr="00695AB9">
        <w:rPr>
          <w:rFonts w:ascii="Times New Roman" w:hAnsi="Times New Roman"/>
          <w:i/>
          <w:iCs/>
          <w:color w:val="000000" w:themeColor="text1"/>
          <w:sz w:val="22"/>
          <w:szCs w:val="22"/>
        </w:rPr>
        <w:t>Åtte</w:t>
      </w:r>
      <w:proofErr w:type="spellEnd"/>
      <w:r w:rsidRPr="00695AB9">
        <w:rPr>
          <w:rFonts w:ascii="Times New Roman" w:hAnsi="Times New Roman"/>
          <w:i/>
          <w:iCs/>
          <w:color w:val="000000" w:themeColor="text1"/>
          <w:sz w:val="22"/>
          <w:szCs w:val="22"/>
        </w:rPr>
        <w:t xml:space="preserve"> løft for å realisere grunnleggende rettigheter for personer med utviklingshemming.</w:t>
      </w:r>
      <w:r w:rsidRPr="00695AB9">
        <w:rPr>
          <w:rFonts w:ascii="Times New Roman" w:hAnsi="Times New Roman"/>
          <w:color w:val="000000" w:themeColor="text1"/>
          <w:sz w:val="22"/>
          <w:szCs w:val="22"/>
        </w:rPr>
        <w:t xml:space="preserve"> </w:t>
      </w:r>
      <w:r w:rsidRPr="00695AB9">
        <w:rPr>
          <w:rFonts w:ascii="Times New Roman" w:hAnsi="Times New Roman"/>
          <w:color w:val="000000" w:themeColor="text1"/>
          <w:sz w:val="22"/>
          <w:szCs w:val="22"/>
          <w:lang w:val="en-US"/>
        </w:rPr>
        <w:t xml:space="preserve">[On Equal Terms: Eight lifts to realize fundamental rights for persons with intellectual disabilities.] Ministry of Children and Equality. </w:t>
      </w:r>
      <w:hyperlink r:id="rId17" w:history="1">
        <w:r w:rsidRPr="00695AB9">
          <w:rPr>
            <w:rStyle w:val="Hyperlink"/>
            <w:rFonts w:ascii="Times New Roman" w:hAnsi="Times New Roman"/>
            <w:color w:val="000000" w:themeColor="text1"/>
            <w:sz w:val="22"/>
            <w:szCs w:val="22"/>
            <w:lang w:val="en-US"/>
          </w:rPr>
          <w:t>https://www.regjeringen.no/contentassets/b0baf226586543ada7c530b4482678b8/no/pdfs/nou201620160017000dddpdfs.pdf</w:t>
        </w:r>
      </w:hyperlink>
      <w:r w:rsidRPr="00695AB9">
        <w:rPr>
          <w:rStyle w:val="Hyperlink"/>
          <w:rFonts w:ascii="Times New Roman" w:hAnsi="Times New Roman"/>
          <w:color w:val="000000" w:themeColor="text1"/>
          <w:sz w:val="22"/>
          <w:szCs w:val="22"/>
          <w:lang w:val="en-US"/>
        </w:rPr>
        <w:t xml:space="preserve"> </w:t>
      </w:r>
      <w:r w:rsidRPr="00695AB9">
        <w:rPr>
          <w:rFonts w:ascii="Times New Roman" w:hAnsi="Times New Roman"/>
          <w:color w:val="000000" w:themeColor="text1"/>
          <w:sz w:val="22"/>
          <w:szCs w:val="22"/>
          <w:lang w:val="en-US"/>
        </w:rPr>
        <w:t xml:space="preserve"> </w:t>
      </w:r>
    </w:p>
    <w:p w14:paraId="54D263C6" w14:textId="77777777" w:rsidR="009B0A72" w:rsidRPr="000A5C4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Nussbaum, M.C. (2004). </w:t>
      </w:r>
      <w:r w:rsidRPr="00695AB9">
        <w:rPr>
          <w:rFonts w:ascii="Times New Roman" w:eastAsiaTheme="majorEastAsia" w:hAnsi="Times New Roman"/>
          <w:i/>
          <w:iCs/>
          <w:color w:val="000000" w:themeColor="text1"/>
          <w:sz w:val="22"/>
          <w:szCs w:val="22"/>
          <w:lang w:val="en-US"/>
        </w:rPr>
        <w:t>Hiding from humanity: Disgust, shame, and the law</w:t>
      </w:r>
      <w:r w:rsidRPr="00695AB9">
        <w:rPr>
          <w:rFonts w:ascii="Times New Roman" w:hAnsi="Times New Roman"/>
          <w:i/>
          <w:iCs/>
          <w:color w:val="000000" w:themeColor="text1"/>
          <w:sz w:val="22"/>
          <w:szCs w:val="22"/>
          <w:lang w:val="en-US"/>
        </w:rPr>
        <w:t xml:space="preserve">. </w:t>
      </w:r>
      <w:r w:rsidRPr="000A5C4F">
        <w:rPr>
          <w:rFonts w:ascii="Times New Roman" w:hAnsi="Times New Roman"/>
          <w:color w:val="000000" w:themeColor="text1"/>
          <w:sz w:val="22"/>
          <w:szCs w:val="22"/>
          <w:lang w:val="en-US"/>
        </w:rPr>
        <w:t>Princeton, N.J.: Princeton University Press.</w:t>
      </w:r>
    </w:p>
    <w:p w14:paraId="264A9173"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Olsson, F., Fylkesnes, S., &amp; Yri, J. S. (2024). Decolonizing higher education in Norway: Critical collaborative autoethnographic reflections on a university pedagogy course.</w:t>
      </w:r>
    </w:p>
    <w:p w14:paraId="15BABF8C"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rPr>
        <w:lastRenderedPageBreak/>
        <w:t>Owren, T. &amp; Linde, S. (2019) Uformell tvang i tjenester til personer med utviklingshemning.</w:t>
      </w:r>
      <w:r w:rsidRPr="00695AB9">
        <w:rPr>
          <w:rFonts w:ascii="Times New Roman" w:hAnsi="Times New Roman"/>
          <w:i/>
          <w:iCs/>
          <w:color w:val="000000" w:themeColor="text1"/>
          <w:sz w:val="22"/>
          <w:szCs w:val="22"/>
        </w:rPr>
        <w:t xml:space="preserve"> </w:t>
      </w:r>
      <w:r w:rsidRPr="00695AB9">
        <w:rPr>
          <w:rFonts w:ascii="Times New Roman" w:hAnsi="Times New Roman"/>
          <w:color w:val="000000" w:themeColor="text1"/>
          <w:sz w:val="22"/>
          <w:szCs w:val="22"/>
          <w:lang w:val="en-US"/>
        </w:rPr>
        <w:t>[Informal coercion in services for people with intellectual disabilities.]</w:t>
      </w:r>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Fontene</w:t>
      </w:r>
      <w:proofErr w:type="spellEnd"/>
      <w:r w:rsidRPr="00695AB9">
        <w:rPr>
          <w:rFonts w:ascii="Times New Roman" w:hAnsi="Times New Roman"/>
          <w:i/>
          <w:iCs/>
          <w:color w:val="000000" w:themeColor="text1"/>
          <w:sz w:val="22"/>
          <w:szCs w:val="22"/>
          <w:lang w:val="en-US"/>
        </w:rPr>
        <w:t xml:space="preserve"> </w:t>
      </w:r>
      <w:proofErr w:type="spellStart"/>
      <w:r w:rsidRPr="00695AB9">
        <w:rPr>
          <w:rFonts w:ascii="Times New Roman" w:hAnsi="Times New Roman"/>
          <w:i/>
          <w:iCs/>
          <w:color w:val="000000" w:themeColor="text1"/>
          <w:sz w:val="22"/>
          <w:szCs w:val="22"/>
          <w:lang w:val="en-US"/>
        </w:rPr>
        <w:t>forskning</w:t>
      </w:r>
      <w:proofErr w:type="spellEnd"/>
      <w:r w:rsidRPr="00695AB9">
        <w:rPr>
          <w:rFonts w:ascii="Times New Roman" w:hAnsi="Times New Roman"/>
          <w:i/>
          <w:iCs/>
          <w:color w:val="000000" w:themeColor="text1"/>
          <w:sz w:val="22"/>
          <w:szCs w:val="22"/>
          <w:lang w:val="en-US"/>
        </w:rPr>
        <w:t xml:space="preserve">, </w:t>
      </w:r>
      <w:r w:rsidRPr="00695AB9">
        <w:rPr>
          <w:rFonts w:ascii="Times New Roman" w:hAnsi="Times New Roman"/>
          <w:color w:val="000000" w:themeColor="text1"/>
          <w:sz w:val="22"/>
          <w:szCs w:val="22"/>
          <w:lang w:val="en-US"/>
        </w:rPr>
        <w:t>12(1), 58-71.</w:t>
      </w:r>
    </w:p>
    <w:p w14:paraId="38531E60"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rPr>
      </w:pPr>
      <w:r w:rsidRPr="000A5C4F">
        <w:rPr>
          <w:rFonts w:ascii="Times New Roman" w:hAnsi="Times New Roman"/>
          <w:color w:val="000000" w:themeColor="text1"/>
          <w:sz w:val="22"/>
          <w:szCs w:val="22"/>
        </w:rPr>
        <w:t xml:space="preserve">Pedersen, T. D., </w:t>
      </w:r>
      <w:proofErr w:type="spellStart"/>
      <w:r w:rsidRPr="000A5C4F">
        <w:rPr>
          <w:rFonts w:ascii="Times New Roman" w:hAnsi="Times New Roman"/>
          <w:color w:val="000000" w:themeColor="text1"/>
          <w:sz w:val="22"/>
          <w:szCs w:val="22"/>
        </w:rPr>
        <w:t>Flobakk</w:t>
      </w:r>
      <w:proofErr w:type="spellEnd"/>
      <w:r w:rsidRPr="000A5C4F">
        <w:rPr>
          <w:rFonts w:ascii="Times New Roman" w:hAnsi="Times New Roman"/>
          <w:color w:val="000000" w:themeColor="text1"/>
          <w:sz w:val="22"/>
          <w:szCs w:val="22"/>
        </w:rPr>
        <w:t xml:space="preserve">-Sitter, F., Slette, A. L., &amp; </w:t>
      </w:r>
      <w:proofErr w:type="spellStart"/>
      <w:r w:rsidRPr="000A5C4F">
        <w:rPr>
          <w:rFonts w:ascii="Times New Roman" w:hAnsi="Times New Roman"/>
          <w:color w:val="000000" w:themeColor="text1"/>
          <w:sz w:val="22"/>
          <w:szCs w:val="22"/>
        </w:rPr>
        <w:t>Korseberg</w:t>
      </w:r>
      <w:proofErr w:type="spellEnd"/>
      <w:r w:rsidRPr="000A5C4F">
        <w:rPr>
          <w:rFonts w:ascii="Times New Roman" w:hAnsi="Times New Roman"/>
          <w:color w:val="000000" w:themeColor="text1"/>
          <w:sz w:val="22"/>
          <w:szCs w:val="22"/>
        </w:rPr>
        <w:t xml:space="preserve">, L. (2025). </w:t>
      </w:r>
      <w:r w:rsidRPr="00695AB9">
        <w:rPr>
          <w:rFonts w:ascii="Times New Roman" w:hAnsi="Times New Roman"/>
          <w:color w:val="000000" w:themeColor="text1"/>
          <w:sz w:val="22"/>
          <w:szCs w:val="22"/>
        </w:rPr>
        <w:t>Tilgjengelighet i høyere utdanning. Innblikk i UH-institusjonenes arbeid med tilgjengeliggjøring av og i studietilbudene.</w:t>
      </w:r>
    </w:p>
    <w:p w14:paraId="67C10B69" w14:textId="77777777" w:rsidR="009B0A72"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Polanyi, M. (2009) </w:t>
      </w:r>
      <w:r w:rsidRPr="00695AB9">
        <w:rPr>
          <w:rFonts w:ascii="Times New Roman" w:hAnsi="Times New Roman"/>
          <w:i/>
          <w:iCs/>
          <w:color w:val="000000" w:themeColor="text1"/>
          <w:sz w:val="22"/>
          <w:szCs w:val="22"/>
          <w:lang w:val="en-US"/>
        </w:rPr>
        <w:t>The Tacit Dimension</w:t>
      </w:r>
      <w:r w:rsidRPr="00695AB9">
        <w:rPr>
          <w:rFonts w:ascii="Times New Roman" w:hAnsi="Times New Roman"/>
          <w:color w:val="000000" w:themeColor="text1"/>
          <w:sz w:val="22"/>
          <w:szCs w:val="22"/>
          <w:lang w:val="en-US"/>
        </w:rPr>
        <w:t>. University of Chicago Press</w:t>
      </w:r>
    </w:p>
    <w:p w14:paraId="0A8BFC4C" w14:textId="00C95912" w:rsidR="00BA7BAA" w:rsidRPr="00BA7BAA" w:rsidRDefault="00BA7BAA" w:rsidP="00014BCE">
      <w:pPr>
        <w:spacing w:before="0" w:beforeAutospacing="0" w:after="0" w:afterAutospacing="0"/>
        <w:ind w:left="360" w:hanging="360"/>
        <w:contextualSpacing/>
        <w:jc w:val="both"/>
        <w:rPr>
          <w:rFonts w:ascii="Times New Roman" w:hAnsi="Times New Roman"/>
          <w:color w:val="000000" w:themeColor="text1"/>
          <w:sz w:val="22"/>
          <w:szCs w:val="22"/>
          <w:shd w:val="clear" w:color="auto" w:fill="FFFFFF"/>
          <w:lang w:val="en-US"/>
        </w:rPr>
      </w:pPr>
      <w:r w:rsidRPr="00BA7BAA">
        <w:rPr>
          <w:rFonts w:ascii="Times New Roman" w:hAnsi="Times New Roman"/>
          <w:color w:val="000000" w:themeColor="text1"/>
          <w:sz w:val="22"/>
          <w:szCs w:val="22"/>
          <w:shd w:val="clear" w:color="auto" w:fill="FFFFFF"/>
          <w:lang w:val="en-US"/>
        </w:rPr>
        <w:t>Pownall, M. (2024). Is replication possible in qualitative research? A response to Makel et al. (2022).</w:t>
      </w:r>
      <w:r w:rsidRPr="00BA7BAA">
        <w:rPr>
          <w:rFonts w:ascii="Times New Roman" w:hAnsi="Times New Roman"/>
          <w:color w:val="000000" w:themeColor="text1"/>
          <w:sz w:val="22"/>
          <w:szCs w:val="22"/>
          <w:lang w:val="en-US"/>
        </w:rPr>
        <w:t> </w:t>
      </w:r>
      <w:r w:rsidRPr="00BA7BAA">
        <w:rPr>
          <w:rFonts w:ascii="Times New Roman" w:hAnsi="Times New Roman"/>
          <w:i/>
          <w:iCs/>
          <w:color w:val="000000" w:themeColor="text1"/>
          <w:sz w:val="22"/>
          <w:szCs w:val="22"/>
          <w:shd w:val="clear" w:color="auto" w:fill="FFFFFF"/>
          <w:lang w:val="en-US"/>
        </w:rPr>
        <w:t>Educational Research and Evaluation</w:t>
      </w:r>
      <w:r w:rsidRPr="00BA7BAA">
        <w:rPr>
          <w:rFonts w:ascii="Times New Roman" w:hAnsi="Times New Roman"/>
          <w:color w:val="000000" w:themeColor="text1"/>
          <w:sz w:val="22"/>
          <w:szCs w:val="22"/>
          <w:shd w:val="clear" w:color="auto" w:fill="FFFFFF"/>
          <w:lang w:val="en-US"/>
        </w:rPr>
        <w:t>,</w:t>
      </w:r>
      <w:r w:rsidRPr="00BA7BAA">
        <w:rPr>
          <w:rFonts w:ascii="Times New Roman" w:hAnsi="Times New Roman"/>
          <w:color w:val="000000" w:themeColor="text1"/>
          <w:sz w:val="22"/>
          <w:szCs w:val="22"/>
          <w:lang w:val="en-US"/>
        </w:rPr>
        <w:t> </w:t>
      </w:r>
      <w:r w:rsidRPr="00BA7BAA">
        <w:rPr>
          <w:rFonts w:ascii="Times New Roman" w:hAnsi="Times New Roman"/>
          <w:color w:val="000000" w:themeColor="text1"/>
          <w:sz w:val="22"/>
          <w:szCs w:val="22"/>
          <w:shd w:val="clear" w:color="auto" w:fill="FFFFFF"/>
          <w:lang w:val="en-US"/>
        </w:rPr>
        <w:t>29(1-2), 104-110.</w:t>
      </w:r>
    </w:p>
    <w:p w14:paraId="73DFA05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shd w:val="clear" w:color="auto" w:fill="FFFFFF"/>
          <w:lang w:val="en-US"/>
        </w:rPr>
      </w:pPr>
      <w:r w:rsidRPr="00695AB9">
        <w:rPr>
          <w:rFonts w:ascii="Times New Roman" w:hAnsi="Times New Roman"/>
          <w:color w:val="000000" w:themeColor="text1"/>
          <w:sz w:val="22"/>
          <w:szCs w:val="22"/>
          <w:shd w:val="clear" w:color="auto" w:fill="FFFFFF"/>
          <w:lang w:val="en-US"/>
        </w:rPr>
        <w:t xml:space="preserve">Randers-Pehrson, A., Rimstad, Åsta, &amp; Carlsen, K. (2023). </w:t>
      </w:r>
      <w:r w:rsidRPr="00695AB9">
        <w:rPr>
          <w:rFonts w:ascii="Times New Roman" w:hAnsi="Times New Roman"/>
          <w:color w:val="000000" w:themeColor="text1"/>
          <w:sz w:val="22"/>
          <w:szCs w:val="22"/>
          <w:shd w:val="clear" w:color="auto" w:fill="FFFFFF"/>
        </w:rPr>
        <w:t>Utopier og realiteter i kunst og håndverksfaget: – Rammefaktorers betydning for kunst og håndverksundervisningen.</w:t>
      </w:r>
      <w:r w:rsidRPr="00695AB9">
        <w:rPr>
          <w:rStyle w:val="apple-converted-space"/>
          <w:rFonts w:ascii="Times New Roman" w:eastAsiaTheme="majorEastAsia" w:hAnsi="Times New Roman"/>
          <w:color w:val="000000" w:themeColor="text1"/>
          <w:sz w:val="22"/>
          <w:szCs w:val="22"/>
          <w:shd w:val="clear" w:color="auto" w:fill="FFFFFF"/>
        </w:rPr>
        <w:t> </w:t>
      </w:r>
      <w:r w:rsidRPr="00695AB9">
        <w:rPr>
          <w:rStyle w:val="apple-converted-space"/>
          <w:rFonts w:ascii="Times New Roman" w:eastAsiaTheme="majorEastAsia" w:hAnsi="Times New Roman"/>
          <w:color w:val="000000" w:themeColor="text1"/>
          <w:sz w:val="22"/>
          <w:szCs w:val="22"/>
          <w:shd w:val="clear" w:color="auto" w:fill="FFFFFF"/>
          <w:lang w:val="en-US"/>
        </w:rPr>
        <w:t>[</w:t>
      </w:r>
      <w:r w:rsidRPr="00695AB9">
        <w:rPr>
          <w:rFonts w:ascii="Times New Roman" w:hAnsi="Times New Roman"/>
          <w:color w:val="000000" w:themeColor="text1"/>
          <w:sz w:val="22"/>
          <w:szCs w:val="22"/>
          <w:shd w:val="clear" w:color="auto" w:fill="FFFFFF"/>
          <w:lang w:val="en-US"/>
        </w:rPr>
        <w:t>Utopias and Realities in Arts and Crafts: – The Importance of Framework Factors for Arts and Crafts Education]</w:t>
      </w:r>
      <w:r w:rsidRPr="00695AB9">
        <w:rPr>
          <w:rFonts w:ascii="Times New Roman" w:hAnsi="Times New Roman"/>
          <w:i/>
          <w:iCs/>
          <w:color w:val="000000" w:themeColor="text1"/>
          <w:sz w:val="22"/>
          <w:szCs w:val="22"/>
          <w:lang w:val="en-US"/>
        </w:rPr>
        <w:t xml:space="preserve"> Acta </w:t>
      </w:r>
      <w:proofErr w:type="spellStart"/>
      <w:r w:rsidRPr="00695AB9">
        <w:rPr>
          <w:rFonts w:ascii="Times New Roman" w:hAnsi="Times New Roman"/>
          <w:i/>
          <w:iCs/>
          <w:color w:val="000000" w:themeColor="text1"/>
          <w:sz w:val="22"/>
          <w:szCs w:val="22"/>
          <w:lang w:val="en-US"/>
        </w:rPr>
        <w:t>Didactica</w:t>
      </w:r>
      <w:proofErr w:type="spellEnd"/>
      <w:r w:rsidRPr="00695AB9">
        <w:rPr>
          <w:rFonts w:ascii="Times New Roman" w:hAnsi="Times New Roman"/>
          <w:i/>
          <w:iCs/>
          <w:color w:val="000000" w:themeColor="text1"/>
          <w:sz w:val="22"/>
          <w:szCs w:val="22"/>
          <w:lang w:val="en-US"/>
        </w:rPr>
        <w:t xml:space="preserve"> Norden</w:t>
      </w:r>
      <w:r w:rsidRPr="00695AB9">
        <w:rPr>
          <w:rFonts w:ascii="Times New Roman" w:hAnsi="Times New Roman"/>
          <w:color w:val="000000" w:themeColor="text1"/>
          <w:sz w:val="22"/>
          <w:szCs w:val="22"/>
          <w:shd w:val="clear" w:color="auto" w:fill="FFFFFF"/>
          <w:lang w:val="en-US"/>
        </w:rPr>
        <w:t>,</w:t>
      </w:r>
      <w:r w:rsidRPr="00695AB9">
        <w:rPr>
          <w:rStyle w:val="apple-converted-space"/>
          <w:rFonts w:ascii="Times New Roman" w:eastAsiaTheme="majorEastAsia" w:hAnsi="Times New Roman"/>
          <w:color w:val="000000" w:themeColor="text1"/>
          <w:sz w:val="22"/>
          <w:szCs w:val="22"/>
          <w:shd w:val="clear" w:color="auto" w:fill="FFFFFF"/>
          <w:lang w:val="en-US"/>
        </w:rPr>
        <w:t> </w:t>
      </w:r>
      <w:r w:rsidRPr="00695AB9">
        <w:rPr>
          <w:rFonts w:ascii="Times New Roman" w:hAnsi="Times New Roman"/>
          <w:i/>
          <w:iCs/>
          <w:color w:val="000000" w:themeColor="text1"/>
          <w:sz w:val="22"/>
          <w:szCs w:val="22"/>
          <w:lang w:val="en-US"/>
        </w:rPr>
        <w:t>17</w:t>
      </w:r>
      <w:r w:rsidRPr="00695AB9">
        <w:rPr>
          <w:rFonts w:ascii="Times New Roman" w:hAnsi="Times New Roman"/>
          <w:color w:val="000000" w:themeColor="text1"/>
          <w:sz w:val="22"/>
          <w:szCs w:val="22"/>
          <w:shd w:val="clear" w:color="auto" w:fill="FFFFFF"/>
          <w:lang w:val="en-US"/>
        </w:rPr>
        <w:t xml:space="preserve">(3), </w:t>
      </w:r>
      <w:hyperlink r:id="rId18" w:history="1">
        <w:r w:rsidRPr="00695AB9">
          <w:rPr>
            <w:rStyle w:val="Hyperlink"/>
            <w:rFonts w:ascii="Times New Roman" w:hAnsi="Times New Roman"/>
            <w:color w:val="000000" w:themeColor="text1"/>
            <w:sz w:val="22"/>
            <w:szCs w:val="22"/>
            <w:shd w:val="clear" w:color="auto" w:fill="FFFFFF"/>
            <w:lang w:val="en-US"/>
          </w:rPr>
          <w:t>https://doi.org/10.5617/adno.9757</w:t>
        </w:r>
      </w:hyperlink>
    </w:p>
    <w:p w14:paraId="6518458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Reason, P., &amp; Heron, J. (1986). Research with people: The paradigm of cooperative experiential inquiry. </w:t>
      </w:r>
      <w:r w:rsidRPr="00695AB9">
        <w:rPr>
          <w:rFonts w:ascii="Times New Roman" w:hAnsi="Times New Roman"/>
          <w:i/>
          <w:iCs/>
          <w:color w:val="000000" w:themeColor="text1"/>
          <w:sz w:val="22"/>
          <w:szCs w:val="22"/>
          <w:lang w:val="en-US"/>
        </w:rPr>
        <w:t>Person-Centered Review, 1</w:t>
      </w:r>
      <w:r w:rsidRPr="00695AB9">
        <w:rPr>
          <w:rFonts w:ascii="Times New Roman" w:hAnsi="Times New Roman"/>
          <w:color w:val="000000" w:themeColor="text1"/>
          <w:sz w:val="22"/>
          <w:szCs w:val="22"/>
          <w:lang w:val="en-US"/>
        </w:rPr>
        <w:t>(4), 456–476.</w:t>
      </w:r>
    </w:p>
    <w:p w14:paraId="6F31721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Robinson, K. &amp; Aronica, L. (2015) </w:t>
      </w:r>
      <w:r w:rsidRPr="00695AB9">
        <w:rPr>
          <w:rFonts w:ascii="Times New Roman" w:hAnsi="Times New Roman"/>
          <w:i/>
          <w:iCs/>
          <w:color w:val="000000" w:themeColor="text1"/>
          <w:sz w:val="22"/>
          <w:szCs w:val="22"/>
          <w:lang w:val="en-US"/>
        </w:rPr>
        <w:t>Creative Schools: The Grassroots Revolution That's Transforming Education</w:t>
      </w:r>
      <w:r w:rsidRPr="00695AB9">
        <w:rPr>
          <w:rFonts w:ascii="Times New Roman" w:hAnsi="Times New Roman"/>
          <w:color w:val="000000" w:themeColor="text1"/>
          <w:sz w:val="22"/>
          <w:szCs w:val="22"/>
          <w:lang w:val="en-US"/>
        </w:rPr>
        <w:t xml:space="preserve">. Viking. </w:t>
      </w:r>
    </w:p>
    <w:p w14:paraId="56F3A357"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shd w:val="clear" w:color="auto" w:fill="FFFFFF"/>
          <w:lang w:val="en-US"/>
        </w:rPr>
      </w:pPr>
      <w:r w:rsidRPr="00695AB9">
        <w:rPr>
          <w:rFonts w:ascii="Times New Roman" w:hAnsi="Times New Roman"/>
          <w:color w:val="000000" w:themeColor="text1"/>
          <w:sz w:val="22"/>
          <w:szCs w:val="22"/>
          <w:shd w:val="clear" w:color="auto" w:fill="FFFFFF"/>
          <w:lang w:val="en-US"/>
        </w:rPr>
        <w:t xml:space="preserve">Robinson, K. &amp; Robinson, K. (2022) </w:t>
      </w:r>
      <w:r w:rsidRPr="00695AB9">
        <w:rPr>
          <w:rFonts w:ascii="Times New Roman" w:hAnsi="Times New Roman"/>
          <w:i/>
          <w:iCs/>
          <w:color w:val="000000" w:themeColor="text1"/>
          <w:sz w:val="22"/>
          <w:szCs w:val="22"/>
          <w:shd w:val="clear" w:color="auto" w:fill="FFFFFF"/>
          <w:lang w:val="en-US"/>
        </w:rPr>
        <w:t xml:space="preserve">Imagine If...-Creating a Future for All of Us. </w:t>
      </w:r>
      <w:r w:rsidRPr="00695AB9">
        <w:rPr>
          <w:rFonts w:ascii="Times New Roman" w:hAnsi="Times New Roman"/>
          <w:color w:val="000000" w:themeColor="text1"/>
          <w:sz w:val="22"/>
          <w:szCs w:val="22"/>
          <w:shd w:val="clear" w:color="auto" w:fill="FFFFFF"/>
          <w:lang w:val="en-US"/>
        </w:rPr>
        <w:t xml:space="preserve">Penguin Books Ltd. </w:t>
      </w:r>
    </w:p>
    <w:p w14:paraId="5BCE3485"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Rönnerman</w:t>
      </w:r>
      <w:proofErr w:type="spellEnd"/>
      <w:r w:rsidRPr="00695AB9">
        <w:rPr>
          <w:rFonts w:ascii="Times New Roman" w:hAnsi="Times New Roman"/>
          <w:color w:val="000000" w:themeColor="text1"/>
          <w:sz w:val="22"/>
          <w:szCs w:val="22"/>
          <w:lang w:val="en-US"/>
        </w:rPr>
        <w:t xml:space="preserve">, K. &amp; Salo, P. (2012). 'Collaborative and action research' within education: A Nordic perspective. </w:t>
      </w:r>
      <w:r w:rsidRPr="00695AB9">
        <w:rPr>
          <w:rFonts w:ascii="Times New Roman" w:hAnsi="Times New Roman"/>
          <w:i/>
          <w:iCs/>
          <w:color w:val="000000" w:themeColor="text1"/>
          <w:sz w:val="22"/>
          <w:szCs w:val="22"/>
          <w:lang w:val="en-US"/>
        </w:rPr>
        <w:t>Nordic Studies in Education</w:t>
      </w:r>
      <w:r w:rsidRPr="00695AB9">
        <w:rPr>
          <w:rFonts w:ascii="Times New Roman" w:hAnsi="Times New Roman"/>
          <w:color w:val="000000" w:themeColor="text1"/>
          <w:sz w:val="22"/>
          <w:szCs w:val="22"/>
          <w:lang w:val="en-US"/>
        </w:rPr>
        <w:t xml:space="preserve">, 32, 1-16. </w:t>
      </w:r>
    </w:p>
    <w:p w14:paraId="10C1AC15" w14:textId="40EB155F" w:rsidR="009B0A72"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rPr>
        <w:t xml:space="preserve">Rudolf Steiner </w:t>
      </w:r>
      <w:proofErr w:type="spellStart"/>
      <w:r w:rsidRPr="00695AB9">
        <w:rPr>
          <w:rFonts w:ascii="Times New Roman" w:hAnsi="Times New Roman"/>
          <w:color w:val="000000" w:themeColor="text1"/>
          <w:sz w:val="22"/>
          <w:szCs w:val="22"/>
        </w:rPr>
        <w:t>University</w:t>
      </w:r>
      <w:proofErr w:type="spellEnd"/>
      <w:r w:rsidRPr="00695AB9">
        <w:rPr>
          <w:rFonts w:ascii="Times New Roman" w:hAnsi="Times New Roman"/>
          <w:color w:val="000000" w:themeColor="text1"/>
          <w:sz w:val="22"/>
          <w:szCs w:val="22"/>
        </w:rPr>
        <w:t xml:space="preserve"> College (2018) Studieplan for bachelorgrad i sosialpedagogikk. </w:t>
      </w:r>
      <w:r w:rsidRPr="00695AB9">
        <w:rPr>
          <w:rFonts w:ascii="Times New Roman" w:hAnsi="Times New Roman"/>
          <w:color w:val="000000" w:themeColor="text1"/>
          <w:sz w:val="22"/>
          <w:szCs w:val="22"/>
          <w:lang w:val="en-US"/>
        </w:rPr>
        <w:t xml:space="preserve">[Curriculum for </w:t>
      </w:r>
      <w:proofErr w:type="gramStart"/>
      <w:r w:rsidRPr="00695AB9">
        <w:rPr>
          <w:rFonts w:ascii="Times New Roman" w:hAnsi="Times New Roman"/>
          <w:color w:val="000000" w:themeColor="text1"/>
          <w:sz w:val="22"/>
          <w:szCs w:val="22"/>
          <w:lang w:val="en-US"/>
        </w:rPr>
        <w:t>Bachelor's Degree in Social</w:t>
      </w:r>
      <w:proofErr w:type="gramEnd"/>
      <w:r w:rsidRPr="00695AB9">
        <w:rPr>
          <w:rFonts w:ascii="Times New Roman" w:hAnsi="Times New Roman"/>
          <w:color w:val="000000" w:themeColor="text1"/>
          <w:sz w:val="22"/>
          <w:szCs w:val="22"/>
          <w:lang w:val="en-US"/>
        </w:rPr>
        <w:t xml:space="preserve"> </w:t>
      </w:r>
      <w:r w:rsidR="008D0478">
        <w:rPr>
          <w:rFonts w:ascii="Times New Roman" w:hAnsi="Times New Roman"/>
          <w:color w:val="000000" w:themeColor="text1"/>
          <w:sz w:val="22"/>
          <w:szCs w:val="22"/>
          <w:lang w:val="en-US"/>
        </w:rPr>
        <w:t>Pedagogy</w:t>
      </w:r>
      <w:r w:rsidRPr="00695AB9">
        <w:rPr>
          <w:rFonts w:ascii="Times New Roman" w:hAnsi="Times New Roman"/>
          <w:color w:val="000000" w:themeColor="text1"/>
          <w:sz w:val="22"/>
          <w:szCs w:val="22"/>
          <w:lang w:val="en-US"/>
        </w:rPr>
        <w:t>]</w:t>
      </w:r>
    </w:p>
    <w:p w14:paraId="5A52DA8F" w14:textId="4AFA4EE2" w:rsidR="008D0478" w:rsidRPr="008D0478" w:rsidRDefault="008D0478"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xml:space="preserve">Scharmer, O. &amp; Kaufer, K. (2025) </w:t>
      </w:r>
      <w:proofErr w:type="spellStart"/>
      <w:r w:rsidRPr="008D0478">
        <w:rPr>
          <w:rFonts w:ascii="Times New Roman" w:hAnsi="Times New Roman"/>
          <w:i/>
          <w:iCs/>
          <w:color w:val="000000" w:themeColor="text1"/>
          <w:sz w:val="22"/>
          <w:szCs w:val="22"/>
          <w:lang w:val="en-US"/>
        </w:rPr>
        <w:t>Presencing</w:t>
      </w:r>
      <w:proofErr w:type="spellEnd"/>
      <w:r w:rsidRPr="008D0478">
        <w:rPr>
          <w:rFonts w:ascii="Times New Roman" w:hAnsi="Times New Roman"/>
          <w:i/>
          <w:iCs/>
          <w:color w:val="000000" w:themeColor="text1"/>
          <w:sz w:val="22"/>
          <w:szCs w:val="22"/>
          <w:lang w:val="en-US"/>
        </w:rPr>
        <w:t xml:space="preserve">: Seven Practices for Transforming Society, Business, and Self. </w:t>
      </w:r>
      <w:r w:rsidRPr="008D0478">
        <w:rPr>
          <w:rFonts w:ascii="Times New Roman" w:hAnsi="Times New Roman"/>
          <w:color w:val="000000" w:themeColor="text1"/>
          <w:sz w:val="22"/>
          <w:szCs w:val="22"/>
          <w:lang w:val="en-US"/>
        </w:rPr>
        <w:t>Berrett- Koehler Publishers</w:t>
      </w:r>
      <w:r>
        <w:rPr>
          <w:rFonts w:ascii="Times New Roman" w:hAnsi="Times New Roman"/>
          <w:color w:val="000000" w:themeColor="text1"/>
          <w:sz w:val="22"/>
          <w:szCs w:val="22"/>
          <w:lang w:val="en-US"/>
        </w:rPr>
        <w:t>.</w:t>
      </w:r>
    </w:p>
    <w:p w14:paraId="70F36C54"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Sheets-Johnstone, M. (2009) </w:t>
      </w:r>
      <w:r w:rsidRPr="00695AB9">
        <w:rPr>
          <w:rFonts w:ascii="Times New Roman" w:hAnsi="Times New Roman"/>
          <w:i/>
          <w:iCs/>
          <w:color w:val="000000" w:themeColor="text1"/>
          <w:sz w:val="22"/>
          <w:szCs w:val="22"/>
          <w:lang w:val="en-US"/>
        </w:rPr>
        <w:t xml:space="preserve">The Corporeal Turn: An Interdisciplinary Reader. </w:t>
      </w:r>
      <w:r w:rsidRPr="00695AB9">
        <w:rPr>
          <w:rFonts w:ascii="Times New Roman" w:hAnsi="Times New Roman"/>
          <w:color w:val="000000" w:themeColor="text1"/>
          <w:sz w:val="22"/>
          <w:szCs w:val="22"/>
          <w:lang w:val="en-US"/>
        </w:rPr>
        <w:t xml:space="preserve">Imprint-academic.com </w:t>
      </w:r>
    </w:p>
    <w:p w14:paraId="458FD664"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80641F">
        <w:rPr>
          <w:rFonts w:ascii="Times New Roman" w:hAnsi="Times New Roman"/>
          <w:color w:val="000000" w:themeColor="text1"/>
          <w:sz w:val="22"/>
          <w:szCs w:val="22"/>
          <w:lang w:val="en-US"/>
        </w:rPr>
        <w:t xml:space="preserve">Smith, S. J., Rao, K., Lowrey, K. A., Gardner, J. E., Moore, E., Coy, K., Marino, M., &amp; Wojcik, B. (2019). Recommendations for a National Research Agenda in UDL: Outcomes From the UDL-IRN Preconference on Research. </w:t>
      </w:r>
      <w:r w:rsidRPr="0080641F">
        <w:rPr>
          <w:rFonts w:ascii="Times New Roman" w:hAnsi="Times New Roman"/>
          <w:i/>
          <w:iCs/>
          <w:color w:val="000000" w:themeColor="text1"/>
          <w:sz w:val="22"/>
          <w:szCs w:val="22"/>
          <w:lang w:val="en-US"/>
        </w:rPr>
        <w:t>Journal of Disability Policy Studies</w:t>
      </w:r>
      <w:r w:rsidRPr="0080641F">
        <w:rPr>
          <w:rFonts w:ascii="Times New Roman" w:hAnsi="Times New Roman"/>
          <w:color w:val="000000" w:themeColor="text1"/>
          <w:sz w:val="22"/>
          <w:szCs w:val="22"/>
          <w:lang w:val="en-US"/>
        </w:rPr>
        <w:t xml:space="preserve">, 30(3), 174-185. </w:t>
      </w:r>
    </w:p>
    <w:p w14:paraId="3A20882E" w14:textId="77777777" w:rsidR="009B0A72" w:rsidRPr="000A5C4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Steiner, R. (1922) </w:t>
      </w:r>
      <w:r w:rsidRPr="00695AB9">
        <w:rPr>
          <w:rFonts w:ascii="Times New Roman" w:hAnsi="Times New Roman"/>
          <w:i/>
          <w:iCs/>
          <w:color w:val="000000" w:themeColor="text1"/>
          <w:sz w:val="22"/>
          <w:szCs w:val="22"/>
          <w:lang w:val="en-US"/>
        </w:rPr>
        <w:t xml:space="preserve">The Spiritual Communion of Mankind, lecture III. </w:t>
      </w:r>
      <w:r w:rsidRPr="000A5C4F">
        <w:rPr>
          <w:rFonts w:ascii="Times New Roman" w:hAnsi="Times New Roman"/>
          <w:color w:val="000000" w:themeColor="text1"/>
          <w:sz w:val="22"/>
          <w:szCs w:val="22"/>
          <w:lang w:val="en-US"/>
        </w:rPr>
        <w:t xml:space="preserve">Rudolf Steiner Press. </w:t>
      </w:r>
    </w:p>
    <w:p w14:paraId="0D151BFD" w14:textId="77777777" w:rsidR="009B0A72" w:rsidRPr="0080641F"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80641F">
        <w:rPr>
          <w:rFonts w:ascii="Times New Roman" w:hAnsi="Times New Roman"/>
          <w:color w:val="000000" w:themeColor="text1"/>
          <w:sz w:val="22"/>
          <w:szCs w:val="22"/>
          <w:lang w:val="en-US"/>
        </w:rPr>
        <w:t>Tassé</w:t>
      </w:r>
      <w:proofErr w:type="spellEnd"/>
      <w:r w:rsidRPr="0080641F">
        <w:rPr>
          <w:rFonts w:ascii="Times New Roman" w:hAnsi="Times New Roman"/>
          <w:color w:val="000000" w:themeColor="text1"/>
          <w:sz w:val="22"/>
          <w:szCs w:val="22"/>
          <w:lang w:val="en-US"/>
        </w:rPr>
        <w:t xml:space="preserve">, M., </w:t>
      </w:r>
      <w:proofErr w:type="spellStart"/>
      <w:r w:rsidRPr="0080641F">
        <w:rPr>
          <w:rFonts w:ascii="Times New Roman" w:hAnsi="Times New Roman"/>
          <w:color w:val="000000" w:themeColor="text1"/>
          <w:sz w:val="22"/>
          <w:szCs w:val="22"/>
          <w:lang w:val="en-US"/>
        </w:rPr>
        <w:t>Schalock</w:t>
      </w:r>
      <w:proofErr w:type="spellEnd"/>
      <w:r w:rsidRPr="0080641F">
        <w:rPr>
          <w:rFonts w:ascii="Times New Roman" w:hAnsi="Times New Roman"/>
          <w:color w:val="000000" w:themeColor="text1"/>
          <w:sz w:val="22"/>
          <w:szCs w:val="22"/>
          <w:lang w:val="en-US"/>
        </w:rPr>
        <w:t xml:space="preserve">, R, &amp; </w:t>
      </w:r>
      <w:proofErr w:type="spellStart"/>
      <w:r w:rsidRPr="0080641F">
        <w:rPr>
          <w:rFonts w:ascii="Times New Roman" w:hAnsi="Times New Roman"/>
          <w:color w:val="000000" w:themeColor="text1"/>
          <w:sz w:val="22"/>
          <w:szCs w:val="22"/>
          <w:lang w:val="en-US"/>
        </w:rPr>
        <w:t>Luckasson</w:t>
      </w:r>
      <w:proofErr w:type="spellEnd"/>
      <w:r w:rsidRPr="0080641F">
        <w:rPr>
          <w:rFonts w:ascii="Times New Roman" w:hAnsi="Times New Roman"/>
          <w:color w:val="000000" w:themeColor="text1"/>
          <w:sz w:val="22"/>
          <w:szCs w:val="22"/>
          <w:lang w:val="en-US"/>
        </w:rPr>
        <w:t xml:space="preserve">, R. (2021). </w:t>
      </w:r>
      <w:r w:rsidRPr="0080641F">
        <w:rPr>
          <w:rFonts w:ascii="Times New Roman" w:hAnsi="Times New Roman"/>
          <w:i/>
          <w:iCs/>
          <w:color w:val="000000" w:themeColor="text1"/>
          <w:sz w:val="22"/>
          <w:szCs w:val="22"/>
          <w:lang w:val="en-US"/>
        </w:rPr>
        <w:t xml:space="preserve">Intellectual disability: Definition, diagnosis, classification, and systems of supports (12th Edition). </w:t>
      </w:r>
      <w:r w:rsidRPr="0080641F">
        <w:rPr>
          <w:rFonts w:ascii="Times New Roman" w:hAnsi="Times New Roman"/>
          <w:color w:val="000000" w:themeColor="text1"/>
          <w:sz w:val="22"/>
          <w:szCs w:val="22"/>
          <w:lang w:val="en-US"/>
        </w:rPr>
        <w:t>American Association on Intellectual and Developmental Disabilities.</w:t>
      </w:r>
    </w:p>
    <w:p w14:paraId="7DDF7320"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The Postsecondary National Policy Institute (2025) Students with Disabilities in Higher Education. </w:t>
      </w:r>
    </w:p>
    <w:p w14:paraId="00509800"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Tong, Allison, Peter Sainsbury, and Jonathan Craig. 2007. Consolidated criteria for reporting qualitative research (COREQ): A 32-item checklist for interviews and focus groups. </w:t>
      </w:r>
      <w:r w:rsidRPr="00695AB9">
        <w:rPr>
          <w:rFonts w:ascii="Times New Roman" w:hAnsi="Times New Roman"/>
          <w:i/>
          <w:iCs/>
          <w:color w:val="000000" w:themeColor="text1"/>
          <w:sz w:val="22"/>
          <w:szCs w:val="22"/>
          <w:lang w:val="en-US"/>
        </w:rPr>
        <w:t xml:space="preserve">International Journal for Quality in Health Care </w:t>
      </w:r>
      <w:r w:rsidRPr="00695AB9">
        <w:rPr>
          <w:rFonts w:ascii="Times New Roman" w:hAnsi="Times New Roman"/>
          <w:color w:val="000000" w:themeColor="text1"/>
          <w:sz w:val="22"/>
          <w:szCs w:val="22"/>
          <w:lang w:val="en-US"/>
        </w:rPr>
        <w:t xml:space="preserve">19: 349–57.  </w:t>
      </w:r>
    </w:p>
    <w:p w14:paraId="2EE3F7C4"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United Nations, Department of Economic and Social Affairs (2018) Disability and Development Report: Realizing the Sustainable Development Goals by, for and with persons with disabilities. </w:t>
      </w:r>
    </w:p>
    <w:p w14:paraId="7AA4E3C8"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rPr>
      </w:pPr>
      <w:r w:rsidRPr="00695AB9">
        <w:rPr>
          <w:rFonts w:ascii="Times New Roman" w:hAnsi="Times New Roman"/>
          <w:color w:val="000000" w:themeColor="text1"/>
          <w:sz w:val="22"/>
          <w:szCs w:val="22"/>
          <w:lang w:val="en-US"/>
        </w:rPr>
        <w:t xml:space="preserve">United Nations. (2006). </w:t>
      </w:r>
      <w:r w:rsidRPr="00695AB9">
        <w:rPr>
          <w:rFonts w:ascii="Times New Roman" w:hAnsi="Times New Roman"/>
          <w:i/>
          <w:iCs/>
          <w:color w:val="000000" w:themeColor="text1"/>
          <w:sz w:val="22"/>
          <w:szCs w:val="22"/>
          <w:lang w:val="en-US"/>
        </w:rPr>
        <w:t>Convention on the Rights of Persons with Disabilities</w:t>
      </w:r>
      <w:r w:rsidRPr="00695AB9">
        <w:rPr>
          <w:rFonts w:ascii="Times New Roman" w:hAnsi="Times New Roman"/>
          <w:color w:val="000000" w:themeColor="text1"/>
          <w:sz w:val="22"/>
          <w:szCs w:val="22"/>
          <w:lang w:val="en-US"/>
        </w:rPr>
        <w:t xml:space="preserve">. </w:t>
      </w:r>
      <w:hyperlink r:id="rId19" w:history="1">
        <w:r w:rsidRPr="00695AB9">
          <w:rPr>
            <w:rStyle w:val="Hyperlink"/>
            <w:rFonts w:ascii="Times New Roman" w:hAnsi="Times New Roman"/>
            <w:color w:val="000000" w:themeColor="text1"/>
            <w:sz w:val="22"/>
            <w:szCs w:val="22"/>
          </w:rPr>
          <w:t>https://www.ohchr.org/en/instruments-mechanisms/instruments/convention-rights-persons-disabilities</w:t>
        </w:r>
      </w:hyperlink>
      <w:r w:rsidRPr="00695AB9">
        <w:rPr>
          <w:rFonts w:ascii="Times New Roman" w:hAnsi="Times New Roman"/>
          <w:color w:val="000000" w:themeColor="text1"/>
          <w:sz w:val="22"/>
          <w:szCs w:val="22"/>
        </w:rPr>
        <w:t xml:space="preserve"> </w:t>
      </w:r>
    </w:p>
    <w:p w14:paraId="22C3661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Walker, D. (1995) Integrative Education. </w:t>
      </w:r>
      <w:r w:rsidRPr="00695AB9">
        <w:rPr>
          <w:rFonts w:ascii="Times New Roman" w:hAnsi="Times New Roman"/>
          <w:i/>
          <w:iCs/>
          <w:color w:val="000000" w:themeColor="text1"/>
          <w:sz w:val="22"/>
          <w:szCs w:val="22"/>
          <w:lang w:val="en-US"/>
        </w:rPr>
        <w:t xml:space="preserve">Research Roundup, </w:t>
      </w:r>
      <w:r w:rsidRPr="00695AB9">
        <w:rPr>
          <w:rFonts w:ascii="Times New Roman" w:hAnsi="Times New Roman"/>
          <w:color w:val="000000" w:themeColor="text1"/>
          <w:sz w:val="22"/>
          <w:szCs w:val="22"/>
          <w:lang w:val="en-US"/>
        </w:rPr>
        <w:t xml:space="preserve">12(1), 2-5. </w:t>
      </w:r>
    </w:p>
    <w:p w14:paraId="3D316D7B"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Wallace, S. (2015) </w:t>
      </w:r>
      <w:r w:rsidRPr="00695AB9">
        <w:rPr>
          <w:rFonts w:ascii="Times New Roman" w:hAnsi="Times New Roman"/>
          <w:i/>
          <w:iCs/>
          <w:color w:val="000000" w:themeColor="text1"/>
          <w:sz w:val="22"/>
          <w:szCs w:val="22"/>
          <w:lang w:val="en-US"/>
        </w:rPr>
        <w:t xml:space="preserve">A Dictionary of Education. </w:t>
      </w:r>
      <w:r w:rsidRPr="00695AB9">
        <w:rPr>
          <w:rFonts w:ascii="Times New Roman" w:hAnsi="Times New Roman"/>
          <w:color w:val="000000" w:themeColor="text1"/>
          <w:sz w:val="22"/>
          <w:szCs w:val="22"/>
          <w:lang w:val="en-US"/>
        </w:rPr>
        <w:t xml:space="preserve">Oxford University Press. </w:t>
      </w:r>
    </w:p>
    <w:p w14:paraId="2C41E6B2"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u w:val="single"/>
          <w:lang w:val="en-US"/>
        </w:rPr>
      </w:pPr>
      <w:r w:rsidRPr="00695AB9">
        <w:rPr>
          <w:rFonts w:ascii="Times New Roman" w:hAnsi="Times New Roman"/>
          <w:color w:val="000000" w:themeColor="text1"/>
          <w:sz w:val="22"/>
          <w:szCs w:val="22"/>
          <w:lang w:val="en-US"/>
        </w:rPr>
        <w:t xml:space="preserve">Wang, L. (2023) </w:t>
      </w:r>
      <w:r w:rsidRPr="00695AB9">
        <w:rPr>
          <w:rFonts w:ascii="Times New Roman" w:hAnsi="Times New Roman"/>
          <w:i/>
          <w:iCs/>
          <w:color w:val="000000" w:themeColor="text1"/>
          <w:sz w:val="22"/>
          <w:szCs w:val="22"/>
          <w:lang w:val="en-US"/>
        </w:rPr>
        <w:t>Equity, inclusion and the transformation of higher education</w:t>
      </w:r>
      <w:r w:rsidRPr="00695AB9">
        <w:rPr>
          <w:rFonts w:ascii="Times New Roman" w:hAnsi="Times New Roman"/>
          <w:color w:val="000000" w:themeColor="text1"/>
          <w:sz w:val="22"/>
          <w:szCs w:val="22"/>
          <w:lang w:val="en-US"/>
        </w:rPr>
        <w:t xml:space="preserve">. UNESCO. </w:t>
      </w:r>
      <w:hyperlink r:id="rId20" w:history="1">
        <w:r w:rsidRPr="00695AB9">
          <w:rPr>
            <w:rStyle w:val="Hyperlink"/>
            <w:rFonts w:ascii="Times New Roman" w:hAnsi="Times New Roman"/>
            <w:color w:val="000000" w:themeColor="text1"/>
            <w:sz w:val="22"/>
            <w:szCs w:val="22"/>
            <w:lang w:val="en-US"/>
          </w:rPr>
          <w:t>Link</w:t>
        </w:r>
      </w:hyperlink>
    </w:p>
    <w:p w14:paraId="773BFA6D"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Warholm, L. M. (2023) </w:t>
      </w:r>
      <w:proofErr w:type="spellStart"/>
      <w:r w:rsidRPr="00695AB9">
        <w:rPr>
          <w:rFonts w:ascii="Times New Roman" w:hAnsi="Times New Roman"/>
          <w:i/>
          <w:iCs/>
          <w:color w:val="000000" w:themeColor="text1"/>
          <w:sz w:val="22"/>
          <w:szCs w:val="22"/>
          <w:lang w:val="en-US"/>
        </w:rPr>
        <w:t>Foreldrerevolusjonen</w:t>
      </w:r>
      <w:proofErr w:type="spellEnd"/>
      <w:r w:rsidRPr="00695AB9">
        <w:rPr>
          <w:rFonts w:ascii="Times New Roman" w:hAnsi="Times New Roman"/>
          <w:i/>
          <w:iCs/>
          <w:color w:val="000000" w:themeColor="text1"/>
          <w:sz w:val="22"/>
          <w:szCs w:val="22"/>
          <w:lang w:val="en-US"/>
        </w:rPr>
        <w:t xml:space="preserve"> </w:t>
      </w:r>
      <w:r w:rsidRPr="00695AB9">
        <w:rPr>
          <w:rFonts w:ascii="Times New Roman" w:hAnsi="Times New Roman"/>
          <w:color w:val="000000" w:themeColor="text1"/>
          <w:sz w:val="22"/>
          <w:szCs w:val="22"/>
          <w:lang w:val="en-US"/>
        </w:rPr>
        <w:t>[The Parent Revolution]</w:t>
      </w:r>
      <w:r w:rsidRPr="00695AB9">
        <w:rPr>
          <w:rFonts w:ascii="Times New Roman" w:hAnsi="Times New Roman"/>
          <w:i/>
          <w:iCs/>
          <w:color w:val="000000" w:themeColor="text1"/>
          <w:sz w:val="22"/>
          <w:szCs w:val="22"/>
          <w:lang w:val="en-US"/>
        </w:rPr>
        <w:t xml:space="preserve">. </w:t>
      </w:r>
      <w:r w:rsidRPr="00695AB9">
        <w:rPr>
          <w:rFonts w:ascii="Times New Roman" w:hAnsi="Times New Roman"/>
          <w:color w:val="000000" w:themeColor="text1"/>
          <w:sz w:val="22"/>
          <w:szCs w:val="22"/>
          <w:lang w:val="en-US"/>
        </w:rPr>
        <w:t xml:space="preserve">Gyldendal. </w:t>
      </w:r>
    </w:p>
    <w:p w14:paraId="5303178A"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proofErr w:type="spellStart"/>
      <w:r w:rsidRPr="00695AB9">
        <w:rPr>
          <w:rFonts w:ascii="Times New Roman" w:hAnsi="Times New Roman"/>
          <w:color w:val="000000" w:themeColor="text1"/>
          <w:sz w:val="22"/>
          <w:szCs w:val="22"/>
          <w:lang w:val="en-US"/>
        </w:rPr>
        <w:t>Wasserfall</w:t>
      </w:r>
      <w:proofErr w:type="spellEnd"/>
      <w:r w:rsidRPr="00695AB9">
        <w:rPr>
          <w:rFonts w:ascii="Times New Roman" w:hAnsi="Times New Roman"/>
          <w:color w:val="000000" w:themeColor="text1"/>
          <w:sz w:val="22"/>
          <w:szCs w:val="22"/>
          <w:lang w:val="en-US"/>
        </w:rPr>
        <w:t xml:space="preserve">, R. (1993) Reflexivity, Feminism and Difference. </w:t>
      </w:r>
      <w:r w:rsidRPr="00695AB9">
        <w:rPr>
          <w:rFonts w:ascii="Times New Roman" w:hAnsi="Times New Roman"/>
          <w:i/>
          <w:iCs/>
          <w:color w:val="000000" w:themeColor="text1"/>
          <w:sz w:val="22"/>
          <w:szCs w:val="22"/>
          <w:lang w:val="en-US"/>
        </w:rPr>
        <w:t>Qualitative Sociology</w:t>
      </w:r>
      <w:r w:rsidRPr="00695AB9">
        <w:rPr>
          <w:rFonts w:ascii="Times New Roman" w:hAnsi="Times New Roman"/>
          <w:color w:val="000000" w:themeColor="text1"/>
          <w:sz w:val="22"/>
          <w:szCs w:val="22"/>
          <w:lang w:val="en-US"/>
        </w:rPr>
        <w:t xml:space="preserve">, Vol. 16, No. 1, 1993 </w:t>
      </w:r>
    </w:p>
    <w:p w14:paraId="38AAF135"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Wechuli, Y. (2024). Between abjection and fetishization. Challenges of writing about emotional othering in Disability Studies.</w:t>
      </w:r>
      <w:r w:rsidRPr="00695AB9">
        <w:rPr>
          <w:rFonts w:ascii="Times New Roman" w:eastAsiaTheme="majorEastAsia" w:hAnsi="Times New Roman"/>
          <w:color w:val="000000" w:themeColor="text1"/>
          <w:sz w:val="22"/>
          <w:szCs w:val="22"/>
          <w:lang w:val="en-US"/>
        </w:rPr>
        <w:t> </w:t>
      </w:r>
      <w:r w:rsidRPr="00695AB9">
        <w:rPr>
          <w:rFonts w:ascii="Times New Roman" w:hAnsi="Times New Roman"/>
          <w:color w:val="000000" w:themeColor="text1"/>
          <w:sz w:val="22"/>
          <w:szCs w:val="22"/>
          <w:lang w:val="en-US"/>
        </w:rPr>
        <w:t>e-</w:t>
      </w:r>
      <w:proofErr w:type="spellStart"/>
      <w:r w:rsidRPr="00695AB9">
        <w:rPr>
          <w:rFonts w:ascii="Times New Roman" w:hAnsi="Times New Roman"/>
          <w:color w:val="000000" w:themeColor="text1"/>
          <w:sz w:val="22"/>
          <w:szCs w:val="22"/>
          <w:lang w:val="en-US"/>
        </w:rPr>
        <w:t>cadernos</w:t>
      </w:r>
      <w:proofErr w:type="spellEnd"/>
      <w:r w:rsidRPr="00695AB9">
        <w:rPr>
          <w:rFonts w:ascii="Times New Roman" w:hAnsi="Times New Roman"/>
          <w:color w:val="000000" w:themeColor="text1"/>
          <w:sz w:val="22"/>
          <w:szCs w:val="22"/>
          <w:lang w:val="en-US"/>
        </w:rPr>
        <w:t xml:space="preserve"> CES, (41).</w:t>
      </w:r>
    </w:p>
    <w:p w14:paraId="10F4638F" w14:textId="77777777" w:rsidR="009B0A72" w:rsidRPr="00695AB9" w:rsidRDefault="009B0A72" w:rsidP="00014BCE">
      <w:pPr>
        <w:spacing w:before="0" w:beforeAutospacing="0" w:after="0" w:afterAutospacing="0"/>
        <w:ind w:left="360" w:hanging="360"/>
        <w:contextualSpacing/>
        <w:jc w:val="both"/>
        <w:rPr>
          <w:rFonts w:ascii="Times New Roman" w:hAnsi="Times New Roman"/>
          <w:color w:val="000000" w:themeColor="text1"/>
          <w:sz w:val="22"/>
          <w:szCs w:val="22"/>
          <w:lang w:val="en-US"/>
        </w:rPr>
      </w:pPr>
      <w:r w:rsidRPr="00695AB9">
        <w:rPr>
          <w:rFonts w:ascii="Times New Roman" w:hAnsi="Times New Roman"/>
          <w:color w:val="000000" w:themeColor="text1"/>
          <w:sz w:val="22"/>
          <w:szCs w:val="22"/>
          <w:lang w:val="en-US"/>
        </w:rPr>
        <w:t xml:space="preserve">Wolfson, J. (2017) </w:t>
      </w:r>
      <w:r w:rsidRPr="00695AB9">
        <w:rPr>
          <w:rFonts w:ascii="Times New Roman" w:hAnsi="Times New Roman"/>
          <w:i/>
          <w:iCs/>
          <w:color w:val="000000" w:themeColor="text1"/>
          <w:sz w:val="22"/>
          <w:szCs w:val="22"/>
          <w:lang w:val="en-US"/>
        </w:rPr>
        <w:t xml:space="preserve">Applying Deep Democracy in Human Services: Diversity, Inclusion and Innate Power. </w:t>
      </w:r>
      <w:r w:rsidRPr="00695AB9">
        <w:rPr>
          <w:rFonts w:ascii="Times New Roman" w:hAnsi="Times New Roman"/>
          <w:color w:val="000000" w:themeColor="text1"/>
          <w:sz w:val="22"/>
          <w:szCs w:val="22"/>
          <w:lang w:val="en-US"/>
        </w:rPr>
        <w:t xml:space="preserve">PhD. Eldership Academy Press. </w:t>
      </w:r>
    </w:p>
    <w:p w14:paraId="61B58A51" w14:textId="77777777" w:rsidR="00C40BA0" w:rsidRPr="0080641F" w:rsidRDefault="00C40BA0" w:rsidP="0080641F">
      <w:pPr>
        <w:spacing w:before="0" w:beforeAutospacing="0" w:after="0" w:afterAutospacing="0"/>
        <w:contextualSpacing/>
        <w:jc w:val="both"/>
        <w:rPr>
          <w:rFonts w:ascii="Times New Roman" w:hAnsi="Times New Roman"/>
          <w:color w:val="000000" w:themeColor="text1"/>
          <w:sz w:val="22"/>
          <w:szCs w:val="22"/>
          <w:lang w:val="en-US"/>
        </w:rPr>
      </w:pPr>
    </w:p>
    <w:p w14:paraId="5B6D3957" w14:textId="77777777" w:rsidR="00ED2D6F" w:rsidRPr="0080641F" w:rsidRDefault="00ED2D6F" w:rsidP="0039286A">
      <w:pPr>
        <w:spacing w:before="0" w:beforeAutospacing="0" w:after="0" w:afterAutospacing="0"/>
        <w:contextualSpacing/>
        <w:rPr>
          <w:rFonts w:ascii="Times New Roman" w:hAnsi="Times New Roman"/>
          <w:color w:val="000000" w:themeColor="text1"/>
          <w:sz w:val="22"/>
          <w:szCs w:val="22"/>
          <w:lang w:val="en-US"/>
        </w:rPr>
      </w:pPr>
    </w:p>
    <w:p w14:paraId="6DAEFC90" w14:textId="045BF84D" w:rsidR="00B11DDE" w:rsidRPr="0080641F" w:rsidRDefault="00B11DDE" w:rsidP="0039286A">
      <w:pPr>
        <w:spacing w:before="0" w:beforeAutospacing="0" w:after="0" w:afterAutospacing="0"/>
        <w:contextualSpacing/>
        <w:rPr>
          <w:rFonts w:ascii="Times New Roman" w:hAnsi="Times New Roman"/>
          <w:color w:val="000000" w:themeColor="text1"/>
          <w:sz w:val="22"/>
          <w:szCs w:val="22"/>
          <w:lang w:val="en-US"/>
        </w:rPr>
      </w:pPr>
    </w:p>
    <w:sectPr w:rsidR="00B11DDE" w:rsidRPr="0080641F" w:rsidSect="009C1B4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2074" w:left="1417" w:header="708" w:footer="708"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D383" w14:textId="77777777" w:rsidR="00D4536C" w:rsidRDefault="00D4536C" w:rsidP="00C474AB">
      <w:r>
        <w:separator/>
      </w:r>
    </w:p>
  </w:endnote>
  <w:endnote w:type="continuationSeparator" w:id="0">
    <w:p w14:paraId="13125E41" w14:textId="77777777" w:rsidR="00D4536C" w:rsidRDefault="00D4536C" w:rsidP="00C4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OSMTPro">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52306"/>
      <w:docPartObj>
        <w:docPartGallery w:val="Page Numbers (Bottom of Page)"/>
        <w:docPartUnique/>
      </w:docPartObj>
    </w:sdtPr>
    <w:sdtContent>
      <w:p w14:paraId="575744C3" w14:textId="777FF41A" w:rsidR="00026A19" w:rsidRDefault="00026A19" w:rsidP="00521F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BA3CA" w14:textId="77777777" w:rsidR="00026A19" w:rsidRDefault="00026A19" w:rsidP="00026A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6855400"/>
      <w:docPartObj>
        <w:docPartGallery w:val="Page Numbers (Bottom of Page)"/>
        <w:docPartUnique/>
      </w:docPartObj>
    </w:sdtPr>
    <w:sdtContent>
      <w:p w14:paraId="02A7C52A" w14:textId="25B8DEAB" w:rsidR="00521F36" w:rsidRDefault="00521F36" w:rsidP="00E02EB1">
        <w:pPr>
          <w:pStyle w:val="Footer"/>
          <w:framePr w:wrap="none" w:vAnchor="text" w:hAnchor="margin" w:xAlign="center" w:y="1"/>
          <w:rPr>
            <w:rStyle w:val="PageNumber"/>
          </w:rPr>
        </w:pPr>
        <w:r w:rsidRPr="00521F36">
          <w:rPr>
            <w:rStyle w:val="PageNumber"/>
            <w:rFonts w:ascii="Times New Roman" w:hAnsi="Times New Roman"/>
            <w:sz w:val="22"/>
            <w:szCs w:val="22"/>
          </w:rPr>
          <w:fldChar w:fldCharType="begin"/>
        </w:r>
        <w:r w:rsidRPr="00521F36">
          <w:rPr>
            <w:rStyle w:val="PageNumber"/>
            <w:rFonts w:ascii="Times New Roman" w:hAnsi="Times New Roman"/>
            <w:sz w:val="22"/>
            <w:szCs w:val="22"/>
          </w:rPr>
          <w:instrText xml:space="preserve"> PAGE </w:instrText>
        </w:r>
        <w:r w:rsidRPr="00521F36">
          <w:rPr>
            <w:rStyle w:val="PageNumber"/>
            <w:rFonts w:ascii="Times New Roman" w:hAnsi="Times New Roman"/>
            <w:sz w:val="22"/>
            <w:szCs w:val="22"/>
          </w:rPr>
          <w:fldChar w:fldCharType="separate"/>
        </w:r>
        <w:r w:rsidRPr="00521F36">
          <w:rPr>
            <w:rStyle w:val="PageNumber"/>
            <w:rFonts w:ascii="Times New Roman" w:hAnsi="Times New Roman"/>
            <w:noProof/>
            <w:sz w:val="22"/>
            <w:szCs w:val="22"/>
          </w:rPr>
          <w:t>1</w:t>
        </w:r>
        <w:r w:rsidRPr="00521F36">
          <w:rPr>
            <w:rStyle w:val="PageNumber"/>
            <w:rFonts w:ascii="Times New Roman" w:hAnsi="Times New Roman"/>
            <w:sz w:val="22"/>
            <w:szCs w:val="22"/>
          </w:rPr>
          <w:fldChar w:fldCharType="end"/>
        </w:r>
      </w:p>
    </w:sdtContent>
  </w:sdt>
  <w:p w14:paraId="4BED0C50" w14:textId="7ABC8A8F" w:rsidR="00026A19" w:rsidRDefault="00026A19" w:rsidP="00A510EB">
    <w:pPr>
      <w:pStyle w:val="Footer"/>
      <w:framePr w:wrap="none" w:vAnchor="text" w:hAnchor="margin" w:xAlign="right" w:y="1"/>
      <w:rPr>
        <w:rStyle w:val="PageNumber"/>
      </w:rPr>
    </w:pPr>
  </w:p>
  <w:p w14:paraId="1941792B" w14:textId="77777777" w:rsidR="00521F36" w:rsidRDefault="00521F36" w:rsidP="00521F36">
    <w:pPr>
      <w:tabs>
        <w:tab w:val="left" w:pos="3545"/>
      </w:tabs>
      <w:spacing w:before="0" w:beforeAutospacing="0" w:after="0" w:afterAutospacing="0"/>
      <w:contextualSpacing/>
      <w:rPr>
        <w:color w:val="000000"/>
      </w:rPr>
    </w:pPr>
    <w:r>
      <w:rPr>
        <w:color w:val="000000"/>
      </w:rPr>
      <w:t>ISSN: 2794-4417</w:t>
    </w:r>
    <w:r>
      <w:rPr>
        <w:noProof/>
      </w:rPr>
      <mc:AlternateContent>
        <mc:Choice Requires="wps">
          <w:drawing>
            <wp:anchor distT="0" distB="0" distL="114300" distR="114300" simplePos="0" relativeHeight="251659264" behindDoc="0" locked="0" layoutInCell="1" hidden="0" allowOverlap="1" wp14:anchorId="39824B4A" wp14:editId="568F32B8">
              <wp:simplePos x="0" y="0"/>
              <wp:positionH relativeFrom="column">
                <wp:posOffset>4261022</wp:posOffset>
              </wp:positionH>
              <wp:positionV relativeFrom="paragraph">
                <wp:posOffset>-71754</wp:posOffset>
              </wp:positionV>
              <wp:extent cx="1212273" cy="450273"/>
              <wp:effectExtent l="0" t="0" r="0" b="0"/>
              <wp:wrapNone/>
              <wp:docPr id="2043336827" name="Text Box 2043336827"/>
              <wp:cNvGraphicFramePr/>
              <a:graphic xmlns:a="http://schemas.openxmlformats.org/drawingml/2006/main">
                <a:graphicData uri="http://schemas.microsoft.com/office/word/2010/wordprocessingShape">
                  <wps:wsp>
                    <wps:cNvSpPr txBox="1"/>
                    <wps:spPr>
                      <a:xfrm>
                        <a:off x="0" y="0"/>
                        <a:ext cx="1212273" cy="450273"/>
                      </a:xfrm>
                      <a:prstGeom prst="rect">
                        <a:avLst/>
                      </a:prstGeom>
                      <a:solidFill>
                        <a:schemeClr val="lt1"/>
                      </a:solidFill>
                      <a:ln w="6350">
                        <a:noFill/>
                      </a:ln>
                    </wps:spPr>
                    <wps:txbx>
                      <w:txbxContent>
                        <w:p w14:paraId="7D927FAF" w14:textId="77777777" w:rsidR="00521F36" w:rsidRDefault="00521F36" w:rsidP="00521F36">
                          <w:r>
                            <w:rPr>
                              <w:noProof/>
                            </w:rPr>
                            <w:drawing>
                              <wp:inline distT="0" distB="0" distL="0" distR="0" wp14:anchorId="48701515" wp14:editId="0EE59994">
                                <wp:extent cx="1022985" cy="351790"/>
                                <wp:effectExtent l="0" t="0" r="5715" b="3810"/>
                                <wp:docPr id="1999138616" name="Picture 19991386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022985" cy="351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824B4A" id="_x0000_t202" coordsize="21600,21600" o:spt="202" path="m,l,21600r21600,l21600,xe">
              <v:stroke joinstyle="miter"/>
              <v:path gradientshapeok="t" o:connecttype="rect"/>
            </v:shapetype>
            <v:shape id="Text Box 2043336827" o:spid="_x0000_s1026" type="#_x0000_t202" style="position:absolute;margin-left:335.5pt;margin-top:-5.65pt;width:95.45pt;height:3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" fillcolor="white [3201]" stroked="f" strokeweight=".5pt">
              <v:textbox>
                <w:txbxContent>
                  <w:p w14:paraId="7D927FAF" w14:textId="77777777" w:rsidR="00521F36" w:rsidRDefault="00521F36" w:rsidP="00521F36">
                    <w:r>
                      <w:rPr>
                        <w:noProof/>
                      </w:rPr>
                      <w:drawing>
                        <wp:inline distT="0" distB="0" distL="0" distR="0" wp14:anchorId="48701515" wp14:editId="0EE59994">
                          <wp:extent cx="1022985" cy="351790"/>
                          <wp:effectExtent l="0" t="0" r="5715" b="3810"/>
                          <wp:docPr id="1999138616" name="Picture 19991386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022985" cy="351790"/>
                                  </a:xfrm>
                                  <a:prstGeom prst="rect">
                                    <a:avLst/>
                                  </a:prstGeom>
                                </pic:spPr>
                              </pic:pic>
                            </a:graphicData>
                          </a:graphic>
                        </wp:inline>
                      </w:drawing>
                    </w:r>
                  </w:p>
                </w:txbxContent>
              </v:textbox>
            </v:shape>
          </w:pict>
        </mc:Fallback>
      </mc:AlternateContent>
    </w:r>
    <w:r>
      <w:rPr>
        <w:color w:val="000000"/>
      </w:rPr>
      <w:tab/>
    </w:r>
  </w:p>
  <w:p w14:paraId="7FD21526" w14:textId="77777777" w:rsidR="00521F36" w:rsidRPr="00EC5DD8" w:rsidRDefault="00521F36" w:rsidP="00521F36">
    <w:pPr>
      <w:tabs>
        <w:tab w:val="center" w:pos="4536"/>
        <w:tab w:val="right" w:pos="9072"/>
      </w:tabs>
      <w:spacing w:before="0" w:beforeAutospacing="0" w:after="0" w:afterAutospacing="0"/>
      <w:contextualSpacing/>
      <w:rPr>
        <w:color w:val="000000"/>
      </w:rPr>
    </w:pPr>
    <w:r>
      <w:rPr>
        <w:color w:val="000000"/>
      </w:rPr>
      <w:t xml:space="preserve">https://tidsskrift.dk/ejie                </w:t>
    </w:r>
  </w:p>
  <w:p w14:paraId="7A1D2A4F" w14:textId="77777777" w:rsidR="00026A19" w:rsidRDefault="00026A19" w:rsidP="00521F36">
    <w:pPr>
      <w:pStyle w:val="Footer"/>
      <w:spacing w:beforeAutospacing="0" w:afterAutospacing="0"/>
      <w:ind w:right="360"/>
      <w:contextual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B9C" w14:textId="77777777" w:rsidR="009C1B4B" w:rsidRPr="00A46073" w:rsidRDefault="009C1B4B" w:rsidP="009C1B4B">
    <w:pPr>
      <w:tabs>
        <w:tab w:val="left" w:pos="3545"/>
      </w:tabs>
      <w:spacing w:before="0" w:beforeAutospacing="0" w:after="0" w:afterAutospacing="0"/>
      <w:ind w:right="360"/>
      <w:contextualSpacing/>
      <w:rPr>
        <w:rFonts w:ascii="Times New Roman" w:hAnsi="Times New Roman"/>
        <w:sz w:val="22"/>
        <w:szCs w:val="22"/>
      </w:rPr>
    </w:pPr>
    <w:r w:rsidRPr="00A46073">
      <w:rPr>
        <w:rFonts w:ascii="Times New Roman" w:hAnsi="Times New Roman"/>
        <w:sz w:val="22"/>
        <w:szCs w:val="22"/>
      </w:rPr>
      <w:t>ISSN: 2794-4417</w:t>
    </w:r>
    <w:r>
      <w:rPr>
        <w:noProof/>
      </w:rPr>
      <mc:AlternateContent>
        <mc:Choice Requires="wps">
          <w:drawing>
            <wp:anchor distT="0" distB="0" distL="114300" distR="114300" simplePos="0" relativeHeight="251661312" behindDoc="0" locked="0" layoutInCell="1" allowOverlap="1" wp14:anchorId="0A868D58" wp14:editId="66E92F8D">
              <wp:simplePos x="0" y="0"/>
              <wp:positionH relativeFrom="column">
                <wp:posOffset>4260850</wp:posOffset>
              </wp:positionH>
              <wp:positionV relativeFrom="paragraph">
                <wp:posOffset>-71755</wp:posOffset>
              </wp:positionV>
              <wp:extent cx="1212215" cy="450215"/>
              <wp:effectExtent l="0" t="0" r="0" b="0"/>
              <wp:wrapNone/>
              <wp:docPr id="277207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450215"/>
                      </a:xfrm>
                      <a:prstGeom prst="rect">
                        <a:avLst/>
                      </a:prstGeom>
                      <a:solidFill>
                        <a:sysClr val="window" lastClr="FFFFFF"/>
                      </a:solidFill>
                      <a:ln w="6350">
                        <a:noFill/>
                      </a:ln>
                    </wps:spPr>
                    <wps:txbx>
                      <w:txbxContent>
                        <w:p w14:paraId="70FC8526" w14:textId="77777777" w:rsidR="009C1B4B" w:rsidRDefault="009C1B4B" w:rsidP="009C1B4B">
                          <w:pPr>
                            <w:ind w:hanging="2"/>
                          </w:pPr>
                          <w:r w:rsidRPr="00C579EE">
                            <w:rPr>
                              <w:noProof/>
                            </w:rPr>
                            <w:drawing>
                              <wp:inline distT="0" distB="0" distL="0" distR="0" wp14:anchorId="163ABB2B" wp14:editId="662B1020">
                                <wp:extent cx="1021715" cy="349885"/>
                                <wp:effectExtent l="0" t="0" r="0" b="0"/>
                                <wp:docPr id="1794659721" name="Picture 191911587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9115872" descr="A picture containing text,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349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868D58" id="_x0000_t202" coordsize="21600,21600" o:spt="202" path="m,l,21600r21600,l21600,xe">
              <v:stroke joinstyle="miter"/>
              <v:path gradientshapeok="t" o:connecttype="rect"/>
            </v:shapetype>
            <v:shape id="Text Box 1" o:spid="_x0000_s1027" type="#_x0000_t202" style="position:absolute;margin-left:335.5pt;margin-top:-5.65pt;width:95.4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" fillcolor="window" stroked="f" strokeweight=".5pt">
              <v:textbox>
                <w:txbxContent>
                  <w:p w14:paraId="70FC8526" w14:textId="77777777" w:rsidR="009C1B4B" w:rsidRDefault="009C1B4B" w:rsidP="009C1B4B">
                    <w:pPr>
                      <w:ind w:hanging="2"/>
                    </w:pPr>
                    <w:r w:rsidRPr="00C579EE">
                      <w:rPr>
                        <w:noProof/>
                      </w:rPr>
                      <w:drawing>
                        <wp:inline distT="0" distB="0" distL="0" distR="0" wp14:anchorId="163ABB2B" wp14:editId="662B1020">
                          <wp:extent cx="1021715" cy="349885"/>
                          <wp:effectExtent l="0" t="0" r="0" b="0"/>
                          <wp:docPr id="1794659721" name="Picture 191911587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9115872" descr="A picture containing text,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349885"/>
                                  </a:xfrm>
                                  <a:prstGeom prst="rect">
                                    <a:avLst/>
                                  </a:prstGeom>
                                  <a:noFill/>
                                  <a:ln>
                                    <a:noFill/>
                                  </a:ln>
                                </pic:spPr>
                              </pic:pic>
                            </a:graphicData>
                          </a:graphic>
                        </wp:inline>
                      </w:drawing>
                    </w:r>
                  </w:p>
                </w:txbxContent>
              </v:textbox>
            </v:shape>
          </w:pict>
        </mc:Fallback>
      </mc:AlternateContent>
    </w:r>
    <w:r w:rsidRPr="00A46073">
      <w:rPr>
        <w:rFonts w:ascii="Times New Roman" w:hAnsi="Times New Roman"/>
        <w:sz w:val="22"/>
        <w:szCs w:val="22"/>
      </w:rPr>
      <w:tab/>
    </w:r>
  </w:p>
  <w:p w14:paraId="1439303E" w14:textId="39C3243A" w:rsidR="009C1B4B" w:rsidRPr="009C1B4B" w:rsidRDefault="009C1B4B" w:rsidP="009C1B4B">
    <w:pPr>
      <w:pStyle w:val="Footer"/>
      <w:spacing w:beforeAutospacing="0" w:afterAutospacing="0"/>
      <w:contextualSpacing/>
      <w:rPr>
        <w:rFonts w:ascii="Times New Roman" w:hAnsi="Times New Roman"/>
        <w:sz w:val="22"/>
        <w:szCs w:val="22"/>
        <w:lang w:val="en-US"/>
      </w:rPr>
    </w:pPr>
    <w:r w:rsidRPr="00A46073">
      <w:rPr>
        <w:rFonts w:ascii="Times New Roman" w:hAnsi="Times New Roman"/>
        <w:sz w:val="22"/>
        <w:szCs w:val="22"/>
      </w:rPr>
      <w:t xml:space="preserve">https://tidsskrift.dk/ejie                </w:t>
    </w:r>
    <w:r>
      <w:rPr>
        <w:rFonts w:ascii="Times New Roman" w:hAnsi="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9CB9" w14:textId="77777777" w:rsidR="00D4536C" w:rsidRDefault="00D4536C" w:rsidP="00C474AB">
      <w:r>
        <w:separator/>
      </w:r>
    </w:p>
  </w:footnote>
  <w:footnote w:type="continuationSeparator" w:id="0">
    <w:p w14:paraId="3B8B2BF8" w14:textId="77777777" w:rsidR="00D4536C" w:rsidRDefault="00D4536C" w:rsidP="00C474AB">
      <w:r>
        <w:continuationSeparator/>
      </w:r>
    </w:p>
  </w:footnote>
  <w:footnote w:id="1">
    <w:p w14:paraId="3130FB48" w14:textId="4AB05EE0" w:rsidR="0039286A" w:rsidRPr="000A5C4F" w:rsidRDefault="0039286A" w:rsidP="005627C2">
      <w:pPr>
        <w:pStyle w:val="Heading3"/>
        <w:spacing w:before="0" w:beforeAutospacing="0" w:after="0" w:afterAutospacing="0"/>
        <w:contextualSpacing/>
        <w:rPr>
          <w:rFonts w:ascii="Times New Roman" w:hAnsi="Times New Roman" w:cs="Times New Roman"/>
          <w:color w:val="000000" w:themeColor="text1"/>
          <w:sz w:val="20"/>
          <w:szCs w:val="20"/>
          <w:shd w:val="clear" w:color="auto" w:fill="FFFFFF"/>
          <w:lang w:val="en-US"/>
        </w:rPr>
      </w:pPr>
      <w:r w:rsidRPr="0039286A">
        <w:rPr>
          <w:rStyle w:val="FootnoteReference"/>
          <w:rFonts w:ascii="Times New Roman" w:hAnsi="Times New Roman" w:cs="Times New Roman"/>
        </w:rPr>
        <w:footnoteRef/>
      </w:r>
      <w:r w:rsidRPr="000A5C4F">
        <w:rPr>
          <w:rFonts w:ascii="Times New Roman" w:hAnsi="Times New Roman" w:cs="Times New Roman"/>
          <w:lang w:val="en-US"/>
        </w:rPr>
        <w:t xml:space="preserve"> </w:t>
      </w:r>
      <w:r w:rsidRPr="000A5C4F">
        <w:rPr>
          <w:rFonts w:ascii="Times New Roman" w:hAnsi="Times New Roman" w:cs="Times New Roman"/>
          <w:color w:val="000000" w:themeColor="text1"/>
          <w:sz w:val="20"/>
          <w:szCs w:val="20"/>
          <w:lang w:val="en-US"/>
        </w:rPr>
        <w:t>Corresponding author</w:t>
      </w:r>
      <w:r w:rsidRPr="000A5C4F">
        <w:rPr>
          <w:rFonts w:ascii="Times New Roman" w:hAnsi="Times New Roman" w:cs="Times New Roman"/>
          <w:sz w:val="20"/>
          <w:szCs w:val="20"/>
          <w:lang w:val="en-US"/>
        </w:rPr>
        <w:t xml:space="preserve">: </w:t>
      </w:r>
      <w:hyperlink r:id="rId1" w:history="1">
        <w:r w:rsidRPr="000A5C4F">
          <w:rPr>
            <w:rStyle w:val="Hyperlink"/>
            <w:rFonts w:ascii="Times New Roman" w:hAnsi="Times New Roman" w:cs="Times New Roman"/>
            <w:sz w:val="20"/>
            <w:szCs w:val="20"/>
            <w:shd w:val="clear" w:color="auto" w:fill="FFFFFF"/>
            <w:lang w:val="en-US"/>
          </w:rPr>
          <w:t>josefin.winther@steinerhoyskolen.no</w:t>
        </w:r>
      </w:hyperlink>
    </w:p>
  </w:footnote>
  <w:footnote w:id="2">
    <w:p w14:paraId="0A635A6E" w14:textId="204D6F2A" w:rsidR="002141D4" w:rsidRPr="00E87320" w:rsidRDefault="002141D4" w:rsidP="00695AB9">
      <w:pPr>
        <w:pStyle w:val="FootnoteText"/>
        <w:spacing w:before="0" w:beforeAutospacing="0" w:afterAutospacing="0"/>
        <w:contextualSpacing/>
        <w:jc w:val="both"/>
        <w:rPr>
          <w:rStyle w:val="FootnoteReference"/>
          <w:rFonts w:ascii="Times New Roman" w:hAnsi="Times New Roman"/>
          <w:lang w:val="en-US"/>
        </w:rPr>
      </w:pPr>
      <w:r w:rsidRPr="00695AB9">
        <w:rPr>
          <w:rStyle w:val="FootnoteReference"/>
          <w:rFonts w:ascii="Times New Roman" w:hAnsi="Times New Roman"/>
          <w:sz w:val="22"/>
          <w:szCs w:val="22"/>
        </w:rPr>
        <w:footnoteRef/>
      </w:r>
      <w:r w:rsidRPr="00E87320">
        <w:rPr>
          <w:rStyle w:val="FootnoteReference"/>
          <w:rFonts w:ascii="Times New Roman" w:hAnsi="Times New Roman"/>
          <w:sz w:val="22"/>
          <w:szCs w:val="22"/>
          <w:lang w:val="en-US"/>
        </w:rPr>
        <w:t xml:space="preserve"> </w:t>
      </w:r>
      <w:r w:rsidR="00E87320" w:rsidRPr="00E87320">
        <w:rPr>
          <w:rStyle w:val="FootnoteReference"/>
          <w:rFonts w:ascii="Times New Roman" w:hAnsi="Times New Roman"/>
          <w:vertAlign w:val="baseline"/>
          <w:lang w:val="en-US"/>
        </w:rPr>
        <w:t>E</w:t>
      </w:r>
      <w:r w:rsidR="00E87320" w:rsidRPr="00E87320">
        <w:rPr>
          <w:rFonts w:ascii="Times New Roman" w:hAnsi="Times New Roman"/>
          <w:lang w:val="en-US"/>
        </w:rPr>
        <w:t>xerc</w:t>
      </w:r>
      <w:r w:rsidR="00E87320">
        <w:rPr>
          <w:rFonts w:ascii="Times New Roman" w:hAnsi="Times New Roman"/>
          <w:lang w:val="en-US"/>
        </w:rPr>
        <w:t>ises</w:t>
      </w:r>
      <w:r w:rsidRPr="00E87320">
        <w:rPr>
          <w:rStyle w:val="FootnoteReference"/>
          <w:rFonts w:ascii="Times New Roman" w:hAnsi="Times New Roman"/>
          <w:vertAlign w:val="baseline"/>
          <w:lang w:val="en-US"/>
        </w:rPr>
        <w:t xml:space="preserve"> inspired by, among others, the Theater of the Oppressed (A. Boal) and the Social </w:t>
      </w:r>
      <w:proofErr w:type="spellStart"/>
      <w:r w:rsidRPr="00E87320">
        <w:rPr>
          <w:rStyle w:val="FootnoteReference"/>
          <w:rFonts w:ascii="Times New Roman" w:hAnsi="Times New Roman"/>
          <w:vertAlign w:val="baseline"/>
          <w:lang w:val="en-US"/>
        </w:rPr>
        <w:t>Presen</w:t>
      </w:r>
      <w:r w:rsidR="00014BCE">
        <w:rPr>
          <w:rFonts w:ascii="Times New Roman" w:hAnsi="Times New Roman"/>
          <w:lang w:val="en-US"/>
        </w:rPr>
        <w:t>c</w:t>
      </w:r>
      <w:r w:rsidRPr="00E87320">
        <w:rPr>
          <w:rStyle w:val="FootnoteReference"/>
          <w:rFonts w:ascii="Times New Roman" w:hAnsi="Times New Roman"/>
          <w:vertAlign w:val="baseline"/>
          <w:lang w:val="en-US"/>
        </w:rPr>
        <w:t>ing</w:t>
      </w:r>
      <w:proofErr w:type="spellEnd"/>
      <w:r w:rsidRPr="00E87320">
        <w:rPr>
          <w:rStyle w:val="FootnoteReference"/>
          <w:rFonts w:ascii="Times New Roman" w:hAnsi="Times New Roman"/>
          <w:vertAlign w:val="baseline"/>
          <w:lang w:val="en-US"/>
        </w:rPr>
        <w:t xml:space="preserve"> Theater (O. </w:t>
      </w:r>
      <w:proofErr w:type="spellStart"/>
      <w:r w:rsidRPr="00E87320">
        <w:rPr>
          <w:rStyle w:val="FootnoteReference"/>
          <w:rFonts w:ascii="Times New Roman" w:hAnsi="Times New Roman"/>
          <w:vertAlign w:val="baseline"/>
          <w:lang w:val="en-US"/>
        </w:rPr>
        <w:t>Sharmer</w:t>
      </w:r>
      <w:proofErr w:type="spellEnd"/>
      <w:r w:rsidRPr="00E87320">
        <w:rPr>
          <w:rStyle w:val="FootnoteReference"/>
          <w:rFonts w:ascii="Times New Roman" w:hAnsi="Times New Roman"/>
          <w:vertAlign w:val="baseline"/>
          <w:lang w:val="en-US"/>
        </w:rPr>
        <w:t xml:space="preserve"> &amp; A. Hayashi)</w:t>
      </w:r>
      <w:r w:rsidRPr="00E87320">
        <w:rPr>
          <w:rStyle w:val="FootnoteReference"/>
          <w:rFonts w:ascii="Times New Roman" w:hAnsi="Times New Roman"/>
          <w:lang w:val="en-US"/>
        </w:rPr>
        <w:t xml:space="preserve"> </w:t>
      </w:r>
    </w:p>
    <w:p w14:paraId="2090E6D5" w14:textId="77777777" w:rsidR="002141D4" w:rsidRPr="00E87320" w:rsidRDefault="002141D4" w:rsidP="002141D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F5C0" w14:textId="77777777" w:rsidR="00E96465" w:rsidRDefault="00E9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9937" w14:textId="77777777" w:rsidR="00E96465" w:rsidRPr="003D17B7" w:rsidRDefault="00E96465" w:rsidP="00E96465">
    <w:pPr>
      <w:tabs>
        <w:tab w:val="center" w:pos="4536"/>
        <w:tab w:val="right" w:pos="9072"/>
      </w:tabs>
      <w:spacing w:before="0" w:beforeAutospacing="0" w:after="0" w:afterAutospacing="0"/>
      <w:contextualSpacing/>
      <w:rPr>
        <w:rFonts w:ascii="Times New Roman" w:hAnsi="Times New Roman"/>
        <w:i/>
      </w:rPr>
    </w:pPr>
    <w:r w:rsidRPr="003D17B7">
      <w:rPr>
        <w:rFonts w:ascii="Times New Roman" w:hAnsi="Times New Roman"/>
        <w:i/>
      </w:rPr>
      <w:t xml:space="preserve">European Journal </w:t>
    </w:r>
    <w:proofErr w:type="spellStart"/>
    <w:r w:rsidRPr="003D17B7">
      <w:rPr>
        <w:rFonts w:ascii="Times New Roman" w:hAnsi="Times New Roman"/>
        <w:i/>
      </w:rPr>
      <w:t>of</w:t>
    </w:r>
    <w:proofErr w:type="spellEnd"/>
    <w:r w:rsidRPr="003D17B7">
      <w:rPr>
        <w:rFonts w:ascii="Times New Roman" w:hAnsi="Times New Roman"/>
        <w:i/>
      </w:rPr>
      <w:t xml:space="preserve"> </w:t>
    </w:r>
    <w:proofErr w:type="spellStart"/>
    <w:r w:rsidRPr="003D17B7">
      <w:rPr>
        <w:rFonts w:ascii="Times New Roman" w:hAnsi="Times New Roman"/>
        <w:i/>
      </w:rPr>
      <w:t>Inclusive</w:t>
    </w:r>
    <w:proofErr w:type="spellEnd"/>
    <w:r w:rsidRPr="003D17B7">
      <w:rPr>
        <w:rFonts w:ascii="Times New Roman" w:hAnsi="Times New Roman"/>
        <w:i/>
      </w:rPr>
      <w:t xml:space="preserve"> </w:t>
    </w:r>
    <w:proofErr w:type="spellStart"/>
    <w:r w:rsidRPr="003D17B7">
      <w:rPr>
        <w:rFonts w:ascii="Times New Roman" w:hAnsi="Times New Roman"/>
        <w:i/>
      </w:rPr>
      <w:t>Education</w:t>
    </w:r>
    <w:proofErr w:type="spellEnd"/>
    <w:r w:rsidRPr="003D17B7">
      <w:rPr>
        <w:rFonts w:ascii="Times New Roman" w:hAnsi="Times New Roman"/>
        <w:i/>
      </w:rPr>
      <w:t xml:space="preserve"> (EJIE)</w:t>
    </w:r>
  </w:p>
  <w:p w14:paraId="2E23B55D" w14:textId="77777777" w:rsidR="00E96465" w:rsidRPr="003D17B7" w:rsidRDefault="00E96465" w:rsidP="00E96465">
    <w:pPr>
      <w:tabs>
        <w:tab w:val="center" w:pos="4536"/>
        <w:tab w:val="right" w:pos="9072"/>
      </w:tabs>
      <w:spacing w:before="0" w:beforeAutospacing="0" w:after="0" w:afterAutospacing="0"/>
      <w:contextualSpacing/>
      <w:rPr>
        <w:rFonts w:ascii="Times New Roman" w:hAnsi="Times New Roman"/>
        <w:i/>
      </w:rPr>
    </w:pPr>
    <w:r w:rsidRPr="003D17B7">
      <w:rPr>
        <w:rFonts w:ascii="Times New Roman" w:hAnsi="Times New Roman"/>
        <w:i/>
      </w:rPr>
      <w:t xml:space="preserve">2025 Vol. 4, </w:t>
    </w:r>
    <w:proofErr w:type="spellStart"/>
    <w:r w:rsidRPr="003D17B7">
      <w:rPr>
        <w:rFonts w:ascii="Times New Roman" w:hAnsi="Times New Roman"/>
        <w:i/>
      </w:rPr>
      <w:t>Issue</w:t>
    </w:r>
    <w:proofErr w:type="spellEnd"/>
    <w:r w:rsidRPr="003D17B7">
      <w:rPr>
        <w:rFonts w:ascii="Times New Roman" w:hAnsi="Times New Roman"/>
        <w:i/>
      </w:rPr>
      <w:t xml:space="preserve"> 1,</w:t>
    </w:r>
  </w:p>
  <w:p w14:paraId="2AF17738" w14:textId="77777777" w:rsidR="00E96465" w:rsidRPr="00E8197A" w:rsidRDefault="00E96465" w:rsidP="00E96465">
    <w:pPr>
      <w:pStyle w:val="Header"/>
      <w:spacing w:beforeAutospacing="0" w:afterAutospacing="0"/>
      <w:contextualSpacing/>
      <w:rPr>
        <w:rFonts w:ascii="Times New Roman" w:hAnsi="Times New Roman"/>
      </w:rPr>
    </w:pPr>
    <w:proofErr w:type="spellStart"/>
    <w:r w:rsidRPr="00447654">
      <w:rPr>
        <w:rFonts w:ascii="Times New Roman" w:hAnsi="Times New Roman"/>
        <w:i/>
      </w:rPr>
      <w:t>https</w:t>
    </w:r>
    <w:proofErr w:type="spellEnd"/>
    <w:r w:rsidRPr="00447654">
      <w:rPr>
        <w:rFonts w:ascii="Times New Roman" w:hAnsi="Times New Roman"/>
        <w:i/>
      </w:rPr>
      <w:t>.//</w:t>
    </w:r>
    <w:proofErr w:type="spellStart"/>
    <w:r w:rsidRPr="00447654">
      <w:rPr>
        <w:rFonts w:ascii="Times New Roman" w:hAnsi="Times New Roman"/>
        <w:i/>
      </w:rPr>
      <w:t>doi</w:t>
    </w:r>
    <w:proofErr w:type="spellEnd"/>
    <w:r w:rsidRPr="00E8197A">
      <w:rPr>
        <w:rFonts w:ascii="Times New Roman" w:hAnsi="Times New Roman"/>
        <w:i/>
      </w:rPr>
      <w:t>.</w:t>
    </w:r>
    <w:r w:rsidRPr="009C1B4B">
      <w:rPr>
        <w:rFonts w:ascii="Times New Roman" w:hAnsi="Times New Roman"/>
        <w:i/>
        <w:lang w:val="en-US"/>
      </w:rPr>
      <w:t>org</w:t>
    </w:r>
    <w:r w:rsidRPr="00E8197A">
      <w:rPr>
        <w:rFonts w:ascii="Times New Roman" w:hAnsi="Times New Roman"/>
        <w:i/>
      </w:rPr>
      <w:t>/</w:t>
    </w:r>
    <w:r w:rsidRPr="00E96465">
      <w:t xml:space="preserve"> </w:t>
    </w:r>
    <w:r w:rsidRPr="00E96465">
      <w:rPr>
        <w:rFonts w:ascii="Times New Roman" w:hAnsi="Times New Roman"/>
        <w:i/>
      </w:rPr>
      <w:t>10.7146/</w:t>
    </w:r>
    <w:proofErr w:type="gramStart"/>
    <w:r w:rsidRPr="00E96465">
      <w:rPr>
        <w:rFonts w:ascii="Times New Roman" w:hAnsi="Times New Roman"/>
        <w:i/>
      </w:rPr>
      <w:t>ejie.v</w:t>
    </w:r>
    <w:proofErr w:type="gramEnd"/>
    <w:r w:rsidRPr="00E96465">
      <w:rPr>
        <w:rFonts w:ascii="Times New Roman" w:hAnsi="Times New Roman"/>
        <w:i/>
      </w:rPr>
      <w:t>4i1.151445</w:t>
    </w:r>
  </w:p>
  <w:p w14:paraId="5D5BE588" w14:textId="77777777" w:rsidR="0039286A" w:rsidRDefault="0039286A" w:rsidP="0039286A">
    <w:pPr>
      <w:pStyle w:val="Header"/>
      <w:spacing w:beforeAutospacing="0" w:afterAutospacing="0"/>
      <w:contextualSpacing/>
      <w:rPr>
        <w:i/>
        <w:color w:val="000000"/>
      </w:rPr>
    </w:pPr>
  </w:p>
  <w:p w14:paraId="69416F18" w14:textId="77777777" w:rsidR="0039286A" w:rsidRPr="0039286A" w:rsidRDefault="0039286A" w:rsidP="0039286A">
    <w:pPr>
      <w:pStyle w:val="Header"/>
      <w:spacing w:beforeAutospacing="0" w:afterAutospacing="0"/>
      <w:contextual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D18" w14:textId="77777777" w:rsidR="009C1B4B" w:rsidRPr="003D17B7" w:rsidRDefault="009C1B4B" w:rsidP="009C1B4B">
    <w:pPr>
      <w:tabs>
        <w:tab w:val="center" w:pos="4536"/>
        <w:tab w:val="right" w:pos="9072"/>
      </w:tabs>
      <w:spacing w:before="0" w:beforeAutospacing="0" w:after="0" w:afterAutospacing="0"/>
      <w:contextualSpacing/>
      <w:rPr>
        <w:rFonts w:ascii="Times New Roman" w:hAnsi="Times New Roman"/>
        <w:i/>
      </w:rPr>
    </w:pPr>
    <w:r w:rsidRPr="003D17B7">
      <w:rPr>
        <w:rFonts w:ascii="Times New Roman" w:hAnsi="Times New Roman"/>
        <w:i/>
      </w:rPr>
      <w:t xml:space="preserve">European Journal </w:t>
    </w:r>
    <w:proofErr w:type="spellStart"/>
    <w:r w:rsidRPr="003D17B7">
      <w:rPr>
        <w:rFonts w:ascii="Times New Roman" w:hAnsi="Times New Roman"/>
        <w:i/>
      </w:rPr>
      <w:t>of</w:t>
    </w:r>
    <w:proofErr w:type="spellEnd"/>
    <w:r w:rsidRPr="003D17B7">
      <w:rPr>
        <w:rFonts w:ascii="Times New Roman" w:hAnsi="Times New Roman"/>
        <w:i/>
      </w:rPr>
      <w:t xml:space="preserve"> </w:t>
    </w:r>
    <w:proofErr w:type="spellStart"/>
    <w:r w:rsidRPr="003D17B7">
      <w:rPr>
        <w:rFonts w:ascii="Times New Roman" w:hAnsi="Times New Roman"/>
        <w:i/>
      </w:rPr>
      <w:t>Inclusive</w:t>
    </w:r>
    <w:proofErr w:type="spellEnd"/>
    <w:r w:rsidRPr="003D17B7">
      <w:rPr>
        <w:rFonts w:ascii="Times New Roman" w:hAnsi="Times New Roman"/>
        <w:i/>
      </w:rPr>
      <w:t xml:space="preserve"> </w:t>
    </w:r>
    <w:proofErr w:type="spellStart"/>
    <w:r w:rsidRPr="003D17B7">
      <w:rPr>
        <w:rFonts w:ascii="Times New Roman" w:hAnsi="Times New Roman"/>
        <w:i/>
      </w:rPr>
      <w:t>Education</w:t>
    </w:r>
    <w:proofErr w:type="spellEnd"/>
    <w:r w:rsidRPr="003D17B7">
      <w:rPr>
        <w:rFonts w:ascii="Times New Roman" w:hAnsi="Times New Roman"/>
        <w:i/>
      </w:rPr>
      <w:t xml:space="preserve"> (EJIE)</w:t>
    </w:r>
  </w:p>
  <w:p w14:paraId="3651B317" w14:textId="77777777" w:rsidR="009C1B4B" w:rsidRPr="003D17B7" w:rsidRDefault="009C1B4B" w:rsidP="009C1B4B">
    <w:pPr>
      <w:tabs>
        <w:tab w:val="center" w:pos="4536"/>
        <w:tab w:val="right" w:pos="9072"/>
      </w:tabs>
      <w:spacing w:before="0" w:beforeAutospacing="0" w:after="0" w:afterAutospacing="0"/>
      <w:contextualSpacing/>
      <w:rPr>
        <w:rFonts w:ascii="Times New Roman" w:hAnsi="Times New Roman"/>
        <w:i/>
      </w:rPr>
    </w:pPr>
    <w:r w:rsidRPr="003D17B7">
      <w:rPr>
        <w:rFonts w:ascii="Times New Roman" w:hAnsi="Times New Roman"/>
        <w:i/>
      </w:rPr>
      <w:t xml:space="preserve">2025 Vol. 4, </w:t>
    </w:r>
    <w:proofErr w:type="spellStart"/>
    <w:r w:rsidRPr="003D17B7">
      <w:rPr>
        <w:rFonts w:ascii="Times New Roman" w:hAnsi="Times New Roman"/>
        <w:i/>
      </w:rPr>
      <w:t>Issue</w:t>
    </w:r>
    <w:proofErr w:type="spellEnd"/>
    <w:r w:rsidRPr="003D17B7">
      <w:rPr>
        <w:rFonts w:ascii="Times New Roman" w:hAnsi="Times New Roman"/>
        <w:i/>
      </w:rPr>
      <w:t xml:space="preserve"> 1,</w:t>
    </w:r>
  </w:p>
  <w:p w14:paraId="77505D3B" w14:textId="7BCC6569" w:rsidR="009C1B4B" w:rsidRPr="00E8197A" w:rsidRDefault="009C1B4B" w:rsidP="009C1B4B">
    <w:pPr>
      <w:pStyle w:val="Header"/>
      <w:spacing w:beforeAutospacing="0" w:afterAutospacing="0"/>
      <w:contextualSpacing/>
      <w:rPr>
        <w:rFonts w:ascii="Times New Roman" w:hAnsi="Times New Roman"/>
      </w:rPr>
    </w:pPr>
    <w:proofErr w:type="spellStart"/>
    <w:r w:rsidRPr="00447654">
      <w:rPr>
        <w:rFonts w:ascii="Times New Roman" w:hAnsi="Times New Roman"/>
        <w:i/>
      </w:rPr>
      <w:t>https</w:t>
    </w:r>
    <w:proofErr w:type="spellEnd"/>
    <w:r w:rsidRPr="00447654">
      <w:rPr>
        <w:rFonts w:ascii="Times New Roman" w:hAnsi="Times New Roman"/>
        <w:i/>
      </w:rPr>
      <w:t>.//</w:t>
    </w:r>
    <w:proofErr w:type="spellStart"/>
    <w:r w:rsidRPr="00447654">
      <w:rPr>
        <w:rFonts w:ascii="Times New Roman" w:hAnsi="Times New Roman"/>
        <w:i/>
      </w:rPr>
      <w:t>doi</w:t>
    </w:r>
    <w:proofErr w:type="spellEnd"/>
    <w:r w:rsidRPr="00E8197A">
      <w:rPr>
        <w:rFonts w:ascii="Times New Roman" w:hAnsi="Times New Roman"/>
        <w:i/>
      </w:rPr>
      <w:t>.</w:t>
    </w:r>
    <w:r w:rsidRPr="009C1B4B">
      <w:rPr>
        <w:rFonts w:ascii="Times New Roman" w:hAnsi="Times New Roman"/>
        <w:i/>
        <w:lang w:val="en-US"/>
      </w:rPr>
      <w:t>org</w:t>
    </w:r>
    <w:r w:rsidRPr="00E8197A">
      <w:rPr>
        <w:rFonts w:ascii="Times New Roman" w:hAnsi="Times New Roman"/>
        <w:i/>
      </w:rPr>
      <w:t>/</w:t>
    </w:r>
    <w:r w:rsidR="00E96465" w:rsidRPr="00E96465">
      <w:t xml:space="preserve"> </w:t>
    </w:r>
    <w:r w:rsidR="00E96465" w:rsidRPr="00E96465">
      <w:rPr>
        <w:rFonts w:ascii="Times New Roman" w:hAnsi="Times New Roman"/>
        <w:i/>
      </w:rPr>
      <w:t>10.7146/</w:t>
    </w:r>
    <w:proofErr w:type="gramStart"/>
    <w:r w:rsidR="00E96465" w:rsidRPr="00E96465">
      <w:rPr>
        <w:rFonts w:ascii="Times New Roman" w:hAnsi="Times New Roman"/>
        <w:i/>
      </w:rPr>
      <w:t>ejie.v</w:t>
    </w:r>
    <w:proofErr w:type="gramEnd"/>
    <w:r w:rsidR="00E96465" w:rsidRPr="00E96465">
      <w:rPr>
        <w:rFonts w:ascii="Times New Roman" w:hAnsi="Times New Roman"/>
        <w:i/>
      </w:rPr>
      <w:t>4i1.151445</w:t>
    </w:r>
  </w:p>
  <w:p w14:paraId="290EAEFF" w14:textId="77777777" w:rsidR="009C1B4B" w:rsidRDefault="009C1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E78"/>
    <w:multiLevelType w:val="multilevel"/>
    <w:tmpl w:val="E95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C79C1"/>
    <w:multiLevelType w:val="multilevel"/>
    <w:tmpl w:val="50E8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B58DA"/>
    <w:multiLevelType w:val="multilevel"/>
    <w:tmpl w:val="B73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976FE"/>
    <w:multiLevelType w:val="multilevel"/>
    <w:tmpl w:val="85D2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3629D"/>
    <w:multiLevelType w:val="multilevel"/>
    <w:tmpl w:val="F37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03399"/>
    <w:multiLevelType w:val="multilevel"/>
    <w:tmpl w:val="482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46CF7"/>
    <w:multiLevelType w:val="multilevel"/>
    <w:tmpl w:val="E498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866CDC"/>
    <w:multiLevelType w:val="hybridMultilevel"/>
    <w:tmpl w:val="F8162C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1857DA1"/>
    <w:multiLevelType w:val="hybridMultilevel"/>
    <w:tmpl w:val="B95ED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A807D65"/>
    <w:multiLevelType w:val="multilevel"/>
    <w:tmpl w:val="E498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63006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5713261">
    <w:abstractNumId w:val="9"/>
  </w:num>
  <w:num w:numId="2" w16cid:durableId="495075682">
    <w:abstractNumId w:val="4"/>
  </w:num>
  <w:num w:numId="3" w16cid:durableId="524173336">
    <w:abstractNumId w:val="1"/>
  </w:num>
  <w:num w:numId="4" w16cid:durableId="747579492">
    <w:abstractNumId w:val="6"/>
  </w:num>
  <w:num w:numId="5" w16cid:durableId="321157761">
    <w:abstractNumId w:val="10"/>
  </w:num>
  <w:num w:numId="6" w16cid:durableId="751515183">
    <w:abstractNumId w:val="2"/>
  </w:num>
  <w:num w:numId="7" w16cid:durableId="384455915">
    <w:abstractNumId w:val="3"/>
  </w:num>
  <w:num w:numId="8" w16cid:durableId="1113478725">
    <w:abstractNumId w:val="8"/>
  </w:num>
  <w:num w:numId="9" w16cid:durableId="1792280778">
    <w:abstractNumId w:val="5"/>
  </w:num>
  <w:num w:numId="10" w16cid:durableId="1401170291">
    <w:abstractNumId w:val="7"/>
  </w:num>
  <w:num w:numId="11" w16cid:durableId="8746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C2"/>
    <w:rsid w:val="00000F58"/>
    <w:rsid w:val="00002818"/>
    <w:rsid w:val="00003F89"/>
    <w:rsid w:val="000050C9"/>
    <w:rsid w:val="00005A1C"/>
    <w:rsid w:val="000072E5"/>
    <w:rsid w:val="000075D1"/>
    <w:rsid w:val="00010460"/>
    <w:rsid w:val="00010533"/>
    <w:rsid w:val="00011B83"/>
    <w:rsid w:val="00011DDE"/>
    <w:rsid w:val="0001285E"/>
    <w:rsid w:val="000129FA"/>
    <w:rsid w:val="00012D2C"/>
    <w:rsid w:val="00013B08"/>
    <w:rsid w:val="00014BCE"/>
    <w:rsid w:val="00017E18"/>
    <w:rsid w:val="00020242"/>
    <w:rsid w:val="00020B1B"/>
    <w:rsid w:val="000212C8"/>
    <w:rsid w:val="00022986"/>
    <w:rsid w:val="00023722"/>
    <w:rsid w:val="00024A13"/>
    <w:rsid w:val="00024EB9"/>
    <w:rsid w:val="00025557"/>
    <w:rsid w:val="00025603"/>
    <w:rsid w:val="00026A19"/>
    <w:rsid w:val="000279CC"/>
    <w:rsid w:val="0003074D"/>
    <w:rsid w:val="00032A46"/>
    <w:rsid w:val="00033AF2"/>
    <w:rsid w:val="000342FF"/>
    <w:rsid w:val="00035E38"/>
    <w:rsid w:val="000362F5"/>
    <w:rsid w:val="00036A08"/>
    <w:rsid w:val="00037226"/>
    <w:rsid w:val="000410E5"/>
    <w:rsid w:val="0004358C"/>
    <w:rsid w:val="00045AE6"/>
    <w:rsid w:val="00047B08"/>
    <w:rsid w:val="00050B49"/>
    <w:rsid w:val="00051F1F"/>
    <w:rsid w:val="000535CE"/>
    <w:rsid w:val="00054160"/>
    <w:rsid w:val="00054498"/>
    <w:rsid w:val="00057A79"/>
    <w:rsid w:val="00057D53"/>
    <w:rsid w:val="00061443"/>
    <w:rsid w:val="000636E8"/>
    <w:rsid w:val="000637CC"/>
    <w:rsid w:val="00064496"/>
    <w:rsid w:val="00065515"/>
    <w:rsid w:val="00065E4B"/>
    <w:rsid w:val="00066D71"/>
    <w:rsid w:val="00070C06"/>
    <w:rsid w:val="00072B71"/>
    <w:rsid w:val="000730EC"/>
    <w:rsid w:val="000744C8"/>
    <w:rsid w:val="00081A80"/>
    <w:rsid w:val="00081D6F"/>
    <w:rsid w:val="00081ED0"/>
    <w:rsid w:val="00086D42"/>
    <w:rsid w:val="000877FF"/>
    <w:rsid w:val="000902ED"/>
    <w:rsid w:val="000905B9"/>
    <w:rsid w:val="00090BAE"/>
    <w:rsid w:val="00091863"/>
    <w:rsid w:val="00092118"/>
    <w:rsid w:val="000925F0"/>
    <w:rsid w:val="00093885"/>
    <w:rsid w:val="00096694"/>
    <w:rsid w:val="0009674C"/>
    <w:rsid w:val="00097185"/>
    <w:rsid w:val="000A0E53"/>
    <w:rsid w:val="000A0F7F"/>
    <w:rsid w:val="000A1530"/>
    <w:rsid w:val="000A16A6"/>
    <w:rsid w:val="000A1B3D"/>
    <w:rsid w:val="000A2155"/>
    <w:rsid w:val="000A2F58"/>
    <w:rsid w:val="000A4011"/>
    <w:rsid w:val="000A5C4F"/>
    <w:rsid w:val="000A5CBB"/>
    <w:rsid w:val="000A6787"/>
    <w:rsid w:val="000B1071"/>
    <w:rsid w:val="000B2B82"/>
    <w:rsid w:val="000B541B"/>
    <w:rsid w:val="000B5B38"/>
    <w:rsid w:val="000B7346"/>
    <w:rsid w:val="000B75B3"/>
    <w:rsid w:val="000C1027"/>
    <w:rsid w:val="000C2074"/>
    <w:rsid w:val="000C3EA1"/>
    <w:rsid w:val="000C4EF5"/>
    <w:rsid w:val="000C62ED"/>
    <w:rsid w:val="000C7956"/>
    <w:rsid w:val="000D4543"/>
    <w:rsid w:val="000D5288"/>
    <w:rsid w:val="000D5F29"/>
    <w:rsid w:val="000D714A"/>
    <w:rsid w:val="000E19B0"/>
    <w:rsid w:val="000E2D20"/>
    <w:rsid w:val="000E7E34"/>
    <w:rsid w:val="000F00F7"/>
    <w:rsid w:val="000F186D"/>
    <w:rsid w:val="000F1D6A"/>
    <w:rsid w:val="000F20F6"/>
    <w:rsid w:val="000F3F39"/>
    <w:rsid w:val="000F40F6"/>
    <w:rsid w:val="000F5149"/>
    <w:rsid w:val="000F6900"/>
    <w:rsid w:val="001004C9"/>
    <w:rsid w:val="001013E1"/>
    <w:rsid w:val="0010292E"/>
    <w:rsid w:val="00102B7D"/>
    <w:rsid w:val="00103A08"/>
    <w:rsid w:val="00104C93"/>
    <w:rsid w:val="001054DA"/>
    <w:rsid w:val="00105730"/>
    <w:rsid w:val="00107516"/>
    <w:rsid w:val="00110E2F"/>
    <w:rsid w:val="001112A6"/>
    <w:rsid w:val="00111892"/>
    <w:rsid w:val="00111B21"/>
    <w:rsid w:val="00113634"/>
    <w:rsid w:val="00113975"/>
    <w:rsid w:val="00114C91"/>
    <w:rsid w:val="001206F1"/>
    <w:rsid w:val="00121C42"/>
    <w:rsid w:val="00122330"/>
    <w:rsid w:val="00122968"/>
    <w:rsid w:val="00124857"/>
    <w:rsid w:val="00125844"/>
    <w:rsid w:val="0012606A"/>
    <w:rsid w:val="00126D9F"/>
    <w:rsid w:val="00130804"/>
    <w:rsid w:val="00131637"/>
    <w:rsid w:val="0013287C"/>
    <w:rsid w:val="00132B07"/>
    <w:rsid w:val="001338CE"/>
    <w:rsid w:val="00133D79"/>
    <w:rsid w:val="00134927"/>
    <w:rsid w:val="00137BF0"/>
    <w:rsid w:val="001403A7"/>
    <w:rsid w:val="00140BFD"/>
    <w:rsid w:val="00141593"/>
    <w:rsid w:val="00142C40"/>
    <w:rsid w:val="001457B1"/>
    <w:rsid w:val="00146F96"/>
    <w:rsid w:val="00147140"/>
    <w:rsid w:val="00147262"/>
    <w:rsid w:val="00152053"/>
    <w:rsid w:val="00152412"/>
    <w:rsid w:val="0015403D"/>
    <w:rsid w:val="00154A58"/>
    <w:rsid w:val="001555ED"/>
    <w:rsid w:val="00155657"/>
    <w:rsid w:val="001558CF"/>
    <w:rsid w:val="001566F1"/>
    <w:rsid w:val="00160DA4"/>
    <w:rsid w:val="00161CD0"/>
    <w:rsid w:val="001638AC"/>
    <w:rsid w:val="0016470F"/>
    <w:rsid w:val="001647F8"/>
    <w:rsid w:val="00166F13"/>
    <w:rsid w:val="00167CFC"/>
    <w:rsid w:val="00172720"/>
    <w:rsid w:val="00172BB4"/>
    <w:rsid w:val="001739DD"/>
    <w:rsid w:val="00173CF3"/>
    <w:rsid w:val="001742C5"/>
    <w:rsid w:val="001747F5"/>
    <w:rsid w:val="001813DC"/>
    <w:rsid w:val="00184A1B"/>
    <w:rsid w:val="00184D2C"/>
    <w:rsid w:val="00184EF0"/>
    <w:rsid w:val="0018541E"/>
    <w:rsid w:val="001858FB"/>
    <w:rsid w:val="00186799"/>
    <w:rsid w:val="00187E96"/>
    <w:rsid w:val="001905AE"/>
    <w:rsid w:val="00190AC5"/>
    <w:rsid w:val="00190E76"/>
    <w:rsid w:val="001941AA"/>
    <w:rsid w:val="001948EF"/>
    <w:rsid w:val="00194FC4"/>
    <w:rsid w:val="001972E2"/>
    <w:rsid w:val="00197A57"/>
    <w:rsid w:val="001A1B4E"/>
    <w:rsid w:val="001A3BEB"/>
    <w:rsid w:val="001B1702"/>
    <w:rsid w:val="001B2FA8"/>
    <w:rsid w:val="001B318C"/>
    <w:rsid w:val="001B3EE5"/>
    <w:rsid w:val="001B44DA"/>
    <w:rsid w:val="001B58E0"/>
    <w:rsid w:val="001B5A0C"/>
    <w:rsid w:val="001B5A47"/>
    <w:rsid w:val="001C02BF"/>
    <w:rsid w:val="001C0D35"/>
    <w:rsid w:val="001C35C0"/>
    <w:rsid w:val="001C5BC6"/>
    <w:rsid w:val="001C6E59"/>
    <w:rsid w:val="001C7AFC"/>
    <w:rsid w:val="001C7E87"/>
    <w:rsid w:val="001D0299"/>
    <w:rsid w:val="001D2254"/>
    <w:rsid w:val="001D5805"/>
    <w:rsid w:val="001D6897"/>
    <w:rsid w:val="001E0757"/>
    <w:rsid w:val="001E1654"/>
    <w:rsid w:val="001E1EB5"/>
    <w:rsid w:val="001E2988"/>
    <w:rsid w:val="001E2DBB"/>
    <w:rsid w:val="001E3B67"/>
    <w:rsid w:val="001E3D1C"/>
    <w:rsid w:val="001E4D42"/>
    <w:rsid w:val="001E4E6B"/>
    <w:rsid w:val="001E5136"/>
    <w:rsid w:val="001E65A7"/>
    <w:rsid w:val="001E6A2A"/>
    <w:rsid w:val="001E6C1E"/>
    <w:rsid w:val="001E708F"/>
    <w:rsid w:val="001E7778"/>
    <w:rsid w:val="001F0CCC"/>
    <w:rsid w:val="001F5CC3"/>
    <w:rsid w:val="001F62AC"/>
    <w:rsid w:val="001F6BDD"/>
    <w:rsid w:val="00201993"/>
    <w:rsid w:val="002025A7"/>
    <w:rsid w:val="002036AD"/>
    <w:rsid w:val="00205086"/>
    <w:rsid w:val="00205A78"/>
    <w:rsid w:val="00205DB6"/>
    <w:rsid w:val="00207D62"/>
    <w:rsid w:val="00212DF8"/>
    <w:rsid w:val="0021345C"/>
    <w:rsid w:val="002141D4"/>
    <w:rsid w:val="00216250"/>
    <w:rsid w:val="0021637D"/>
    <w:rsid w:val="0022245D"/>
    <w:rsid w:val="00222FAB"/>
    <w:rsid w:val="002312A3"/>
    <w:rsid w:val="00231FBF"/>
    <w:rsid w:val="00235C53"/>
    <w:rsid w:val="00235F9C"/>
    <w:rsid w:val="00237C9B"/>
    <w:rsid w:val="002407BF"/>
    <w:rsid w:val="00240A5F"/>
    <w:rsid w:val="002448FC"/>
    <w:rsid w:val="00245F33"/>
    <w:rsid w:val="00247A31"/>
    <w:rsid w:val="00250217"/>
    <w:rsid w:val="00254D5D"/>
    <w:rsid w:val="0025675C"/>
    <w:rsid w:val="0025677F"/>
    <w:rsid w:val="002571E2"/>
    <w:rsid w:val="002577B1"/>
    <w:rsid w:val="00257817"/>
    <w:rsid w:val="002602B0"/>
    <w:rsid w:val="002606D6"/>
    <w:rsid w:val="002621FE"/>
    <w:rsid w:val="002637FC"/>
    <w:rsid w:val="0026404D"/>
    <w:rsid w:val="00265A93"/>
    <w:rsid w:val="0026663D"/>
    <w:rsid w:val="002673CF"/>
    <w:rsid w:val="002718BE"/>
    <w:rsid w:val="00272597"/>
    <w:rsid w:val="00272B5D"/>
    <w:rsid w:val="00273218"/>
    <w:rsid w:val="002739BE"/>
    <w:rsid w:val="00275BD4"/>
    <w:rsid w:val="0027667E"/>
    <w:rsid w:val="00282482"/>
    <w:rsid w:val="00282FCA"/>
    <w:rsid w:val="002836D7"/>
    <w:rsid w:val="002847BF"/>
    <w:rsid w:val="00285DE2"/>
    <w:rsid w:val="00287559"/>
    <w:rsid w:val="00290F46"/>
    <w:rsid w:val="00292285"/>
    <w:rsid w:val="00292428"/>
    <w:rsid w:val="00293CE7"/>
    <w:rsid w:val="00296E8A"/>
    <w:rsid w:val="002978A0"/>
    <w:rsid w:val="002A33EB"/>
    <w:rsid w:val="002A4D34"/>
    <w:rsid w:val="002A70BE"/>
    <w:rsid w:val="002B07BC"/>
    <w:rsid w:val="002B0D39"/>
    <w:rsid w:val="002B1878"/>
    <w:rsid w:val="002B1CA4"/>
    <w:rsid w:val="002B65BB"/>
    <w:rsid w:val="002C2CC6"/>
    <w:rsid w:val="002C4B3E"/>
    <w:rsid w:val="002C588D"/>
    <w:rsid w:val="002C60C3"/>
    <w:rsid w:val="002C7500"/>
    <w:rsid w:val="002D0E9C"/>
    <w:rsid w:val="002D2AE9"/>
    <w:rsid w:val="002E03BA"/>
    <w:rsid w:val="002E0719"/>
    <w:rsid w:val="002E0EEE"/>
    <w:rsid w:val="002E2912"/>
    <w:rsid w:val="002E29F6"/>
    <w:rsid w:val="002E4A4F"/>
    <w:rsid w:val="002E633E"/>
    <w:rsid w:val="002E64A5"/>
    <w:rsid w:val="002E6AF9"/>
    <w:rsid w:val="002E7883"/>
    <w:rsid w:val="002F593E"/>
    <w:rsid w:val="002F5CB3"/>
    <w:rsid w:val="002F6107"/>
    <w:rsid w:val="002F6A91"/>
    <w:rsid w:val="0030229D"/>
    <w:rsid w:val="003024E9"/>
    <w:rsid w:val="00303401"/>
    <w:rsid w:val="00303AEF"/>
    <w:rsid w:val="00304911"/>
    <w:rsid w:val="003102EA"/>
    <w:rsid w:val="00314CBF"/>
    <w:rsid w:val="00322D9F"/>
    <w:rsid w:val="00323A0B"/>
    <w:rsid w:val="00323FAD"/>
    <w:rsid w:val="00324BAC"/>
    <w:rsid w:val="00325792"/>
    <w:rsid w:val="00325980"/>
    <w:rsid w:val="00327DAC"/>
    <w:rsid w:val="003318AE"/>
    <w:rsid w:val="00331930"/>
    <w:rsid w:val="00334B14"/>
    <w:rsid w:val="00335701"/>
    <w:rsid w:val="00335A82"/>
    <w:rsid w:val="00335B14"/>
    <w:rsid w:val="00337556"/>
    <w:rsid w:val="0034060C"/>
    <w:rsid w:val="00341758"/>
    <w:rsid w:val="00341D3A"/>
    <w:rsid w:val="00343771"/>
    <w:rsid w:val="0034426C"/>
    <w:rsid w:val="00351EB3"/>
    <w:rsid w:val="00352867"/>
    <w:rsid w:val="00356518"/>
    <w:rsid w:val="00356EBF"/>
    <w:rsid w:val="00357176"/>
    <w:rsid w:val="003572AC"/>
    <w:rsid w:val="003612A1"/>
    <w:rsid w:val="0036134D"/>
    <w:rsid w:val="00362823"/>
    <w:rsid w:val="00362AE8"/>
    <w:rsid w:val="00363B16"/>
    <w:rsid w:val="003652E2"/>
    <w:rsid w:val="00367D80"/>
    <w:rsid w:val="003700CC"/>
    <w:rsid w:val="00373384"/>
    <w:rsid w:val="00375EEE"/>
    <w:rsid w:val="0038035E"/>
    <w:rsid w:val="00381D85"/>
    <w:rsid w:val="00382A68"/>
    <w:rsid w:val="003831CA"/>
    <w:rsid w:val="003833EE"/>
    <w:rsid w:val="00390ECC"/>
    <w:rsid w:val="0039158D"/>
    <w:rsid w:val="0039286A"/>
    <w:rsid w:val="00392C6A"/>
    <w:rsid w:val="00393E63"/>
    <w:rsid w:val="00394433"/>
    <w:rsid w:val="0039466A"/>
    <w:rsid w:val="00394D3F"/>
    <w:rsid w:val="003A07B9"/>
    <w:rsid w:val="003A0971"/>
    <w:rsid w:val="003A1C96"/>
    <w:rsid w:val="003A244D"/>
    <w:rsid w:val="003A49F7"/>
    <w:rsid w:val="003A53E8"/>
    <w:rsid w:val="003A577F"/>
    <w:rsid w:val="003A5A61"/>
    <w:rsid w:val="003A5B56"/>
    <w:rsid w:val="003A5E15"/>
    <w:rsid w:val="003A6A43"/>
    <w:rsid w:val="003B0004"/>
    <w:rsid w:val="003B04F3"/>
    <w:rsid w:val="003B6137"/>
    <w:rsid w:val="003C2FD0"/>
    <w:rsid w:val="003C5444"/>
    <w:rsid w:val="003C5594"/>
    <w:rsid w:val="003C587F"/>
    <w:rsid w:val="003C68B8"/>
    <w:rsid w:val="003C69A0"/>
    <w:rsid w:val="003C73EB"/>
    <w:rsid w:val="003C7E50"/>
    <w:rsid w:val="003D116A"/>
    <w:rsid w:val="003D1B49"/>
    <w:rsid w:val="003D2E46"/>
    <w:rsid w:val="003D4D37"/>
    <w:rsid w:val="003D77F4"/>
    <w:rsid w:val="003D7B9D"/>
    <w:rsid w:val="003E06B6"/>
    <w:rsid w:val="003E26F8"/>
    <w:rsid w:val="003E435E"/>
    <w:rsid w:val="003E4FE0"/>
    <w:rsid w:val="003E5DA9"/>
    <w:rsid w:val="003E65E3"/>
    <w:rsid w:val="003E6D8E"/>
    <w:rsid w:val="003E75E1"/>
    <w:rsid w:val="003F08E8"/>
    <w:rsid w:val="003F38B3"/>
    <w:rsid w:val="003F39F6"/>
    <w:rsid w:val="003F558F"/>
    <w:rsid w:val="003F6276"/>
    <w:rsid w:val="003F639F"/>
    <w:rsid w:val="003F6814"/>
    <w:rsid w:val="003F7850"/>
    <w:rsid w:val="00402654"/>
    <w:rsid w:val="00403199"/>
    <w:rsid w:val="00404256"/>
    <w:rsid w:val="00405C62"/>
    <w:rsid w:val="00405CF6"/>
    <w:rsid w:val="00406F76"/>
    <w:rsid w:val="00407055"/>
    <w:rsid w:val="0041349F"/>
    <w:rsid w:val="00414CB1"/>
    <w:rsid w:val="0042055D"/>
    <w:rsid w:val="00421448"/>
    <w:rsid w:val="004220D7"/>
    <w:rsid w:val="004238A4"/>
    <w:rsid w:val="0042469E"/>
    <w:rsid w:val="004246D2"/>
    <w:rsid w:val="00424DB6"/>
    <w:rsid w:val="00425A39"/>
    <w:rsid w:val="00425B1C"/>
    <w:rsid w:val="004261F6"/>
    <w:rsid w:val="00426CF8"/>
    <w:rsid w:val="004277AB"/>
    <w:rsid w:val="00431110"/>
    <w:rsid w:val="00431732"/>
    <w:rsid w:val="00431F15"/>
    <w:rsid w:val="00431F5B"/>
    <w:rsid w:val="0043252E"/>
    <w:rsid w:val="00434193"/>
    <w:rsid w:val="00440694"/>
    <w:rsid w:val="00440AB9"/>
    <w:rsid w:val="00441EE9"/>
    <w:rsid w:val="0044245F"/>
    <w:rsid w:val="004442AD"/>
    <w:rsid w:val="004451A3"/>
    <w:rsid w:val="00445D0A"/>
    <w:rsid w:val="00445EC7"/>
    <w:rsid w:val="00450921"/>
    <w:rsid w:val="004512F4"/>
    <w:rsid w:val="00451847"/>
    <w:rsid w:val="00451E32"/>
    <w:rsid w:val="00451FBF"/>
    <w:rsid w:val="00451FF3"/>
    <w:rsid w:val="004525AB"/>
    <w:rsid w:val="004538D5"/>
    <w:rsid w:val="004543E7"/>
    <w:rsid w:val="00454B96"/>
    <w:rsid w:val="004575FF"/>
    <w:rsid w:val="004631D6"/>
    <w:rsid w:val="00463DD2"/>
    <w:rsid w:val="0046496C"/>
    <w:rsid w:val="0046637C"/>
    <w:rsid w:val="0046649B"/>
    <w:rsid w:val="00467AEA"/>
    <w:rsid w:val="00473F4E"/>
    <w:rsid w:val="00474E86"/>
    <w:rsid w:val="004755D2"/>
    <w:rsid w:val="00477756"/>
    <w:rsid w:val="00481C29"/>
    <w:rsid w:val="00481C3A"/>
    <w:rsid w:val="00485C69"/>
    <w:rsid w:val="00486CEE"/>
    <w:rsid w:val="00486DC2"/>
    <w:rsid w:val="004905AE"/>
    <w:rsid w:val="004918BB"/>
    <w:rsid w:val="00491DC4"/>
    <w:rsid w:val="004959C9"/>
    <w:rsid w:val="00496A40"/>
    <w:rsid w:val="00497667"/>
    <w:rsid w:val="004A5787"/>
    <w:rsid w:val="004A5D0F"/>
    <w:rsid w:val="004A6FEC"/>
    <w:rsid w:val="004B07EB"/>
    <w:rsid w:val="004B2471"/>
    <w:rsid w:val="004B3F10"/>
    <w:rsid w:val="004B5E13"/>
    <w:rsid w:val="004B5F90"/>
    <w:rsid w:val="004B6682"/>
    <w:rsid w:val="004C5CA4"/>
    <w:rsid w:val="004C603B"/>
    <w:rsid w:val="004C747A"/>
    <w:rsid w:val="004D02C7"/>
    <w:rsid w:val="004D329C"/>
    <w:rsid w:val="004D3940"/>
    <w:rsid w:val="004D5823"/>
    <w:rsid w:val="004D718F"/>
    <w:rsid w:val="004D7A3F"/>
    <w:rsid w:val="004E2F98"/>
    <w:rsid w:val="004E477D"/>
    <w:rsid w:val="004E5A17"/>
    <w:rsid w:val="004E7656"/>
    <w:rsid w:val="004E7BC7"/>
    <w:rsid w:val="004E7EF2"/>
    <w:rsid w:val="004F06EC"/>
    <w:rsid w:val="004F0C14"/>
    <w:rsid w:val="004F198D"/>
    <w:rsid w:val="004F2485"/>
    <w:rsid w:val="004F5628"/>
    <w:rsid w:val="004F6059"/>
    <w:rsid w:val="004F7733"/>
    <w:rsid w:val="005002BC"/>
    <w:rsid w:val="0050103D"/>
    <w:rsid w:val="00502298"/>
    <w:rsid w:val="00503F18"/>
    <w:rsid w:val="00504594"/>
    <w:rsid w:val="00504C6D"/>
    <w:rsid w:val="00504F09"/>
    <w:rsid w:val="005056B1"/>
    <w:rsid w:val="00505B84"/>
    <w:rsid w:val="00507EC5"/>
    <w:rsid w:val="00511978"/>
    <w:rsid w:val="00517B04"/>
    <w:rsid w:val="00520A98"/>
    <w:rsid w:val="00521635"/>
    <w:rsid w:val="005217CC"/>
    <w:rsid w:val="00521F36"/>
    <w:rsid w:val="00530781"/>
    <w:rsid w:val="005323BA"/>
    <w:rsid w:val="00533718"/>
    <w:rsid w:val="005347C6"/>
    <w:rsid w:val="0053527F"/>
    <w:rsid w:val="00535C0C"/>
    <w:rsid w:val="005375F6"/>
    <w:rsid w:val="00537BC9"/>
    <w:rsid w:val="0054005A"/>
    <w:rsid w:val="0054205B"/>
    <w:rsid w:val="00542B63"/>
    <w:rsid w:val="00544108"/>
    <w:rsid w:val="0054503F"/>
    <w:rsid w:val="00545790"/>
    <w:rsid w:val="005466C2"/>
    <w:rsid w:val="005530C3"/>
    <w:rsid w:val="00554D8E"/>
    <w:rsid w:val="0055594C"/>
    <w:rsid w:val="00555CD4"/>
    <w:rsid w:val="00557249"/>
    <w:rsid w:val="00557765"/>
    <w:rsid w:val="005606A5"/>
    <w:rsid w:val="00560A9D"/>
    <w:rsid w:val="005627C2"/>
    <w:rsid w:val="00563E79"/>
    <w:rsid w:val="00564913"/>
    <w:rsid w:val="00564D64"/>
    <w:rsid w:val="00564DC8"/>
    <w:rsid w:val="005657AC"/>
    <w:rsid w:val="00565930"/>
    <w:rsid w:val="00565DE3"/>
    <w:rsid w:val="00565F88"/>
    <w:rsid w:val="00567AFE"/>
    <w:rsid w:val="0057153A"/>
    <w:rsid w:val="00572319"/>
    <w:rsid w:val="00572CD1"/>
    <w:rsid w:val="00572EA0"/>
    <w:rsid w:val="00573143"/>
    <w:rsid w:val="00573D13"/>
    <w:rsid w:val="0057474A"/>
    <w:rsid w:val="00574AC1"/>
    <w:rsid w:val="00574FFB"/>
    <w:rsid w:val="00580502"/>
    <w:rsid w:val="005806CE"/>
    <w:rsid w:val="00580E00"/>
    <w:rsid w:val="00582FED"/>
    <w:rsid w:val="00586E59"/>
    <w:rsid w:val="0059085B"/>
    <w:rsid w:val="00591B9E"/>
    <w:rsid w:val="00593FFF"/>
    <w:rsid w:val="00595A80"/>
    <w:rsid w:val="00597405"/>
    <w:rsid w:val="005A0D76"/>
    <w:rsid w:val="005A21BB"/>
    <w:rsid w:val="005A2FF0"/>
    <w:rsid w:val="005A5674"/>
    <w:rsid w:val="005A5BD6"/>
    <w:rsid w:val="005B0742"/>
    <w:rsid w:val="005B08D4"/>
    <w:rsid w:val="005B5030"/>
    <w:rsid w:val="005B512C"/>
    <w:rsid w:val="005B5B8F"/>
    <w:rsid w:val="005B65A9"/>
    <w:rsid w:val="005B74FB"/>
    <w:rsid w:val="005B7817"/>
    <w:rsid w:val="005C06A7"/>
    <w:rsid w:val="005C090F"/>
    <w:rsid w:val="005C2901"/>
    <w:rsid w:val="005C2B37"/>
    <w:rsid w:val="005C5440"/>
    <w:rsid w:val="005C5460"/>
    <w:rsid w:val="005C6C3B"/>
    <w:rsid w:val="005D05F7"/>
    <w:rsid w:val="005D067E"/>
    <w:rsid w:val="005D0F8C"/>
    <w:rsid w:val="005D1D79"/>
    <w:rsid w:val="005D1F6A"/>
    <w:rsid w:val="005D2A4B"/>
    <w:rsid w:val="005D2C4B"/>
    <w:rsid w:val="005D2D17"/>
    <w:rsid w:val="005D555D"/>
    <w:rsid w:val="005D5ACE"/>
    <w:rsid w:val="005D5ECF"/>
    <w:rsid w:val="005D6C6B"/>
    <w:rsid w:val="005E12B0"/>
    <w:rsid w:val="005E1E3C"/>
    <w:rsid w:val="005E3F71"/>
    <w:rsid w:val="005E4038"/>
    <w:rsid w:val="005E4E05"/>
    <w:rsid w:val="005E6097"/>
    <w:rsid w:val="005E7674"/>
    <w:rsid w:val="005F465C"/>
    <w:rsid w:val="005F6C9F"/>
    <w:rsid w:val="005F75D5"/>
    <w:rsid w:val="00600F24"/>
    <w:rsid w:val="00602D9C"/>
    <w:rsid w:val="00603034"/>
    <w:rsid w:val="00603141"/>
    <w:rsid w:val="00603F07"/>
    <w:rsid w:val="0060522C"/>
    <w:rsid w:val="00606415"/>
    <w:rsid w:val="006075E4"/>
    <w:rsid w:val="006122E7"/>
    <w:rsid w:val="006132F2"/>
    <w:rsid w:val="00615273"/>
    <w:rsid w:val="00616A58"/>
    <w:rsid w:val="0061761D"/>
    <w:rsid w:val="00621474"/>
    <w:rsid w:val="00622019"/>
    <w:rsid w:val="00623B21"/>
    <w:rsid w:val="006252EE"/>
    <w:rsid w:val="0063074E"/>
    <w:rsid w:val="00630DC6"/>
    <w:rsid w:val="00630EF1"/>
    <w:rsid w:val="00632537"/>
    <w:rsid w:val="00633865"/>
    <w:rsid w:val="006338D3"/>
    <w:rsid w:val="00635703"/>
    <w:rsid w:val="006358F7"/>
    <w:rsid w:val="0063785E"/>
    <w:rsid w:val="00637F82"/>
    <w:rsid w:val="00640919"/>
    <w:rsid w:val="0064196B"/>
    <w:rsid w:val="00643059"/>
    <w:rsid w:val="00643E91"/>
    <w:rsid w:val="0064465E"/>
    <w:rsid w:val="0064598C"/>
    <w:rsid w:val="00645E17"/>
    <w:rsid w:val="006463E3"/>
    <w:rsid w:val="00647477"/>
    <w:rsid w:val="00650683"/>
    <w:rsid w:val="00650C0B"/>
    <w:rsid w:val="00650F66"/>
    <w:rsid w:val="006516E6"/>
    <w:rsid w:val="006529E1"/>
    <w:rsid w:val="0065398B"/>
    <w:rsid w:val="00653DA2"/>
    <w:rsid w:val="00653EA1"/>
    <w:rsid w:val="00653F6C"/>
    <w:rsid w:val="006543DD"/>
    <w:rsid w:val="00654A00"/>
    <w:rsid w:val="0065517D"/>
    <w:rsid w:val="006570F3"/>
    <w:rsid w:val="006577DA"/>
    <w:rsid w:val="00661A37"/>
    <w:rsid w:val="00661B4C"/>
    <w:rsid w:val="00664D65"/>
    <w:rsid w:val="006665D1"/>
    <w:rsid w:val="00670F49"/>
    <w:rsid w:val="00671510"/>
    <w:rsid w:val="006722CC"/>
    <w:rsid w:val="00672617"/>
    <w:rsid w:val="00674560"/>
    <w:rsid w:val="006745CD"/>
    <w:rsid w:val="00674EF6"/>
    <w:rsid w:val="00675B92"/>
    <w:rsid w:val="00676475"/>
    <w:rsid w:val="006817CC"/>
    <w:rsid w:val="00681FE9"/>
    <w:rsid w:val="00682A8F"/>
    <w:rsid w:val="00683301"/>
    <w:rsid w:val="00683F39"/>
    <w:rsid w:val="006845F0"/>
    <w:rsid w:val="00690F40"/>
    <w:rsid w:val="0069147D"/>
    <w:rsid w:val="00693E72"/>
    <w:rsid w:val="00695A4E"/>
    <w:rsid w:val="00695AB9"/>
    <w:rsid w:val="00695DFF"/>
    <w:rsid w:val="00695F0E"/>
    <w:rsid w:val="00696373"/>
    <w:rsid w:val="00697CC1"/>
    <w:rsid w:val="006A1663"/>
    <w:rsid w:val="006A3B9F"/>
    <w:rsid w:val="006A3CB8"/>
    <w:rsid w:val="006A3DB3"/>
    <w:rsid w:val="006A40E9"/>
    <w:rsid w:val="006A4963"/>
    <w:rsid w:val="006A4AC4"/>
    <w:rsid w:val="006A5C50"/>
    <w:rsid w:val="006A5D2C"/>
    <w:rsid w:val="006B0FFD"/>
    <w:rsid w:val="006B1EA5"/>
    <w:rsid w:val="006B25A7"/>
    <w:rsid w:val="006B295D"/>
    <w:rsid w:val="006B3173"/>
    <w:rsid w:val="006B3CC4"/>
    <w:rsid w:val="006B3F55"/>
    <w:rsid w:val="006B4687"/>
    <w:rsid w:val="006B4B02"/>
    <w:rsid w:val="006B5132"/>
    <w:rsid w:val="006C06BD"/>
    <w:rsid w:val="006C262F"/>
    <w:rsid w:val="006C2874"/>
    <w:rsid w:val="006C353F"/>
    <w:rsid w:val="006C48CC"/>
    <w:rsid w:val="006C5050"/>
    <w:rsid w:val="006C5163"/>
    <w:rsid w:val="006C593D"/>
    <w:rsid w:val="006C620E"/>
    <w:rsid w:val="006D1386"/>
    <w:rsid w:val="006D15C9"/>
    <w:rsid w:val="006D2F3E"/>
    <w:rsid w:val="006D376E"/>
    <w:rsid w:val="006D53C8"/>
    <w:rsid w:val="006D56FE"/>
    <w:rsid w:val="006D7D44"/>
    <w:rsid w:val="006E05E3"/>
    <w:rsid w:val="006E1CD6"/>
    <w:rsid w:val="006E1FF1"/>
    <w:rsid w:val="006E2A20"/>
    <w:rsid w:val="006E3564"/>
    <w:rsid w:val="006E379F"/>
    <w:rsid w:val="006E3813"/>
    <w:rsid w:val="006E4A9C"/>
    <w:rsid w:val="006E55CF"/>
    <w:rsid w:val="006E6C7F"/>
    <w:rsid w:val="006E6CC9"/>
    <w:rsid w:val="006F1972"/>
    <w:rsid w:val="006F21BA"/>
    <w:rsid w:val="006F25C4"/>
    <w:rsid w:val="006F3681"/>
    <w:rsid w:val="006F5CF2"/>
    <w:rsid w:val="006F6705"/>
    <w:rsid w:val="00701FC5"/>
    <w:rsid w:val="007036FA"/>
    <w:rsid w:val="00705671"/>
    <w:rsid w:val="00706CA6"/>
    <w:rsid w:val="00706E88"/>
    <w:rsid w:val="00707394"/>
    <w:rsid w:val="00714CE0"/>
    <w:rsid w:val="0071551E"/>
    <w:rsid w:val="00716E51"/>
    <w:rsid w:val="00717013"/>
    <w:rsid w:val="007203FD"/>
    <w:rsid w:val="007219B9"/>
    <w:rsid w:val="00722553"/>
    <w:rsid w:val="00723650"/>
    <w:rsid w:val="00723A49"/>
    <w:rsid w:val="00726FCD"/>
    <w:rsid w:val="00727929"/>
    <w:rsid w:val="007329B0"/>
    <w:rsid w:val="007330C5"/>
    <w:rsid w:val="00733F8B"/>
    <w:rsid w:val="007340A2"/>
    <w:rsid w:val="00734994"/>
    <w:rsid w:val="00734C57"/>
    <w:rsid w:val="00734D14"/>
    <w:rsid w:val="00736059"/>
    <w:rsid w:val="00736815"/>
    <w:rsid w:val="00737B59"/>
    <w:rsid w:val="00737CE5"/>
    <w:rsid w:val="007405D4"/>
    <w:rsid w:val="007429A1"/>
    <w:rsid w:val="007430D0"/>
    <w:rsid w:val="00744289"/>
    <w:rsid w:val="007462F2"/>
    <w:rsid w:val="00747020"/>
    <w:rsid w:val="0074725A"/>
    <w:rsid w:val="007503BD"/>
    <w:rsid w:val="00752118"/>
    <w:rsid w:val="00752B2C"/>
    <w:rsid w:val="00754A23"/>
    <w:rsid w:val="00754FBD"/>
    <w:rsid w:val="00755099"/>
    <w:rsid w:val="00757B40"/>
    <w:rsid w:val="00757D20"/>
    <w:rsid w:val="00760734"/>
    <w:rsid w:val="007623E0"/>
    <w:rsid w:val="00763118"/>
    <w:rsid w:val="007637C0"/>
    <w:rsid w:val="00764C0E"/>
    <w:rsid w:val="00764F8B"/>
    <w:rsid w:val="00765D98"/>
    <w:rsid w:val="007732B0"/>
    <w:rsid w:val="0077504A"/>
    <w:rsid w:val="007778BD"/>
    <w:rsid w:val="00781B04"/>
    <w:rsid w:val="00781C2A"/>
    <w:rsid w:val="0078294C"/>
    <w:rsid w:val="00782FE9"/>
    <w:rsid w:val="007836B2"/>
    <w:rsid w:val="00784EC5"/>
    <w:rsid w:val="00790823"/>
    <w:rsid w:val="00790864"/>
    <w:rsid w:val="00791B98"/>
    <w:rsid w:val="00791C99"/>
    <w:rsid w:val="0079224D"/>
    <w:rsid w:val="00793F71"/>
    <w:rsid w:val="00795AEF"/>
    <w:rsid w:val="00796A78"/>
    <w:rsid w:val="0079705B"/>
    <w:rsid w:val="007A35BB"/>
    <w:rsid w:val="007A41D7"/>
    <w:rsid w:val="007A4EE0"/>
    <w:rsid w:val="007A7AB2"/>
    <w:rsid w:val="007B1DE8"/>
    <w:rsid w:val="007B4C1B"/>
    <w:rsid w:val="007B556B"/>
    <w:rsid w:val="007B7500"/>
    <w:rsid w:val="007B7819"/>
    <w:rsid w:val="007B7B8A"/>
    <w:rsid w:val="007C34C6"/>
    <w:rsid w:val="007C4E7B"/>
    <w:rsid w:val="007C5599"/>
    <w:rsid w:val="007D184C"/>
    <w:rsid w:val="007D286C"/>
    <w:rsid w:val="007D3571"/>
    <w:rsid w:val="007D4AA6"/>
    <w:rsid w:val="007D598F"/>
    <w:rsid w:val="007D6376"/>
    <w:rsid w:val="007D687D"/>
    <w:rsid w:val="007D6E25"/>
    <w:rsid w:val="007D70A0"/>
    <w:rsid w:val="007D7F32"/>
    <w:rsid w:val="007E0169"/>
    <w:rsid w:val="007E0EEB"/>
    <w:rsid w:val="007E242C"/>
    <w:rsid w:val="007E3714"/>
    <w:rsid w:val="007E466C"/>
    <w:rsid w:val="007E5BE7"/>
    <w:rsid w:val="007E6371"/>
    <w:rsid w:val="007F187E"/>
    <w:rsid w:val="007F3D9A"/>
    <w:rsid w:val="007F43E8"/>
    <w:rsid w:val="00800261"/>
    <w:rsid w:val="00800FF2"/>
    <w:rsid w:val="00801213"/>
    <w:rsid w:val="00802875"/>
    <w:rsid w:val="008052FF"/>
    <w:rsid w:val="0080641F"/>
    <w:rsid w:val="0080759E"/>
    <w:rsid w:val="00807902"/>
    <w:rsid w:val="00807A96"/>
    <w:rsid w:val="00812AE3"/>
    <w:rsid w:val="00816041"/>
    <w:rsid w:val="00816BF8"/>
    <w:rsid w:val="00816FFF"/>
    <w:rsid w:val="00823026"/>
    <w:rsid w:val="00823EAE"/>
    <w:rsid w:val="00824870"/>
    <w:rsid w:val="0082528E"/>
    <w:rsid w:val="008322D0"/>
    <w:rsid w:val="008378B4"/>
    <w:rsid w:val="00837D99"/>
    <w:rsid w:val="0084099C"/>
    <w:rsid w:val="00842084"/>
    <w:rsid w:val="00842437"/>
    <w:rsid w:val="00845A5B"/>
    <w:rsid w:val="00853449"/>
    <w:rsid w:val="00855502"/>
    <w:rsid w:val="008557B7"/>
    <w:rsid w:val="00855B6E"/>
    <w:rsid w:val="00855D11"/>
    <w:rsid w:val="00855D13"/>
    <w:rsid w:val="00856EFC"/>
    <w:rsid w:val="00857FCF"/>
    <w:rsid w:val="00861033"/>
    <w:rsid w:val="00866A64"/>
    <w:rsid w:val="008674BB"/>
    <w:rsid w:val="00867B09"/>
    <w:rsid w:val="00870037"/>
    <w:rsid w:val="00870B12"/>
    <w:rsid w:val="00872617"/>
    <w:rsid w:val="008729ED"/>
    <w:rsid w:val="0087403E"/>
    <w:rsid w:val="008759CC"/>
    <w:rsid w:val="00876215"/>
    <w:rsid w:val="0087719F"/>
    <w:rsid w:val="0088033F"/>
    <w:rsid w:val="00880375"/>
    <w:rsid w:val="00881330"/>
    <w:rsid w:val="00882DCB"/>
    <w:rsid w:val="00884CD2"/>
    <w:rsid w:val="00886393"/>
    <w:rsid w:val="008864C7"/>
    <w:rsid w:val="00886FBC"/>
    <w:rsid w:val="008914B9"/>
    <w:rsid w:val="008922CC"/>
    <w:rsid w:val="00893011"/>
    <w:rsid w:val="008935C9"/>
    <w:rsid w:val="0089550B"/>
    <w:rsid w:val="0089759F"/>
    <w:rsid w:val="008A08E0"/>
    <w:rsid w:val="008A0FE3"/>
    <w:rsid w:val="008A12C6"/>
    <w:rsid w:val="008A1403"/>
    <w:rsid w:val="008A1BA9"/>
    <w:rsid w:val="008A205F"/>
    <w:rsid w:val="008A455B"/>
    <w:rsid w:val="008A4D5F"/>
    <w:rsid w:val="008A54EF"/>
    <w:rsid w:val="008A68A1"/>
    <w:rsid w:val="008A6F0A"/>
    <w:rsid w:val="008A77D1"/>
    <w:rsid w:val="008A784D"/>
    <w:rsid w:val="008B1A30"/>
    <w:rsid w:val="008B335C"/>
    <w:rsid w:val="008B3CC5"/>
    <w:rsid w:val="008B444B"/>
    <w:rsid w:val="008B4C71"/>
    <w:rsid w:val="008B4D09"/>
    <w:rsid w:val="008B60E5"/>
    <w:rsid w:val="008B6625"/>
    <w:rsid w:val="008C009C"/>
    <w:rsid w:val="008C0126"/>
    <w:rsid w:val="008C043F"/>
    <w:rsid w:val="008C0BEA"/>
    <w:rsid w:val="008C195D"/>
    <w:rsid w:val="008C1AC3"/>
    <w:rsid w:val="008C27E8"/>
    <w:rsid w:val="008D0478"/>
    <w:rsid w:val="008D0B1F"/>
    <w:rsid w:val="008D1436"/>
    <w:rsid w:val="008D23D0"/>
    <w:rsid w:val="008D38A2"/>
    <w:rsid w:val="008D5D11"/>
    <w:rsid w:val="008D6BC1"/>
    <w:rsid w:val="008D7FF1"/>
    <w:rsid w:val="008E1B9A"/>
    <w:rsid w:val="008E2345"/>
    <w:rsid w:val="008E2549"/>
    <w:rsid w:val="008E37E3"/>
    <w:rsid w:val="008E3E8D"/>
    <w:rsid w:val="008E58CE"/>
    <w:rsid w:val="008E5AF9"/>
    <w:rsid w:val="008E695B"/>
    <w:rsid w:val="008F0D1C"/>
    <w:rsid w:val="008F2DCC"/>
    <w:rsid w:val="008F2F49"/>
    <w:rsid w:val="008F4AF7"/>
    <w:rsid w:val="008F4B41"/>
    <w:rsid w:val="008F5756"/>
    <w:rsid w:val="008F608F"/>
    <w:rsid w:val="008F60D9"/>
    <w:rsid w:val="0090035E"/>
    <w:rsid w:val="00902797"/>
    <w:rsid w:val="009028AA"/>
    <w:rsid w:val="00907196"/>
    <w:rsid w:val="00907AC6"/>
    <w:rsid w:val="009108A3"/>
    <w:rsid w:val="00912E2F"/>
    <w:rsid w:val="00913E79"/>
    <w:rsid w:val="00915861"/>
    <w:rsid w:val="0091628D"/>
    <w:rsid w:val="00916885"/>
    <w:rsid w:val="0091725D"/>
    <w:rsid w:val="00920A76"/>
    <w:rsid w:val="00923483"/>
    <w:rsid w:val="009237BD"/>
    <w:rsid w:val="009249F5"/>
    <w:rsid w:val="00925516"/>
    <w:rsid w:val="00927454"/>
    <w:rsid w:val="00930AAE"/>
    <w:rsid w:val="009329CC"/>
    <w:rsid w:val="0093348A"/>
    <w:rsid w:val="00933FEC"/>
    <w:rsid w:val="00935980"/>
    <w:rsid w:val="00935C84"/>
    <w:rsid w:val="00940140"/>
    <w:rsid w:val="009405F9"/>
    <w:rsid w:val="009418DA"/>
    <w:rsid w:val="0094354E"/>
    <w:rsid w:val="0094366F"/>
    <w:rsid w:val="00943EE0"/>
    <w:rsid w:val="00945342"/>
    <w:rsid w:val="00947E91"/>
    <w:rsid w:val="00951619"/>
    <w:rsid w:val="00953D3E"/>
    <w:rsid w:val="00956C4D"/>
    <w:rsid w:val="00957018"/>
    <w:rsid w:val="00957515"/>
    <w:rsid w:val="009576F7"/>
    <w:rsid w:val="009600EA"/>
    <w:rsid w:val="0096129F"/>
    <w:rsid w:val="00962F21"/>
    <w:rsid w:val="009632B6"/>
    <w:rsid w:val="009646C2"/>
    <w:rsid w:val="0096523A"/>
    <w:rsid w:val="009710AD"/>
    <w:rsid w:val="0097136E"/>
    <w:rsid w:val="009736C4"/>
    <w:rsid w:val="0097522F"/>
    <w:rsid w:val="00976CE6"/>
    <w:rsid w:val="0098086B"/>
    <w:rsid w:val="0098152F"/>
    <w:rsid w:val="00982482"/>
    <w:rsid w:val="00982ADB"/>
    <w:rsid w:val="00984D7E"/>
    <w:rsid w:val="00986848"/>
    <w:rsid w:val="00986AFA"/>
    <w:rsid w:val="00986B0D"/>
    <w:rsid w:val="0099124A"/>
    <w:rsid w:val="009912F6"/>
    <w:rsid w:val="00991790"/>
    <w:rsid w:val="00994A11"/>
    <w:rsid w:val="009950D0"/>
    <w:rsid w:val="00997555"/>
    <w:rsid w:val="009A10D0"/>
    <w:rsid w:val="009A499F"/>
    <w:rsid w:val="009A5F3F"/>
    <w:rsid w:val="009A6BE7"/>
    <w:rsid w:val="009B0A72"/>
    <w:rsid w:val="009B0DEC"/>
    <w:rsid w:val="009B3D4C"/>
    <w:rsid w:val="009B4C01"/>
    <w:rsid w:val="009B6771"/>
    <w:rsid w:val="009B7EEE"/>
    <w:rsid w:val="009C05B2"/>
    <w:rsid w:val="009C0B65"/>
    <w:rsid w:val="009C1B4B"/>
    <w:rsid w:val="009C2F0E"/>
    <w:rsid w:val="009C48F0"/>
    <w:rsid w:val="009C5419"/>
    <w:rsid w:val="009D10E7"/>
    <w:rsid w:val="009D2CC9"/>
    <w:rsid w:val="009D4215"/>
    <w:rsid w:val="009D59B1"/>
    <w:rsid w:val="009D7405"/>
    <w:rsid w:val="009E01EA"/>
    <w:rsid w:val="009E0407"/>
    <w:rsid w:val="009E3AFA"/>
    <w:rsid w:val="009E4E29"/>
    <w:rsid w:val="009E6167"/>
    <w:rsid w:val="009E6F63"/>
    <w:rsid w:val="009E72F3"/>
    <w:rsid w:val="009E7F68"/>
    <w:rsid w:val="009F08D0"/>
    <w:rsid w:val="009F28DA"/>
    <w:rsid w:val="009F3E14"/>
    <w:rsid w:val="009F4263"/>
    <w:rsid w:val="009F4E8E"/>
    <w:rsid w:val="009F52D4"/>
    <w:rsid w:val="009F5365"/>
    <w:rsid w:val="009F7C1F"/>
    <w:rsid w:val="00A03CD1"/>
    <w:rsid w:val="00A04B15"/>
    <w:rsid w:val="00A05AB4"/>
    <w:rsid w:val="00A10F32"/>
    <w:rsid w:val="00A12482"/>
    <w:rsid w:val="00A15843"/>
    <w:rsid w:val="00A2087D"/>
    <w:rsid w:val="00A23EF2"/>
    <w:rsid w:val="00A244C1"/>
    <w:rsid w:val="00A2547A"/>
    <w:rsid w:val="00A25CFF"/>
    <w:rsid w:val="00A26B6F"/>
    <w:rsid w:val="00A276B2"/>
    <w:rsid w:val="00A27C4F"/>
    <w:rsid w:val="00A300E0"/>
    <w:rsid w:val="00A3138A"/>
    <w:rsid w:val="00A32E44"/>
    <w:rsid w:val="00A32F98"/>
    <w:rsid w:val="00A356B6"/>
    <w:rsid w:val="00A36A55"/>
    <w:rsid w:val="00A36FD8"/>
    <w:rsid w:val="00A37F50"/>
    <w:rsid w:val="00A41FE9"/>
    <w:rsid w:val="00A420C0"/>
    <w:rsid w:val="00A421A3"/>
    <w:rsid w:val="00A44D18"/>
    <w:rsid w:val="00A46715"/>
    <w:rsid w:val="00A47230"/>
    <w:rsid w:val="00A507EA"/>
    <w:rsid w:val="00A5499F"/>
    <w:rsid w:val="00A57660"/>
    <w:rsid w:val="00A6045B"/>
    <w:rsid w:val="00A626D9"/>
    <w:rsid w:val="00A6534D"/>
    <w:rsid w:val="00A66148"/>
    <w:rsid w:val="00A70081"/>
    <w:rsid w:val="00A70539"/>
    <w:rsid w:val="00A70AA0"/>
    <w:rsid w:val="00A70F00"/>
    <w:rsid w:val="00A7119E"/>
    <w:rsid w:val="00A71F92"/>
    <w:rsid w:val="00A720BD"/>
    <w:rsid w:val="00A81014"/>
    <w:rsid w:val="00A81A3A"/>
    <w:rsid w:val="00A81BA8"/>
    <w:rsid w:val="00A824ED"/>
    <w:rsid w:val="00A82EE7"/>
    <w:rsid w:val="00A837E1"/>
    <w:rsid w:val="00A84EC2"/>
    <w:rsid w:val="00A851F8"/>
    <w:rsid w:val="00A90CE2"/>
    <w:rsid w:val="00A91F90"/>
    <w:rsid w:val="00A92BF4"/>
    <w:rsid w:val="00A93F2A"/>
    <w:rsid w:val="00A93F63"/>
    <w:rsid w:val="00AA2702"/>
    <w:rsid w:val="00AA2BF0"/>
    <w:rsid w:val="00AA467C"/>
    <w:rsid w:val="00AA4D2A"/>
    <w:rsid w:val="00AA5421"/>
    <w:rsid w:val="00AB11DF"/>
    <w:rsid w:val="00AB18AF"/>
    <w:rsid w:val="00AB1D91"/>
    <w:rsid w:val="00AB457C"/>
    <w:rsid w:val="00AB6667"/>
    <w:rsid w:val="00AB7118"/>
    <w:rsid w:val="00AC0DC6"/>
    <w:rsid w:val="00AC17F5"/>
    <w:rsid w:val="00AC32C3"/>
    <w:rsid w:val="00AC67D4"/>
    <w:rsid w:val="00AD1BC6"/>
    <w:rsid w:val="00AD1BF2"/>
    <w:rsid w:val="00AD386E"/>
    <w:rsid w:val="00AD3FFD"/>
    <w:rsid w:val="00AD723F"/>
    <w:rsid w:val="00AD732A"/>
    <w:rsid w:val="00AE12AA"/>
    <w:rsid w:val="00AE560A"/>
    <w:rsid w:val="00AE5B55"/>
    <w:rsid w:val="00AE63A9"/>
    <w:rsid w:val="00AF00D2"/>
    <w:rsid w:val="00AF08FC"/>
    <w:rsid w:val="00AF0FDE"/>
    <w:rsid w:val="00AF3BA8"/>
    <w:rsid w:val="00AF42F6"/>
    <w:rsid w:val="00AF4B81"/>
    <w:rsid w:val="00B011C6"/>
    <w:rsid w:val="00B02026"/>
    <w:rsid w:val="00B05187"/>
    <w:rsid w:val="00B075DE"/>
    <w:rsid w:val="00B1100E"/>
    <w:rsid w:val="00B11DDE"/>
    <w:rsid w:val="00B130B3"/>
    <w:rsid w:val="00B159E4"/>
    <w:rsid w:val="00B217EB"/>
    <w:rsid w:val="00B22BEC"/>
    <w:rsid w:val="00B257B4"/>
    <w:rsid w:val="00B26715"/>
    <w:rsid w:val="00B274BB"/>
    <w:rsid w:val="00B27BDE"/>
    <w:rsid w:val="00B27FF6"/>
    <w:rsid w:val="00B30DBE"/>
    <w:rsid w:val="00B31BC5"/>
    <w:rsid w:val="00B3212D"/>
    <w:rsid w:val="00B3368E"/>
    <w:rsid w:val="00B34BEC"/>
    <w:rsid w:val="00B35E39"/>
    <w:rsid w:val="00B36D7A"/>
    <w:rsid w:val="00B370B7"/>
    <w:rsid w:val="00B37D2E"/>
    <w:rsid w:val="00B40895"/>
    <w:rsid w:val="00B41594"/>
    <w:rsid w:val="00B43274"/>
    <w:rsid w:val="00B433A5"/>
    <w:rsid w:val="00B43461"/>
    <w:rsid w:val="00B43615"/>
    <w:rsid w:val="00B4385F"/>
    <w:rsid w:val="00B47D18"/>
    <w:rsid w:val="00B514F6"/>
    <w:rsid w:val="00B533B1"/>
    <w:rsid w:val="00B5502B"/>
    <w:rsid w:val="00B56769"/>
    <w:rsid w:val="00B573FA"/>
    <w:rsid w:val="00B62491"/>
    <w:rsid w:val="00B624DA"/>
    <w:rsid w:val="00B6352D"/>
    <w:rsid w:val="00B635BC"/>
    <w:rsid w:val="00B63C39"/>
    <w:rsid w:val="00B656C7"/>
    <w:rsid w:val="00B6641F"/>
    <w:rsid w:val="00B7070B"/>
    <w:rsid w:val="00B71C4D"/>
    <w:rsid w:val="00B72E81"/>
    <w:rsid w:val="00B73E07"/>
    <w:rsid w:val="00B75F17"/>
    <w:rsid w:val="00B80CA3"/>
    <w:rsid w:val="00B81F08"/>
    <w:rsid w:val="00B8427C"/>
    <w:rsid w:val="00B84D11"/>
    <w:rsid w:val="00B85454"/>
    <w:rsid w:val="00B8661E"/>
    <w:rsid w:val="00B91133"/>
    <w:rsid w:val="00B91698"/>
    <w:rsid w:val="00B93953"/>
    <w:rsid w:val="00B93AC3"/>
    <w:rsid w:val="00B97DAC"/>
    <w:rsid w:val="00BA08DF"/>
    <w:rsid w:val="00BA10A0"/>
    <w:rsid w:val="00BA12DE"/>
    <w:rsid w:val="00BA28A7"/>
    <w:rsid w:val="00BA3CB2"/>
    <w:rsid w:val="00BA3F4B"/>
    <w:rsid w:val="00BA64D6"/>
    <w:rsid w:val="00BA6564"/>
    <w:rsid w:val="00BA66D7"/>
    <w:rsid w:val="00BA6907"/>
    <w:rsid w:val="00BA71ED"/>
    <w:rsid w:val="00BA7BAA"/>
    <w:rsid w:val="00BB23D9"/>
    <w:rsid w:val="00BB4216"/>
    <w:rsid w:val="00BB4460"/>
    <w:rsid w:val="00BB64A7"/>
    <w:rsid w:val="00BB6A48"/>
    <w:rsid w:val="00BB7AAC"/>
    <w:rsid w:val="00BC026D"/>
    <w:rsid w:val="00BC0357"/>
    <w:rsid w:val="00BC1D83"/>
    <w:rsid w:val="00BC2622"/>
    <w:rsid w:val="00BC2683"/>
    <w:rsid w:val="00BC28F7"/>
    <w:rsid w:val="00BC3F33"/>
    <w:rsid w:val="00BC4D0F"/>
    <w:rsid w:val="00BC6487"/>
    <w:rsid w:val="00BC67D7"/>
    <w:rsid w:val="00BC7083"/>
    <w:rsid w:val="00BD1339"/>
    <w:rsid w:val="00BD2FEF"/>
    <w:rsid w:val="00BD313A"/>
    <w:rsid w:val="00BD4A65"/>
    <w:rsid w:val="00BD4CC5"/>
    <w:rsid w:val="00BD57B1"/>
    <w:rsid w:val="00BD5BD5"/>
    <w:rsid w:val="00BD6FB7"/>
    <w:rsid w:val="00BE1595"/>
    <w:rsid w:val="00BE1E5E"/>
    <w:rsid w:val="00BE2A7A"/>
    <w:rsid w:val="00BE365E"/>
    <w:rsid w:val="00BE49F7"/>
    <w:rsid w:val="00BE6225"/>
    <w:rsid w:val="00BE73CD"/>
    <w:rsid w:val="00BE798D"/>
    <w:rsid w:val="00BF01F6"/>
    <w:rsid w:val="00BF1AC3"/>
    <w:rsid w:val="00BF1DBC"/>
    <w:rsid w:val="00BF2DF3"/>
    <w:rsid w:val="00BF4C99"/>
    <w:rsid w:val="00BF5690"/>
    <w:rsid w:val="00BF669A"/>
    <w:rsid w:val="00BF67BB"/>
    <w:rsid w:val="00C00355"/>
    <w:rsid w:val="00C021B8"/>
    <w:rsid w:val="00C02C33"/>
    <w:rsid w:val="00C02EF4"/>
    <w:rsid w:val="00C06DEA"/>
    <w:rsid w:val="00C0703D"/>
    <w:rsid w:val="00C10A48"/>
    <w:rsid w:val="00C10AAB"/>
    <w:rsid w:val="00C12532"/>
    <w:rsid w:val="00C13073"/>
    <w:rsid w:val="00C15351"/>
    <w:rsid w:val="00C175D9"/>
    <w:rsid w:val="00C216B9"/>
    <w:rsid w:val="00C31F2F"/>
    <w:rsid w:val="00C34A77"/>
    <w:rsid w:val="00C34E22"/>
    <w:rsid w:val="00C355B9"/>
    <w:rsid w:val="00C36645"/>
    <w:rsid w:val="00C40B1E"/>
    <w:rsid w:val="00C40BA0"/>
    <w:rsid w:val="00C46A2D"/>
    <w:rsid w:val="00C474AB"/>
    <w:rsid w:val="00C47716"/>
    <w:rsid w:val="00C477AE"/>
    <w:rsid w:val="00C50442"/>
    <w:rsid w:val="00C52E2B"/>
    <w:rsid w:val="00C533EC"/>
    <w:rsid w:val="00C543CF"/>
    <w:rsid w:val="00C54C02"/>
    <w:rsid w:val="00C5609E"/>
    <w:rsid w:val="00C57686"/>
    <w:rsid w:val="00C61BA2"/>
    <w:rsid w:val="00C627DC"/>
    <w:rsid w:val="00C6595C"/>
    <w:rsid w:val="00C66772"/>
    <w:rsid w:val="00C677D4"/>
    <w:rsid w:val="00C74930"/>
    <w:rsid w:val="00C75ADB"/>
    <w:rsid w:val="00C7661A"/>
    <w:rsid w:val="00C76A67"/>
    <w:rsid w:val="00C77C03"/>
    <w:rsid w:val="00C81478"/>
    <w:rsid w:val="00C8409F"/>
    <w:rsid w:val="00C849D0"/>
    <w:rsid w:val="00C860E0"/>
    <w:rsid w:val="00C93BD8"/>
    <w:rsid w:val="00C93F98"/>
    <w:rsid w:val="00C94702"/>
    <w:rsid w:val="00C94E16"/>
    <w:rsid w:val="00C97598"/>
    <w:rsid w:val="00CA131E"/>
    <w:rsid w:val="00CA2A9C"/>
    <w:rsid w:val="00CA4F5D"/>
    <w:rsid w:val="00CA5B2D"/>
    <w:rsid w:val="00CA7DF0"/>
    <w:rsid w:val="00CB00BB"/>
    <w:rsid w:val="00CB110F"/>
    <w:rsid w:val="00CB24C8"/>
    <w:rsid w:val="00CB44DD"/>
    <w:rsid w:val="00CB52CB"/>
    <w:rsid w:val="00CB6F20"/>
    <w:rsid w:val="00CC0078"/>
    <w:rsid w:val="00CC145D"/>
    <w:rsid w:val="00CC4E9F"/>
    <w:rsid w:val="00CC4F6F"/>
    <w:rsid w:val="00CC5467"/>
    <w:rsid w:val="00CC580A"/>
    <w:rsid w:val="00CC5CC3"/>
    <w:rsid w:val="00CC6B50"/>
    <w:rsid w:val="00CD01AB"/>
    <w:rsid w:val="00CD7732"/>
    <w:rsid w:val="00CE0BF6"/>
    <w:rsid w:val="00CE2266"/>
    <w:rsid w:val="00CF090F"/>
    <w:rsid w:val="00CF0D56"/>
    <w:rsid w:val="00CF117E"/>
    <w:rsid w:val="00CF262C"/>
    <w:rsid w:val="00CF58D6"/>
    <w:rsid w:val="00D003C6"/>
    <w:rsid w:val="00D038DE"/>
    <w:rsid w:val="00D038F9"/>
    <w:rsid w:val="00D03B06"/>
    <w:rsid w:val="00D05CE7"/>
    <w:rsid w:val="00D06731"/>
    <w:rsid w:val="00D07CFF"/>
    <w:rsid w:val="00D10ED8"/>
    <w:rsid w:val="00D11862"/>
    <w:rsid w:val="00D1318E"/>
    <w:rsid w:val="00D136B5"/>
    <w:rsid w:val="00D14135"/>
    <w:rsid w:val="00D14306"/>
    <w:rsid w:val="00D144B4"/>
    <w:rsid w:val="00D1503F"/>
    <w:rsid w:val="00D16B7F"/>
    <w:rsid w:val="00D17107"/>
    <w:rsid w:val="00D17B8A"/>
    <w:rsid w:val="00D17C30"/>
    <w:rsid w:val="00D20EBE"/>
    <w:rsid w:val="00D213DE"/>
    <w:rsid w:val="00D2418F"/>
    <w:rsid w:val="00D25E48"/>
    <w:rsid w:val="00D2643F"/>
    <w:rsid w:val="00D30566"/>
    <w:rsid w:val="00D30734"/>
    <w:rsid w:val="00D30E6A"/>
    <w:rsid w:val="00D31303"/>
    <w:rsid w:val="00D3203E"/>
    <w:rsid w:val="00D32F19"/>
    <w:rsid w:val="00D33A11"/>
    <w:rsid w:val="00D354ED"/>
    <w:rsid w:val="00D36283"/>
    <w:rsid w:val="00D36D43"/>
    <w:rsid w:val="00D4031E"/>
    <w:rsid w:val="00D412F0"/>
    <w:rsid w:val="00D42F28"/>
    <w:rsid w:val="00D43126"/>
    <w:rsid w:val="00D4408F"/>
    <w:rsid w:val="00D44E8A"/>
    <w:rsid w:val="00D4536C"/>
    <w:rsid w:val="00D46C81"/>
    <w:rsid w:val="00D4760D"/>
    <w:rsid w:val="00D508D0"/>
    <w:rsid w:val="00D5376F"/>
    <w:rsid w:val="00D53ABC"/>
    <w:rsid w:val="00D60ECC"/>
    <w:rsid w:val="00D62807"/>
    <w:rsid w:val="00D62F9E"/>
    <w:rsid w:val="00D6331F"/>
    <w:rsid w:val="00D6414A"/>
    <w:rsid w:val="00D64286"/>
    <w:rsid w:val="00D654AE"/>
    <w:rsid w:val="00D6570A"/>
    <w:rsid w:val="00D669F1"/>
    <w:rsid w:val="00D67B33"/>
    <w:rsid w:val="00D71EC0"/>
    <w:rsid w:val="00D728BE"/>
    <w:rsid w:val="00D72A8E"/>
    <w:rsid w:val="00D73EA7"/>
    <w:rsid w:val="00D75A69"/>
    <w:rsid w:val="00D75EC5"/>
    <w:rsid w:val="00D765BF"/>
    <w:rsid w:val="00D7690B"/>
    <w:rsid w:val="00D77CDF"/>
    <w:rsid w:val="00D828D5"/>
    <w:rsid w:val="00D829EC"/>
    <w:rsid w:val="00D84A4C"/>
    <w:rsid w:val="00D90045"/>
    <w:rsid w:val="00D901F4"/>
    <w:rsid w:val="00D911B8"/>
    <w:rsid w:val="00D91743"/>
    <w:rsid w:val="00D94582"/>
    <w:rsid w:val="00D946B8"/>
    <w:rsid w:val="00D9493D"/>
    <w:rsid w:val="00D96A97"/>
    <w:rsid w:val="00D97729"/>
    <w:rsid w:val="00D97A78"/>
    <w:rsid w:val="00DA0C5A"/>
    <w:rsid w:val="00DA1651"/>
    <w:rsid w:val="00DA1744"/>
    <w:rsid w:val="00DA17BA"/>
    <w:rsid w:val="00DA204E"/>
    <w:rsid w:val="00DA2433"/>
    <w:rsid w:val="00DA29FB"/>
    <w:rsid w:val="00DA6D66"/>
    <w:rsid w:val="00DB1961"/>
    <w:rsid w:val="00DB1A97"/>
    <w:rsid w:val="00DB3D09"/>
    <w:rsid w:val="00DB4ED7"/>
    <w:rsid w:val="00DB547F"/>
    <w:rsid w:val="00DB606D"/>
    <w:rsid w:val="00DB684C"/>
    <w:rsid w:val="00DB6E53"/>
    <w:rsid w:val="00DB7A8D"/>
    <w:rsid w:val="00DC133F"/>
    <w:rsid w:val="00DC2FF5"/>
    <w:rsid w:val="00DC7DF4"/>
    <w:rsid w:val="00DD2262"/>
    <w:rsid w:val="00DD50AD"/>
    <w:rsid w:val="00DD5AA5"/>
    <w:rsid w:val="00DD5B16"/>
    <w:rsid w:val="00DD64E3"/>
    <w:rsid w:val="00DD6D78"/>
    <w:rsid w:val="00DE0952"/>
    <w:rsid w:val="00DE12A8"/>
    <w:rsid w:val="00DE2416"/>
    <w:rsid w:val="00DE5C2B"/>
    <w:rsid w:val="00DE6D2B"/>
    <w:rsid w:val="00DF2B44"/>
    <w:rsid w:val="00DF6230"/>
    <w:rsid w:val="00DF66AB"/>
    <w:rsid w:val="00E00FB1"/>
    <w:rsid w:val="00E02042"/>
    <w:rsid w:val="00E0218E"/>
    <w:rsid w:val="00E02944"/>
    <w:rsid w:val="00E05524"/>
    <w:rsid w:val="00E05CD6"/>
    <w:rsid w:val="00E06277"/>
    <w:rsid w:val="00E06A98"/>
    <w:rsid w:val="00E07820"/>
    <w:rsid w:val="00E10E45"/>
    <w:rsid w:val="00E11151"/>
    <w:rsid w:val="00E149BF"/>
    <w:rsid w:val="00E14C2E"/>
    <w:rsid w:val="00E1524D"/>
    <w:rsid w:val="00E162EF"/>
    <w:rsid w:val="00E16722"/>
    <w:rsid w:val="00E16922"/>
    <w:rsid w:val="00E16F8C"/>
    <w:rsid w:val="00E32134"/>
    <w:rsid w:val="00E32293"/>
    <w:rsid w:val="00E3360A"/>
    <w:rsid w:val="00E37517"/>
    <w:rsid w:val="00E42BB5"/>
    <w:rsid w:val="00E44065"/>
    <w:rsid w:val="00E458DC"/>
    <w:rsid w:val="00E4688C"/>
    <w:rsid w:val="00E46BAE"/>
    <w:rsid w:val="00E50278"/>
    <w:rsid w:val="00E520D8"/>
    <w:rsid w:val="00E5346B"/>
    <w:rsid w:val="00E537DD"/>
    <w:rsid w:val="00E551C0"/>
    <w:rsid w:val="00E61398"/>
    <w:rsid w:val="00E63081"/>
    <w:rsid w:val="00E63793"/>
    <w:rsid w:val="00E64A88"/>
    <w:rsid w:val="00E70F35"/>
    <w:rsid w:val="00E718E8"/>
    <w:rsid w:val="00E73ED4"/>
    <w:rsid w:val="00E74377"/>
    <w:rsid w:val="00E74C78"/>
    <w:rsid w:val="00E75B6E"/>
    <w:rsid w:val="00E76E4C"/>
    <w:rsid w:val="00E771BC"/>
    <w:rsid w:val="00E77E4C"/>
    <w:rsid w:val="00E821B4"/>
    <w:rsid w:val="00E837DC"/>
    <w:rsid w:val="00E8398D"/>
    <w:rsid w:val="00E87320"/>
    <w:rsid w:val="00E9057B"/>
    <w:rsid w:val="00E936F0"/>
    <w:rsid w:val="00E95B4C"/>
    <w:rsid w:val="00E96465"/>
    <w:rsid w:val="00E96691"/>
    <w:rsid w:val="00E96D70"/>
    <w:rsid w:val="00EA0935"/>
    <w:rsid w:val="00EA25BE"/>
    <w:rsid w:val="00EA26EC"/>
    <w:rsid w:val="00EA2EC4"/>
    <w:rsid w:val="00EA3C9A"/>
    <w:rsid w:val="00EA4CC8"/>
    <w:rsid w:val="00EB0865"/>
    <w:rsid w:val="00EB09DB"/>
    <w:rsid w:val="00EB0AE1"/>
    <w:rsid w:val="00EB29DC"/>
    <w:rsid w:val="00EB3DE5"/>
    <w:rsid w:val="00EB403E"/>
    <w:rsid w:val="00EB45B5"/>
    <w:rsid w:val="00EB4A3E"/>
    <w:rsid w:val="00EB57F4"/>
    <w:rsid w:val="00EB61C7"/>
    <w:rsid w:val="00EC140A"/>
    <w:rsid w:val="00EC5158"/>
    <w:rsid w:val="00EC6705"/>
    <w:rsid w:val="00EC702D"/>
    <w:rsid w:val="00EC73AE"/>
    <w:rsid w:val="00EC78E0"/>
    <w:rsid w:val="00ED0C27"/>
    <w:rsid w:val="00ED1B10"/>
    <w:rsid w:val="00ED2D6F"/>
    <w:rsid w:val="00EE1C25"/>
    <w:rsid w:val="00EE2176"/>
    <w:rsid w:val="00EE2D69"/>
    <w:rsid w:val="00EE7800"/>
    <w:rsid w:val="00EF14AD"/>
    <w:rsid w:val="00EF171F"/>
    <w:rsid w:val="00EF18F1"/>
    <w:rsid w:val="00EF309D"/>
    <w:rsid w:val="00EF35D9"/>
    <w:rsid w:val="00EF40B7"/>
    <w:rsid w:val="00EF6342"/>
    <w:rsid w:val="00F00B8C"/>
    <w:rsid w:val="00F0165E"/>
    <w:rsid w:val="00F032DD"/>
    <w:rsid w:val="00F0343B"/>
    <w:rsid w:val="00F0354A"/>
    <w:rsid w:val="00F03F16"/>
    <w:rsid w:val="00F04FBE"/>
    <w:rsid w:val="00F066FB"/>
    <w:rsid w:val="00F06ACE"/>
    <w:rsid w:val="00F11971"/>
    <w:rsid w:val="00F11B19"/>
    <w:rsid w:val="00F1408F"/>
    <w:rsid w:val="00F15CFC"/>
    <w:rsid w:val="00F21383"/>
    <w:rsid w:val="00F21414"/>
    <w:rsid w:val="00F238A1"/>
    <w:rsid w:val="00F23E4A"/>
    <w:rsid w:val="00F248A9"/>
    <w:rsid w:val="00F2639C"/>
    <w:rsid w:val="00F315D6"/>
    <w:rsid w:val="00F37C95"/>
    <w:rsid w:val="00F411BD"/>
    <w:rsid w:val="00F41E06"/>
    <w:rsid w:val="00F42488"/>
    <w:rsid w:val="00F44540"/>
    <w:rsid w:val="00F447ED"/>
    <w:rsid w:val="00F4524C"/>
    <w:rsid w:val="00F476A3"/>
    <w:rsid w:val="00F479C9"/>
    <w:rsid w:val="00F50129"/>
    <w:rsid w:val="00F5047B"/>
    <w:rsid w:val="00F5049E"/>
    <w:rsid w:val="00F548E3"/>
    <w:rsid w:val="00F55FEC"/>
    <w:rsid w:val="00F600CA"/>
    <w:rsid w:val="00F616A2"/>
    <w:rsid w:val="00F6412A"/>
    <w:rsid w:val="00F6553D"/>
    <w:rsid w:val="00F65551"/>
    <w:rsid w:val="00F65B6C"/>
    <w:rsid w:val="00F676F7"/>
    <w:rsid w:val="00F677B2"/>
    <w:rsid w:val="00F679E6"/>
    <w:rsid w:val="00F72737"/>
    <w:rsid w:val="00F74575"/>
    <w:rsid w:val="00F74C66"/>
    <w:rsid w:val="00F74D1C"/>
    <w:rsid w:val="00F75BC7"/>
    <w:rsid w:val="00F75BD1"/>
    <w:rsid w:val="00F7718F"/>
    <w:rsid w:val="00F80409"/>
    <w:rsid w:val="00F80589"/>
    <w:rsid w:val="00F819D3"/>
    <w:rsid w:val="00F83BF6"/>
    <w:rsid w:val="00F83E5A"/>
    <w:rsid w:val="00F91760"/>
    <w:rsid w:val="00F92279"/>
    <w:rsid w:val="00F92D01"/>
    <w:rsid w:val="00F94F37"/>
    <w:rsid w:val="00F9730D"/>
    <w:rsid w:val="00F9762A"/>
    <w:rsid w:val="00F97959"/>
    <w:rsid w:val="00F97FA6"/>
    <w:rsid w:val="00FA3DA6"/>
    <w:rsid w:val="00FA3EE5"/>
    <w:rsid w:val="00FA4EBC"/>
    <w:rsid w:val="00FA64EE"/>
    <w:rsid w:val="00FA6B0B"/>
    <w:rsid w:val="00FA7AC7"/>
    <w:rsid w:val="00FB093B"/>
    <w:rsid w:val="00FB0B6F"/>
    <w:rsid w:val="00FB19FB"/>
    <w:rsid w:val="00FB1C67"/>
    <w:rsid w:val="00FB21EA"/>
    <w:rsid w:val="00FB2A60"/>
    <w:rsid w:val="00FB4AF2"/>
    <w:rsid w:val="00FB50B0"/>
    <w:rsid w:val="00FB672B"/>
    <w:rsid w:val="00FB72D6"/>
    <w:rsid w:val="00FC0ACB"/>
    <w:rsid w:val="00FC13C2"/>
    <w:rsid w:val="00FC285D"/>
    <w:rsid w:val="00FC3EC0"/>
    <w:rsid w:val="00FC54C0"/>
    <w:rsid w:val="00FC6E17"/>
    <w:rsid w:val="00FC7606"/>
    <w:rsid w:val="00FD004A"/>
    <w:rsid w:val="00FD0077"/>
    <w:rsid w:val="00FD0396"/>
    <w:rsid w:val="00FD1A29"/>
    <w:rsid w:val="00FD5102"/>
    <w:rsid w:val="00FD5833"/>
    <w:rsid w:val="00FD6C39"/>
    <w:rsid w:val="00FE1192"/>
    <w:rsid w:val="00FE3BBA"/>
    <w:rsid w:val="00FE74C5"/>
    <w:rsid w:val="00FF0025"/>
    <w:rsid w:val="00FF1224"/>
    <w:rsid w:val="00FF18D4"/>
    <w:rsid w:val="00FF227D"/>
    <w:rsid w:val="00FF32FC"/>
    <w:rsid w:val="00FF4F6A"/>
    <w:rsid w:val="00FF4FB9"/>
    <w:rsid w:val="00FF749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B0B2"/>
  <w15:chartTrackingRefBased/>
  <w15:docId w15:val="{824BBA34-8BD4-9B47-B411-F90E2D5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AB"/>
    <w:pPr>
      <w:spacing w:before="100" w:beforeAutospacing="1" w:after="100" w:afterAutospacing="1" w:line="240" w:lineRule="auto"/>
    </w:pPr>
    <w:rPr>
      <w:rFonts w:ascii="CenturyOSMTPro" w:eastAsia="Times New Roman" w:hAnsi="CenturyOSMTPro" w:cs="Times New Roman"/>
      <w:kern w:val="0"/>
      <w:sz w:val="20"/>
      <w:szCs w:val="20"/>
      <w:lang w:eastAsia="nb-NO"/>
      <w14:ligatures w14:val="none"/>
    </w:rPr>
  </w:style>
  <w:style w:type="paragraph" w:styleId="Heading1">
    <w:name w:val="heading 1"/>
    <w:basedOn w:val="Normal"/>
    <w:next w:val="Normal"/>
    <w:link w:val="Heading1Char"/>
    <w:uiPriority w:val="9"/>
    <w:qFormat/>
    <w:rsid w:val="00FC1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1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1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1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1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3C2"/>
    <w:rPr>
      <w:rFonts w:eastAsiaTheme="majorEastAsia" w:cstheme="majorBidi"/>
      <w:color w:val="272727" w:themeColor="text1" w:themeTint="D8"/>
    </w:rPr>
  </w:style>
  <w:style w:type="paragraph" w:styleId="Title">
    <w:name w:val="Title"/>
    <w:basedOn w:val="Normal"/>
    <w:next w:val="Normal"/>
    <w:link w:val="TitleChar"/>
    <w:uiPriority w:val="10"/>
    <w:qFormat/>
    <w:rsid w:val="00FC13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3C2"/>
    <w:pPr>
      <w:spacing w:before="160"/>
      <w:jc w:val="center"/>
    </w:pPr>
    <w:rPr>
      <w:i/>
      <w:iCs/>
      <w:color w:val="404040" w:themeColor="text1" w:themeTint="BF"/>
    </w:rPr>
  </w:style>
  <w:style w:type="character" w:customStyle="1" w:styleId="QuoteChar">
    <w:name w:val="Quote Char"/>
    <w:basedOn w:val="DefaultParagraphFont"/>
    <w:link w:val="Quote"/>
    <w:uiPriority w:val="29"/>
    <w:rsid w:val="00FC13C2"/>
    <w:rPr>
      <w:i/>
      <w:iCs/>
      <w:color w:val="404040" w:themeColor="text1" w:themeTint="BF"/>
    </w:rPr>
  </w:style>
  <w:style w:type="paragraph" w:styleId="ListParagraph">
    <w:name w:val="List Paragraph"/>
    <w:basedOn w:val="Normal"/>
    <w:uiPriority w:val="34"/>
    <w:qFormat/>
    <w:rsid w:val="00FC13C2"/>
    <w:pPr>
      <w:ind w:left="720"/>
      <w:contextualSpacing/>
    </w:pPr>
  </w:style>
  <w:style w:type="character" w:styleId="IntenseEmphasis">
    <w:name w:val="Intense Emphasis"/>
    <w:basedOn w:val="DefaultParagraphFont"/>
    <w:uiPriority w:val="21"/>
    <w:qFormat/>
    <w:rsid w:val="00FC13C2"/>
    <w:rPr>
      <w:i/>
      <w:iCs/>
      <w:color w:val="0F4761" w:themeColor="accent1" w:themeShade="BF"/>
    </w:rPr>
  </w:style>
  <w:style w:type="paragraph" w:styleId="IntenseQuote">
    <w:name w:val="Intense Quote"/>
    <w:basedOn w:val="Normal"/>
    <w:next w:val="Normal"/>
    <w:link w:val="IntenseQuoteChar"/>
    <w:uiPriority w:val="30"/>
    <w:qFormat/>
    <w:rsid w:val="00FC1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3C2"/>
    <w:rPr>
      <w:i/>
      <w:iCs/>
      <w:color w:val="0F4761" w:themeColor="accent1" w:themeShade="BF"/>
    </w:rPr>
  </w:style>
  <w:style w:type="character" w:styleId="IntenseReference">
    <w:name w:val="Intense Reference"/>
    <w:basedOn w:val="DefaultParagraphFont"/>
    <w:uiPriority w:val="32"/>
    <w:qFormat/>
    <w:rsid w:val="00FC13C2"/>
    <w:rPr>
      <w:b/>
      <w:bCs/>
      <w:smallCaps/>
      <w:color w:val="0F4761" w:themeColor="accent1" w:themeShade="BF"/>
      <w:spacing w:val="5"/>
    </w:rPr>
  </w:style>
  <w:style w:type="paragraph" w:styleId="NormalWeb">
    <w:name w:val="Normal (Web)"/>
    <w:basedOn w:val="Normal"/>
    <w:uiPriority w:val="99"/>
    <w:unhideWhenUsed/>
    <w:rsid w:val="00FC13C2"/>
    <w:rPr>
      <w:rFonts w:ascii="Times New Roman" w:hAnsi="Times New Roman"/>
    </w:rPr>
  </w:style>
  <w:style w:type="paragraph" w:styleId="FootnoteText">
    <w:name w:val="footnote text"/>
    <w:basedOn w:val="Normal"/>
    <w:link w:val="FootnoteTextChar"/>
    <w:uiPriority w:val="99"/>
    <w:unhideWhenUsed/>
    <w:rsid w:val="006A5C50"/>
    <w:pPr>
      <w:spacing w:after="0"/>
    </w:pPr>
  </w:style>
  <w:style w:type="character" w:customStyle="1" w:styleId="FootnoteTextChar">
    <w:name w:val="Footnote Text Char"/>
    <w:basedOn w:val="DefaultParagraphFont"/>
    <w:link w:val="FootnoteText"/>
    <w:uiPriority w:val="99"/>
    <w:rsid w:val="006A5C50"/>
    <w:rPr>
      <w:sz w:val="20"/>
      <w:szCs w:val="20"/>
    </w:rPr>
  </w:style>
  <w:style w:type="character" w:styleId="FootnoteReference">
    <w:name w:val="footnote reference"/>
    <w:basedOn w:val="DefaultParagraphFont"/>
    <w:uiPriority w:val="99"/>
    <w:semiHidden/>
    <w:unhideWhenUsed/>
    <w:rsid w:val="006A5C50"/>
    <w:rPr>
      <w:vertAlign w:val="superscript"/>
    </w:rPr>
  </w:style>
  <w:style w:type="paragraph" w:styleId="TOCHeading">
    <w:name w:val="TOC Heading"/>
    <w:basedOn w:val="Heading1"/>
    <w:next w:val="Normal"/>
    <w:uiPriority w:val="39"/>
    <w:unhideWhenUsed/>
    <w:qFormat/>
    <w:rsid w:val="009D59B1"/>
    <w:pPr>
      <w:spacing w:before="480" w:after="0" w:line="276" w:lineRule="auto"/>
      <w:outlineLvl w:val="9"/>
    </w:pPr>
    <w:rPr>
      <w:b/>
      <w:bCs/>
      <w:sz w:val="28"/>
      <w:szCs w:val="28"/>
    </w:rPr>
  </w:style>
  <w:style w:type="paragraph" w:styleId="TOC3">
    <w:name w:val="toc 3"/>
    <w:basedOn w:val="Normal"/>
    <w:next w:val="Normal"/>
    <w:autoRedefine/>
    <w:uiPriority w:val="39"/>
    <w:unhideWhenUsed/>
    <w:rsid w:val="009D59B1"/>
    <w:pPr>
      <w:spacing w:after="0"/>
      <w:ind w:left="480"/>
    </w:pPr>
  </w:style>
  <w:style w:type="character" w:styleId="Hyperlink">
    <w:name w:val="Hyperlink"/>
    <w:basedOn w:val="DefaultParagraphFont"/>
    <w:uiPriority w:val="99"/>
    <w:unhideWhenUsed/>
    <w:rsid w:val="009D59B1"/>
    <w:rPr>
      <w:color w:val="467886" w:themeColor="hyperlink"/>
      <w:u w:val="single"/>
    </w:rPr>
  </w:style>
  <w:style w:type="paragraph" w:styleId="TOC1">
    <w:name w:val="toc 1"/>
    <w:basedOn w:val="Normal"/>
    <w:next w:val="Normal"/>
    <w:autoRedefine/>
    <w:uiPriority w:val="39"/>
    <w:semiHidden/>
    <w:unhideWhenUsed/>
    <w:rsid w:val="009D59B1"/>
    <w:pPr>
      <w:spacing w:before="240" w:after="120"/>
    </w:pPr>
    <w:rPr>
      <w:b/>
      <w:bCs/>
    </w:rPr>
  </w:style>
  <w:style w:type="paragraph" w:styleId="TOC2">
    <w:name w:val="toc 2"/>
    <w:basedOn w:val="Normal"/>
    <w:next w:val="Normal"/>
    <w:autoRedefine/>
    <w:uiPriority w:val="39"/>
    <w:unhideWhenUsed/>
    <w:rsid w:val="009D59B1"/>
    <w:pPr>
      <w:spacing w:before="120" w:after="0"/>
      <w:ind w:left="240"/>
    </w:pPr>
    <w:rPr>
      <w:i/>
      <w:iCs/>
    </w:rPr>
  </w:style>
  <w:style w:type="paragraph" w:styleId="TOC4">
    <w:name w:val="toc 4"/>
    <w:basedOn w:val="Normal"/>
    <w:next w:val="Normal"/>
    <w:autoRedefine/>
    <w:uiPriority w:val="39"/>
    <w:semiHidden/>
    <w:unhideWhenUsed/>
    <w:rsid w:val="009D59B1"/>
    <w:pPr>
      <w:spacing w:after="0"/>
      <w:ind w:left="720"/>
    </w:pPr>
  </w:style>
  <w:style w:type="paragraph" w:styleId="TOC5">
    <w:name w:val="toc 5"/>
    <w:basedOn w:val="Normal"/>
    <w:next w:val="Normal"/>
    <w:autoRedefine/>
    <w:uiPriority w:val="39"/>
    <w:semiHidden/>
    <w:unhideWhenUsed/>
    <w:rsid w:val="009D59B1"/>
    <w:pPr>
      <w:spacing w:after="0"/>
      <w:ind w:left="960"/>
    </w:pPr>
  </w:style>
  <w:style w:type="paragraph" w:styleId="TOC6">
    <w:name w:val="toc 6"/>
    <w:basedOn w:val="Normal"/>
    <w:next w:val="Normal"/>
    <w:autoRedefine/>
    <w:uiPriority w:val="39"/>
    <w:semiHidden/>
    <w:unhideWhenUsed/>
    <w:rsid w:val="009D59B1"/>
    <w:pPr>
      <w:spacing w:after="0"/>
      <w:ind w:left="1200"/>
    </w:pPr>
  </w:style>
  <w:style w:type="paragraph" w:styleId="TOC7">
    <w:name w:val="toc 7"/>
    <w:basedOn w:val="Normal"/>
    <w:next w:val="Normal"/>
    <w:autoRedefine/>
    <w:uiPriority w:val="39"/>
    <w:semiHidden/>
    <w:unhideWhenUsed/>
    <w:rsid w:val="009D59B1"/>
    <w:pPr>
      <w:spacing w:after="0"/>
      <w:ind w:left="1440"/>
    </w:pPr>
  </w:style>
  <w:style w:type="paragraph" w:styleId="TOC8">
    <w:name w:val="toc 8"/>
    <w:basedOn w:val="Normal"/>
    <w:next w:val="Normal"/>
    <w:autoRedefine/>
    <w:uiPriority w:val="39"/>
    <w:semiHidden/>
    <w:unhideWhenUsed/>
    <w:rsid w:val="009D59B1"/>
    <w:pPr>
      <w:spacing w:after="0"/>
      <w:ind w:left="1680"/>
    </w:pPr>
  </w:style>
  <w:style w:type="paragraph" w:styleId="TOC9">
    <w:name w:val="toc 9"/>
    <w:basedOn w:val="Normal"/>
    <w:next w:val="Normal"/>
    <w:autoRedefine/>
    <w:uiPriority w:val="39"/>
    <w:semiHidden/>
    <w:unhideWhenUsed/>
    <w:rsid w:val="009D59B1"/>
    <w:pPr>
      <w:spacing w:after="0"/>
      <w:ind w:left="1920"/>
    </w:pPr>
  </w:style>
  <w:style w:type="character" w:styleId="UnresolvedMention">
    <w:name w:val="Unresolved Mention"/>
    <w:basedOn w:val="DefaultParagraphFont"/>
    <w:uiPriority w:val="99"/>
    <w:semiHidden/>
    <w:unhideWhenUsed/>
    <w:rsid w:val="00B84D11"/>
    <w:rPr>
      <w:color w:val="605E5C"/>
      <w:shd w:val="clear" w:color="auto" w:fill="E1DFDD"/>
    </w:rPr>
  </w:style>
  <w:style w:type="character" w:styleId="CommentReference">
    <w:name w:val="annotation reference"/>
    <w:basedOn w:val="DefaultParagraphFont"/>
    <w:uiPriority w:val="99"/>
    <w:semiHidden/>
    <w:unhideWhenUsed/>
    <w:rsid w:val="00AB6667"/>
    <w:rPr>
      <w:sz w:val="16"/>
      <w:szCs w:val="16"/>
    </w:rPr>
  </w:style>
  <w:style w:type="paragraph" w:styleId="CommentText">
    <w:name w:val="annotation text"/>
    <w:basedOn w:val="Normal"/>
    <w:link w:val="CommentTextChar"/>
    <w:uiPriority w:val="99"/>
    <w:semiHidden/>
    <w:unhideWhenUsed/>
    <w:rsid w:val="00AB6667"/>
  </w:style>
  <w:style w:type="character" w:customStyle="1" w:styleId="CommentTextChar">
    <w:name w:val="Comment Text Char"/>
    <w:basedOn w:val="DefaultParagraphFont"/>
    <w:link w:val="CommentText"/>
    <w:uiPriority w:val="99"/>
    <w:semiHidden/>
    <w:rsid w:val="00AB6667"/>
    <w:rPr>
      <w:sz w:val="20"/>
      <w:szCs w:val="20"/>
    </w:rPr>
  </w:style>
  <w:style w:type="paragraph" w:styleId="CommentSubject">
    <w:name w:val="annotation subject"/>
    <w:basedOn w:val="CommentText"/>
    <w:next w:val="CommentText"/>
    <w:link w:val="CommentSubjectChar"/>
    <w:uiPriority w:val="99"/>
    <w:semiHidden/>
    <w:unhideWhenUsed/>
    <w:rsid w:val="00AB6667"/>
    <w:rPr>
      <w:b/>
      <w:bCs/>
    </w:rPr>
  </w:style>
  <w:style w:type="character" w:customStyle="1" w:styleId="CommentSubjectChar">
    <w:name w:val="Comment Subject Char"/>
    <w:basedOn w:val="CommentTextChar"/>
    <w:link w:val="CommentSubject"/>
    <w:uiPriority w:val="99"/>
    <w:semiHidden/>
    <w:rsid w:val="00AB6667"/>
    <w:rPr>
      <w:b/>
      <w:bCs/>
      <w:sz w:val="20"/>
      <w:szCs w:val="20"/>
    </w:rPr>
  </w:style>
  <w:style w:type="character" w:customStyle="1" w:styleId="apple-converted-space">
    <w:name w:val="apple-converted-space"/>
    <w:basedOn w:val="DefaultParagraphFont"/>
    <w:rsid w:val="007D286C"/>
  </w:style>
  <w:style w:type="character" w:styleId="Emphasis">
    <w:name w:val="Emphasis"/>
    <w:basedOn w:val="DefaultParagraphFont"/>
    <w:uiPriority w:val="20"/>
    <w:qFormat/>
    <w:rsid w:val="007D286C"/>
    <w:rPr>
      <w:i/>
      <w:iCs/>
    </w:rPr>
  </w:style>
  <w:style w:type="paragraph" w:customStyle="1" w:styleId="icon-share">
    <w:name w:val="icon-share"/>
    <w:basedOn w:val="Normal"/>
    <w:rsid w:val="007D286C"/>
    <w:rPr>
      <w:rFonts w:ascii="Times New Roman" w:hAnsi="Times New Roman"/>
      <w:sz w:val="24"/>
      <w:szCs w:val="24"/>
    </w:rPr>
  </w:style>
  <w:style w:type="character" w:styleId="FollowedHyperlink">
    <w:name w:val="FollowedHyperlink"/>
    <w:basedOn w:val="DefaultParagraphFont"/>
    <w:uiPriority w:val="99"/>
    <w:semiHidden/>
    <w:unhideWhenUsed/>
    <w:rsid w:val="006A4963"/>
    <w:rPr>
      <w:color w:val="96607D" w:themeColor="followedHyperlink"/>
      <w:u w:val="single"/>
    </w:rPr>
  </w:style>
  <w:style w:type="paragraph" w:styleId="Footer">
    <w:name w:val="footer"/>
    <w:basedOn w:val="Normal"/>
    <w:link w:val="FooterChar"/>
    <w:uiPriority w:val="99"/>
    <w:unhideWhenUsed/>
    <w:rsid w:val="00026A19"/>
    <w:pPr>
      <w:tabs>
        <w:tab w:val="center" w:pos="4536"/>
        <w:tab w:val="right" w:pos="9072"/>
      </w:tabs>
      <w:spacing w:before="0" w:after="0"/>
    </w:pPr>
  </w:style>
  <w:style w:type="character" w:customStyle="1" w:styleId="FooterChar">
    <w:name w:val="Footer Char"/>
    <w:basedOn w:val="DefaultParagraphFont"/>
    <w:link w:val="Footer"/>
    <w:uiPriority w:val="99"/>
    <w:rsid w:val="00026A19"/>
    <w:rPr>
      <w:rFonts w:ascii="CenturyOSMTPro" w:eastAsia="Times New Roman" w:hAnsi="CenturyOSMTPro" w:cs="Times New Roman"/>
      <w:kern w:val="0"/>
      <w:sz w:val="20"/>
      <w:szCs w:val="20"/>
      <w:lang w:eastAsia="nb-NO"/>
      <w14:ligatures w14:val="none"/>
    </w:rPr>
  </w:style>
  <w:style w:type="character" w:styleId="PageNumber">
    <w:name w:val="page number"/>
    <w:basedOn w:val="DefaultParagraphFont"/>
    <w:uiPriority w:val="99"/>
    <w:semiHidden/>
    <w:unhideWhenUsed/>
    <w:rsid w:val="00026A19"/>
  </w:style>
  <w:style w:type="paragraph" w:styleId="EndnoteText">
    <w:name w:val="endnote text"/>
    <w:basedOn w:val="Normal"/>
    <w:link w:val="EndnoteTextChar"/>
    <w:uiPriority w:val="99"/>
    <w:semiHidden/>
    <w:unhideWhenUsed/>
    <w:rsid w:val="00EF18F1"/>
    <w:pPr>
      <w:spacing w:before="0" w:after="0"/>
    </w:pPr>
  </w:style>
  <w:style w:type="character" w:customStyle="1" w:styleId="EndnoteTextChar">
    <w:name w:val="Endnote Text Char"/>
    <w:basedOn w:val="DefaultParagraphFont"/>
    <w:link w:val="EndnoteText"/>
    <w:uiPriority w:val="99"/>
    <w:semiHidden/>
    <w:rsid w:val="00EF18F1"/>
    <w:rPr>
      <w:rFonts w:ascii="CenturyOSMTPro" w:eastAsia="Times New Roman" w:hAnsi="CenturyOSMTPro" w:cs="Times New Roman"/>
      <w:kern w:val="0"/>
      <w:sz w:val="20"/>
      <w:szCs w:val="20"/>
      <w:lang w:eastAsia="nb-NO"/>
      <w14:ligatures w14:val="none"/>
    </w:rPr>
  </w:style>
  <w:style w:type="character" w:styleId="EndnoteReference">
    <w:name w:val="endnote reference"/>
    <w:basedOn w:val="DefaultParagraphFont"/>
    <w:uiPriority w:val="99"/>
    <w:semiHidden/>
    <w:unhideWhenUsed/>
    <w:rsid w:val="00EF18F1"/>
    <w:rPr>
      <w:vertAlign w:val="superscript"/>
    </w:rPr>
  </w:style>
  <w:style w:type="character" w:styleId="PlaceholderText">
    <w:name w:val="Placeholder Text"/>
    <w:basedOn w:val="DefaultParagraphFont"/>
    <w:uiPriority w:val="99"/>
    <w:semiHidden/>
    <w:rsid w:val="00616A58"/>
    <w:rPr>
      <w:color w:val="666666"/>
    </w:rPr>
  </w:style>
  <w:style w:type="paragraph" w:customStyle="1" w:styleId="p1">
    <w:name w:val="p1"/>
    <w:basedOn w:val="Normal"/>
    <w:rsid w:val="00E37517"/>
    <w:pPr>
      <w:spacing w:before="0" w:beforeAutospacing="0" w:after="0" w:afterAutospacing="0"/>
    </w:pPr>
    <w:rPr>
      <w:rFonts w:ascii="Helvetica" w:hAnsi="Helvetica"/>
      <w:color w:val="330087"/>
      <w:sz w:val="75"/>
      <w:szCs w:val="75"/>
    </w:rPr>
  </w:style>
  <w:style w:type="paragraph" w:customStyle="1" w:styleId="p2">
    <w:name w:val="p2"/>
    <w:basedOn w:val="Normal"/>
    <w:rsid w:val="00E37517"/>
    <w:pPr>
      <w:spacing w:before="0" w:beforeAutospacing="0" w:after="0" w:afterAutospacing="0"/>
    </w:pPr>
    <w:rPr>
      <w:rFonts w:ascii="Helvetica" w:hAnsi="Helvetica"/>
      <w:color w:val="330087"/>
      <w:sz w:val="18"/>
      <w:szCs w:val="18"/>
    </w:rPr>
  </w:style>
  <w:style w:type="character" w:customStyle="1" w:styleId="author">
    <w:name w:val="author"/>
    <w:basedOn w:val="DefaultParagraphFont"/>
    <w:rsid w:val="00BA64D6"/>
  </w:style>
  <w:style w:type="character" w:customStyle="1" w:styleId="pubyear">
    <w:name w:val="pubyear"/>
    <w:basedOn w:val="DefaultParagraphFont"/>
    <w:rsid w:val="00BA64D6"/>
  </w:style>
  <w:style w:type="character" w:customStyle="1" w:styleId="articletitle">
    <w:name w:val="articletitle"/>
    <w:basedOn w:val="DefaultParagraphFont"/>
    <w:rsid w:val="00BA64D6"/>
  </w:style>
  <w:style w:type="character" w:customStyle="1" w:styleId="vol">
    <w:name w:val="vol"/>
    <w:basedOn w:val="DefaultParagraphFont"/>
    <w:rsid w:val="00BA64D6"/>
  </w:style>
  <w:style w:type="character" w:customStyle="1" w:styleId="citedissue">
    <w:name w:val="citedissue"/>
    <w:basedOn w:val="DefaultParagraphFont"/>
    <w:rsid w:val="00BA64D6"/>
  </w:style>
  <w:style w:type="character" w:customStyle="1" w:styleId="pagefirst">
    <w:name w:val="pagefirst"/>
    <w:basedOn w:val="DefaultParagraphFont"/>
    <w:rsid w:val="00BA64D6"/>
  </w:style>
  <w:style w:type="character" w:customStyle="1" w:styleId="pagelast">
    <w:name w:val="pagelast"/>
    <w:basedOn w:val="DefaultParagraphFont"/>
    <w:rsid w:val="00BA64D6"/>
  </w:style>
  <w:style w:type="character" w:customStyle="1" w:styleId="markedcontent">
    <w:name w:val="markedcontent"/>
    <w:basedOn w:val="DefaultParagraphFont"/>
    <w:rsid w:val="003F39F6"/>
  </w:style>
  <w:style w:type="character" w:customStyle="1" w:styleId="s1">
    <w:name w:val="s1"/>
    <w:basedOn w:val="DefaultParagraphFont"/>
    <w:rsid w:val="00FC6E17"/>
    <w:rPr>
      <w:rFonts w:ascii="Helvetica" w:hAnsi="Helvetica" w:hint="default"/>
      <w:sz w:val="14"/>
      <w:szCs w:val="14"/>
    </w:rPr>
  </w:style>
  <w:style w:type="paragraph" w:styleId="Header">
    <w:name w:val="header"/>
    <w:basedOn w:val="Normal"/>
    <w:link w:val="HeaderChar"/>
    <w:uiPriority w:val="99"/>
    <w:unhideWhenUsed/>
    <w:rsid w:val="0039286A"/>
    <w:pPr>
      <w:tabs>
        <w:tab w:val="center" w:pos="4680"/>
        <w:tab w:val="right" w:pos="9360"/>
      </w:tabs>
      <w:spacing w:before="0" w:after="0"/>
    </w:pPr>
  </w:style>
  <w:style w:type="character" w:customStyle="1" w:styleId="HeaderChar">
    <w:name w:val="Header Char"/>
    <w:basedOn w:val="DefaultParagraphFont"/>
    <w:link w:val="Header"/>
    <w:uiPriority w:val="99"/>
    <w:rsid w:val="0039286A"/>
    <w:rPr>
      <w:rFonts w:ascii="CenturyOSMTPro" w:eastAsia="Times New Roman" w:hAnsi="CenturyOSMTPro" w:cs="Times New Roman"/>
      <w:kern w:val="0"/>
      <w:sz w:val="20"/>
      <w:szCs w:val="20"/>
      <w:lang w:eastAsia="nb-NO"/>
      <w14:ligatures w14:val="none"/>
    </w:rPr>
  </w:style>
  <w:style w:type="paragraph" w:customStyle="1" w:styleId="BodyA">
    <w:name w:val="Body A"/>
    <w:link w:val="BodyAChar"/>
    <w:rsid w:val="00521F36"/>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u w:color="000000"/>
      <w:bdr w:val="nil"/>
      <w:lang w:val="en-US" w:eastAsia="zh-CN"/>
      <w14:ligatures w14:val="none"/>
    </w:rPr>
  </w:style>
  <w:style w:type="character" w:customStyle="1" w:styleId="BodyAChar">
    <w:name w:val="Body A Char"/>
    <w:basedOn w:val="DefaultParagraphFont"/>
    <w:link w:val="BodyA"/>
    <w:rsid w:val="00521F36"/>
    <w:rPr>
      <w:rFonts w:ascii="Helvetica" w:eastAsia="Arial Unicode MS" w:hAnsi="Arial Unicode MS" w:cs="Arial Unicode MS"/>
      <w:color w:val="000000"/>
      <w:kern w:val="0"/>
      <w:sz w:val="22"/>
      <w:szCs w:val="22"/>
      <w:u w:color="000000"/>
      <w:bdr w:val="nil"/>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115">
      <w:bodyDiv w:val="1"/>
      <w:marLeft w:val="0"/>
      <w:marRight w:val="0"/>
      <w:marTop w:val="0"/>
      <w:marBottom w:val="0"/>
      <w:divBdr>
        <w:top w:val="none" w:sz="0" w:space="0" w:color="auto"/>
        <w:left w:val="none" w:sz="0" w:space="0" w:color="auto"/>
        <w:bottom w:val="none" w:sz="0" w:space="0" w:color="auto"/>
        <w:right w:val="none" w:sz="0" w:space="0" w:color="auto"/>
      </w:divBdr>
      <w:divsChild>
        <w:div w:id="432432936">
          <w:marLeft w:val="0"/>
          <w:marRight w:val="0"/>
          <w:marTop w:val="0"/>
          <w:marBottom w:val="0"/>
          <w:divBdr>
            <w:top w:val="none" w:sz="0" w:space="0" w:color="auto"/>
            <w:left w:val="none" w:sz="0" w:space="0" w:color="auto"/>
            <w:bottom w:val="none" w:sz="0" w:space="0" w:color="auto"/>
            <w:right w:val="none" w:sz="0" w:space="0" w:color="auto"/>
          </w:divBdr>
          <w:divsChild>
            <w:div w:id="615676764">
              <w:marLeft w:val="0"/>
              <w:marRight w:val="0"/>
              <w:marTop w:val="0"/>
              <w:marBottom w:val="0"/>
              <w:divBdr>
                <w:top w:val="none" w:sz="0" w:space="0" w:color="auto"/>
                <w:left w:val="none" w:sz="0" w:space="0" w:color="auto"/>
                <w:bottom w:val="none" w:sz="0" w:space="0" w:color="auto"/>
                <w:right w:val="none" w:sz="0" w:space="0" w:color="auto"/>
              </w:divBdr>
              <w:divsChild>
                <w:div w:id="357320533">
                  <w:marLeft w:val="0"/>
                  <w:marRight w:val="0"/>
                  <w:marTop w:val="0"/>
                  <w:marBottom w:val="0"/>
                  <w:divBdr>
                    <w:top w:val="none" w:sz="0" w:space="0" w:color="auto"/>
                    <w:left w:val="none" w:sz="0" w:space="0" w:color="auto"/>
                    <w:bottom w:val="none" w:sz="0" w:space="0" w:color="auto"/>
                    <w:right w:val="none" w:sz="0" w:space="0" w:color="auto"/>
                  </w:divBdr>
                  <w:divsChild>
                    <w:div w:id="683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0800">
      <w:bodyDiv w:val="1"/>
      <w:marLeft w:val="0"/>
      <w:marRight w:val="0"/>
      <w:marTop w:val="0"/>
      <w:marBottom w:val="0"/>
      <w:divBdr>
        <w:top w:val="none" w:sz="0" w:space="0" w:color="auto"/>
        <w:left w:val="none" w:sz="0" w:space="0" w:color="auto"/>
        <w:bottom w:val="none" w:sz="0" w:space="0" w:color="auto"/>
        <w:right w:val="none" w:sz="0" w:space="0" w:color="auto"/>
      </w:divBdr>
    </w:div>
    <w:div w:id="97415512">
      <w:bodyDiv w:val="1"/>
      <w:marLeft w:val="0"/>
      <w:marRight w:val="0"/>
      <w:marTop w:val="0"/>
      <w:marBottom w:val="0"/>
      <w:divBdr>
        <w:top w:val="none" w:sz="0" w:space="0" w:color="auto"/>
        <w:left w:val="none" w:sz="0" w:space="0" w:color="auto"/>
        <w:bottom w:val="none" w:sz="0" w:space="0" w:color="auto"/>
        <w:right w:val="none" w:sz="0" w:space="0" w:color="auto"/>
      </w:divBdr>
      <w:divsChild>
        <w:div w:id="177277539">
          <w:marLeft w:val="0"/>
          <w:marRight w:val="0"/>
          <w:marTop w:val="0"/>
          <w:marBottom w:val="0"/>
          <w:divBdr>
            <w:top w:val="none" w:sz="0" w:space="0" w:color="auto"/>
            <w:left w:val="none" w:sz="0" w:space="0" w:color="auto"/>
            <w:bottom w:val="none" w:sz="0" w:space="0" w:color="auto"/>
            <w:right w:val="none" w:sz="0" w:space="0" w:color="auto"/>
          </w:divBdr>
        </w:div>
      </w:divsChild>
    </w:div>
    <w:div w:id="125704212">
      <w:bodyDiv w:val="1"/>
      <w:marLeft w:val="0"/>
      <w:marRight w:val="0"/>
      <w:marTop w:val="0"/>
      <w:marBottom w:val="0"/>
      <w:divBdr>
        <w:top w:val="none" w:sz="0" w:space="0" w:color="auto"/>
        <w:left w:val="none" w:sz="0" w:space="0" w:color="auto"/>
        <w:bottom w:val="none" w:sz="0" w:space="0" w:color="auto"/>
        <w:right w:val="none" w:sz="0" w:space="0" w:color="auto"/>
      </w:divBdr>
    </w:div>
    <w:div w:id="135681233">
      <w:bodyDiv w:val="1"/>
      <w:marLeft w:val="0"/>
      <w:marRight w:val="0"/>
      <w:marTop w:val="0"/>
      <w:marBottom w:val="0"/>
      <w:divBdr>
        <w:top w:val="none" w:sz="0" w:space="0" w:color="auto"/>
        <w:left w:val="none" w:sz="0" w:space="0" w:color="auto"/>
        <w:bottom w:val="none" w:sz="0" w:space="0" w:color="auto"/>
        <w:right w:val="none" w:sz="0" w:space="0" w:color="auto"/>
      </w:divBdr>
    </w:div>
    <w:div w:id="169873688">
      <w:bodyDiv w:val="1"/>
      <w:marLeft w:val="0"/>
      <w:marRight w:val="0"/>
      <w:marTop w:val="0"/>
      <w:marBottom w:val="0"/>
      <w:divBdr>
        <w:top w:val="none" w:sz="0" w:space="0" w:color="auto"/>
        <w:left w:val="none" w:sz="0" w:space="0" w:color="auto"/>
        <w:bottom w:val="none" w:sz="0" w:space="0" w:color="auto"/>
        <w:right w:val="none" w:sz="0" w:space="0" w:color="auto"/>
      </w:divBdr>
      <w:divsChild>
        <w:div w:id="814571363">
          <w:marLeft w:val="0"/>
          <w:marRight w:val="0"/>
          <w:marTop w:val="0"/>
          <w:marBottom w:val="0"/>
          <w:divBdr>
            <w:top w:val="none" w:sz="0" w:space="0" w:color="auto"/>
            <w:left w:val="none" w:sz="0" w:space="0" w:color="auto"/>
            <w:bottom w:val="none" w:sz="0" w:space="0" w:color="auto"/>
            <w:right w:val="none" w:sz="0" w:space="0" w:color="auto"/>
          </w:divBdr>
          <w:divsChild>
            <w:div w:id="611519033">
              <w:marLeft w:val="0"/>
              <w:marRight w:val="0"/>
              <w:marTop w:val="0"/>
              <w:marBottom w:val="0"/>
              <w:divBdr>
                <w:top w:val="none" w:sz="0" w:space="0" w:color="auto"/>
                <w:left w:val="none" w:sz="0" w:space="0" w:color="auto"/>
                <w:bottom w:val="none" w:sz="0" w:space="0" w:color="auto"/>
                <w:right w:val="none" w:sz="0" w:space="0" w:color="auto"/>
              </w:divBdr>
              <w:divsChild>
                <w:div w:id="12895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6620">
      <w:bodyDiv w:val="1"/>
      <w:marLeft w:val="0"/>
      <w:marRight w:val="0"/>
      <w:marTop w:val="0"/>
      <w:marBottom w:val="0"/>
      <w:divBdr>
        <w:top w:val="none" w:sz="0" w:space="0" w:color="auto"/>
        <w:left w:val="none" w:sz="0" w:space="0" w:color="auto"/>
        <w:bottom w:val="none" w:sz="0" w:space="0" w:color="auto"/>
        <w:right w:val="none" w:sz="0" w:space="0" w:color="auto"/>
      </w:divBdr>
      <w:divsChild>
        <w:div w:id="72629132">
          <w:marLeft w:val="0"/>
          <w:marRight w:val="0"/>
          <w:marTop w:val="0"/>
          <w:marBottom w:val="0"/>
          <w:divBdr>
            <w:top w:val="none" w:sz="0" w:space="0" w:color="auto"/>
            <w:left w:val="none" w:sz="0" w:space="0" w:color="auto"/>
            <w:bottom w:val="none" w:sz="0" w:space="0" w:color="auto"/>
            <w:right w:val="none" w:sz="0" w:space="0" w:color="auto"/>
          </w:divBdr>
          <w:divsChild>
            <w:div w:id="2074690351">
              <w:marLeft w:val="0"/>
              <w:marRight w:val="0"/>
              <w:marTop w:val="0"/>
              <w:marBottom w:val="0"/>
              <w:divBdr>
                <w:top w:val="none" w:sz="0" w:space="0" w:color="auto"/>
                <w:left w:val="none" w:sz="0" w:space="0" w:color="auto"/>
                <w:bottom w:val="none" w:sz="0" w:space="0" w:color="auto"/>
                <w:right w:val="none" w:sz="0" w:space="0" w:color="auto"/>
              </w:divBdr>
              <w:divsChild>
                <w:div w:id="10575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2962">
      <w:bodyDiv w:val="1"/>
      <w:marLeft w:val="0"/>
      <w:marRight w:val="0"/>
      <w:marTop w:val="0"/>
      <w:marBottom w:val="0"/>
      <w:divBdr>
        <w:top w:val="none" w:sz="0" w:space="0" w:color="auto"/>
        <w:left w:val="none" w:sz="0" w:space="0" w:color="auto"/>
        <w:bottom w:val="none" w:sz="0" w:space="0" w:color="auto"/>
        <w:right w:val="none" w:sz="0" w:space="0" w:color="auto"/>
      </w:divBdr>
    </w:div>
    <w:div w:id="184296561">
      <w:bodyDiv w:val="1"/>
      <w:marLeft w:val="0"/>
      <w:marRight w:val="0"/>
      <w:marTop w:val="0"/>
      <w:marBottom w:val="0"/>
      <w:divBdr>
        <w:top w:val="none" w:sz="0" w:space="0" w:color="auto"/>
        <w:left w:val="none" w:sz="0" w:space="0" w:color="auto"/>
        <w:bottom w:val="none" w:sz="0" w:space="0" w:color="auto"/>
        <w:right w:val="none" w:sz="0" w:space="0" w:color="auto"/>
      </w:divBdr>
      <w:divsChild>
        <w:div w:id="943196071">
          <w:marLeft w:val="0"/>
          <w:marRight w:val="0"/>
          <w:marTop w:val="0"/>
          <w:marBottom w:val="0"/>
          <w:divBdr>
            <w:top w:val="none" w:sz="0" w:space="0" w:color="auto"/>
            <w:left w:val="none" w:sz="0" w:space="0" w:color="auto"/>
            <w:bottom w:val="none" w:sz="0" w:space="0" w:color="auto"/>
            <w:right w:val="none" w:sz="0" w:space="0" w:color="auto"/>
          </w:divBdr>
          <w:divsChild>
            <w:div w:id="1472213881">
              <w:marLeft w:val="0"/>
              <w:marRight w:val="0"/>
              <w:marTop w:val="0"/>
              <w:marBottom w:val="0"/>
              <w:divBdr>
                <w:top w:val="none" w:sz="0" w:space="0" w:color="auto"/>
                <w:left w:val="none" w:sz="0" w:space="0" w:color="auto"/>
                <w:bottom w:val="none" w:sz="0" w:space="0" w:color="auto"/>
                <w:right w:val="none" w:sz="0" w:space="0" w:color="auto"/>
              </w:divBdr>
              <w:divsChild>
                <w:div w:id="11165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1289">
      <w:bodyDiv w:val="1"/>
      <w:marLeft w:val="0"/>
      <w:marRight w:val="0"/>
      <w:marTop w:val="0"/>
      <w:marBottom w:val="0"/>
      <w:divBdr>
        <w:top w:val="none" w:sz="0" w:space="0" w:color="auto"/>
        <w:left w:val="none" w:sz="0" w:space="0" w:color="auto"/>
        <w:bottom w:val="none" w:sz="0" w:space="0" w:color="auto"/>
        <w:right w:val="none" w:sz="0" w:space="0" w:color="auto"/>
      </w:divBdr>
      <w:divsChild>
        <w:div w:id="1686637789">
          <w:marLeft w:val="0"/>
          <w:marRight w:val="0"/>
          <w:marTop w:val="0"/>
          <w:marBottom w:val="0"/>
          <w:divBdr>
            <w:top w:val="none" w:sz="0" w:space="0" w:color="auto"/>
            <w:left w:val="none" w:sz="0" w:space="0" w:color="auto"/>
            <w:bottom w:val="none" w:sz="0" w:space="0" w:color="auto"/>
            <w:right w:val="none" w:sz="0" w:space="0" w:color="auto"/>
          </w:divBdr>
          <w:divsChild>
            <w:div w:id="369763206">
              <w:marLeft w:val="0"/>
              <w:marRight w:val="0"/>
              <w:marTop w:val="0"/>
              <w:marBottom w:val="0"/>
              <w:divBdr>
                <w:top w:val="none" w:sz="0" w:space="0" w:color="auto"/>
                <w:left w:val="none" w:sz="0" w:space="0" w:color="auto"/>
                <w:bottom w:val="none" w:sz="0" w:space="0" w:color="auto"/>
                <w:right w:val="none" w:sz="0" w:space="0" w:color="auto"/>
              </w:divBdr>
              <w:divsChild>
                <w:div w:id="1719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5173">
      <w:bodyDiv w:val="1"/>
      <w:marLeft w:val="0"/>
      <w:marRight w:val="0"/>
      <w:marTop w:val="0"/>
      <w:marBottom w:val="0"/>
      <w:divBdr>
        <w:top w:val="none" w:sz="0" w:space="0" w:color="auto"/>
        <w:left w:val="none" w:sz="0" w:space="0" w:color="auto"/>
        <w:bottom w:val="none" w:sz="0" w:space="0" w:color="auto"/>
        <w:right w:val="none" w:sz="0" w:space="0" w:color="auto"/>
      </w:divBdr>
    </w:div>
    <w:div w:id="203061236">
      <w:bodyDiv w:val="1"/>
      <w:marLeft w:val="0"/>
      <w:marRight w:val="0"/>
      <w:marTop w:val="0"/>
      <w:marBottom w:val="0"/>
      <w:divBdr>
        <w:top w:val="none" w:sz="0" w:space="0" w:color="auto"/>
        <w:left w:val="none" w:sz="0" w:space="0" w:color="auto"/>
        <w:bottom w:val="none" w:sz="0" w:space="0" w:color="auto"/>
        <w:right w:val="none" w:sz="0" w:space="0" w:color="auto"/>
      </w:divBdr>
      <w:divsChild>
        <w:div w:id="1893955983">
          <w:marLeft w:val="0"/>
          <w:marRight w:val="0"/>
          <w:marTop w:val="0"/>
          <w:marBottom w:val="0"/>
          <w:divBdr>
            <w:top w:val="none" w:sz="0" w:space="0" w:color="auto"/>
            <w:left w:val="none" w:sz="0" w:space="0" w:color="auto"/>
            <w:bottom w:val="none" w:sz="0" w:space="0" w:color="auto"/>
            <w:right w:val="none" w:sz="0" w:space="0" w:color="auto"/>
          </w:divBdr>
          <w:divsChild>
            <w:div w:id="230893564">
              <w:marLeft w:val="0"/>
              <w:marRight w:val="0"/>
              <w:marTop w:val="0"/>
              <w:marBottom w:val="0"/>
              <w:divBdr>
                <w:top w:val="none" w:sz="0" w:space="0" w:color="auto"/>
                <w:left w:val="none" w:sz="0" w:space="0" w:color="auto"/>
                <w:bottom w:val="none" w:sz="0" w:space="0" w:color="auto"/>
                <w:right w:val="none" w:sz="0" w:space="0" w:color="auto"/>
              </w:divBdr>
              <w:divsChild>
                <w:div w:id="6849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3679">
      <w:bodyDiv w:val="1"/>
      <w:marLeft w:val="0"/>
      <w:marRight w:val="0"/>
      <w:marTop w:val="0"/>
      <w:marBottom w:val="0"/>
      <w:divBdr>
        <w:top w:val="none" w:sz="0" w:space="0" w:color="auto"/>
        <w:left w:val="none" w:sz="0" w:space="0" w:color="auto"/>
        <w:bottom w:val="none" w:sz="0" w:space="0" w:color="auto"/>
        <w:right w:val="none" w:sz="0" w:space="0" w:color="auto"/>
      </w:divBdr>
      <w:divsChild>
        <w:div w:id="1710492506">
          <w:marLeft w:val="0"/>
          <w:marRight w:val="0"/>
          <w:marTop w:val="0"/>
          <w:marBottom w:val="0"/>
          <w:divBdr>
            <w:top w:val="none" w:sz="0" w:space="0" w:color="auto"/>
            <w:left w:val="none" w:sz="0" w:space="0" w:color="auto"/>
            <w:bottom w:val="none" w:sz="0" w:space="0" w:color="auto"/>
            <w:right w:val="none" w:sz="0" w:space="0" w:color="auto"/>
          </w:divBdr>
          <w:divsChild>
            <w:div w:id="1977224399">
              <w:marLeft w:val="0"/>
              <w:marRight w:val="0"/>
              <w:marTop w:val="0"/>
              <w:marBottom w:val="0"/>
              <w:divBdr>
                <w:top w:val="none" w:sz="0" w:space="0" w:color="auto"/>
                <w:left w:val="none" w:sz="0" w:space="0" w:color="auto"/>
                <w:bottom w:val="none" w:sz="0" w:space="0" w:color="auto"/>
                <w:right w:val="none" w:sz="0" w:space="0" w:color="auto"/>
              </w:divBdr>
              <w:divsChild>
                <w:div w:id="2451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981">
      <w:bodyDiv w:val="1"/>
      <w:marLeft w:val="0"/>
      <w:marRight w:val="0"/>
      <w:marTop w:val="0"/>
      <w:marBottom w:val="0"/>
      <w:divBdr>
        <w:top w:val="none" w:sz="0" w:space="0" w:color="auto"/>
        <w:left w:val="none" w:sz="0" w:space="0" w:color="auto"/>
        <w:bottom w:val="none" w:sz="0" w:space="0" w:color="auto"/>
        <w:right w:val="none" w:sz="0" w:space="0" w:color="auto"/>
      </w:divBdr>
      <w:divsChild>
        <w:div w:id="1172602082">
          <w:marLeft w:val="0"/>
          <w:marRight w:val="0"/>
          <w:marTop w:val="0"/>
          <w:marBottom w:val="0"/>
          <w:divBdr>
            <w:top w:val="none" w:sz="0" w:space="0" w:color="auto"/>
            <w:left w:val="none" w:sz="0" w:space="0" w:color="auto"/>
            <w:bottom w:val="none" w:sz="0" w:space="0" w:color="auto"/>
            <w:right w:val="none" w:sz="0" w:space="0" w:color="auto"/>
          </w:divBdr>
          <w:divsChild>
            <w:div w:id="1813015952">
              <w:marLeft w:val="0"/>
              <w:marRight w:val="0"/>
              <w:marTop w:val="0"/>
              <w:marBottom w:val="0"/>
              <w:divBdr>
                <w:top w:val="none" w:sz="0" w:space="0" w:color="auto"/>
                <w:left w:val="none" w:sz="0" w:space="0" w:color="auto"/>
                <w:bottom w:val="none" w:sz="0" w:space="0" w:color="auto"/>
                <w:right w:val="none" w:sz="0" w:space="0" w:color="auto"/>
              </w:divBdr>
              <w:divsChild>
                <w:div w:id="12695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5162">
      <w:bodyDiv w:val="1"/>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 w:id="130101195">
          <w:marLeft w:val="0"/>
          <w:marRight w:val="0"/>
          <w:marTop w:val="0"/>
          <w:marBottom w:val="0"/>
          <w:divBdr>
            <w:top w:val="none" w:sz="0" w:space="0" w:color="auto"/>
            <w:left w:val="none" w:sz="0" w:space="0" w:color="auto"/>
            <w:bottom w:val="none" w:sz="0" w:space="0" w:color="auto"/>
            <w:right w:val="none" w:sz="0" w:space="0" w:color="auto"/>
          </w:divBdr>
        </w:div>
      </w:divsChild>
    </w:div>
    <w:div w:id="250897017">
      <w:bodyDiv w:val="1"/>
      <w:marLeft w:val="0"/>
      <w:marRight w:val="0"/>
      <w:marTop w:val="0"/>
      <w:marBottom w:val="0"/>
      <w:divBdr>
        <w:top w:val="none" w:sz="0" w:space="0" w:color="auto"/>
        <w:left w:val="none" w:sz="0" w:space="0" w:color="auto"/>
        <w:bottom w:val="none" w:sz="0" w:space="0" w:color="auto"/>
        <w:right w:val="none" w:sz="0" w:space="0" w:color="auto"/>
      </w:divBdr>
      <w:divsChild>
        <w:div w:id="1919561161">
          <w:marLeft w:val="0"/>
          <w:marRight w:val="0"/>
          <w:marTop w:val="0"/>
          <w:marBottom w:val="0"/>
          <w:divBdr>
            <w:top w:val="none" w:sz="0" w:space="0" w:color="auto"/>
            <w:left w:val="none" w:sz="0" w:space="0" w:color="auto"/>
            <w:bottom w:val="none" w:sz="0" w:space="0" w:color="auto"/>
            <w:right w:val="none" w:sz="0" w:space="0" w:color="auto"/>
          </w:divBdr>
          <w:divsChild>
            <w:div w:id="12205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193">
      <w:bodyDiv w:val="1"/>
      <w:marLeft w:val="0"/>
      <w:marRight w:val="0"/>
      <w:marTop w:val="0"/>
      <w:marBottom w:val="0"/>
      <w:divBdr>
        <w:top w:val="none" w:sz="0" w:space="0" w:color="auto"/>
        <w:left w:val="none" w:sz="0" w:space="0" w:color="auto"/>
        <w:bottom w:val="none" w:sz="0" w:space="0" w:color="auto"/>
        <w:right w:val="none" w:sz="0" w:space="0" w:color="auto"/>
      </w:divBdr>
      <w:divsChild>
        <w:div w:id="1288270006">
          <w:marLeft w:val="0"/>
          <w:marRight w:val="0"/>
          <w:marTop w:val="0"/>
          <w:marBottom w:val="0"/>
          <w:divBdr>
            <w:top w:val="none" w:sz="0" w:space="0" w:color="auto"/>
            <w:left w:val="none" w:sz="0" w:space="0" w:color="auto"/>
            <w:bottom w:val="none" w:sz="0" w:space="0" w:color="auto"/>
            <w:right w:val="none" w:sz="0" w:space="0" w:color="auto"/>
          </w:divBdr>
          <w:divsChild>
            <w:div w:id="997462282">
              <w:marLeft w:val="0"/>
              <w:marRight w:val="0"/>
              <w:marTop w:val="0"/>
              <w:marBottom w:val="0"/>
              <w:divBdr>
                <w:top w:val="none" w:sz="0" w:space="0" w:color="auto"/>
                <w:left w:val="none" w:sz="0" w:space="0" w:color="auto"/>
                <w:bottom w:val="none" w:sz="0" w:space="0" w:color="auto"/>
                <w:right w:val="none" w:sz="0" w:space="0" w:color="auto"/>
              </w:divBdr>
              <w:divsChild>
                <w:div w:id="2633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49734">
      <w:bodyDiv w:val="1"/>
      <w:marLeft w:val="0"/>
      <w:marRight w:val="0"/>
      <w:marTop w:val="0"/>
      <w:marBottom w:val="0"/>
      <w:divBdr>
        <w:top w:val="none" w:sz="0" w:space="0" w:color="auto"/>
        <w:left w:val="none" w:sz="0" w:space="0" w:color="auto"/>
        <w:bottom w:val="none" w:sz="0" w:space="0" w:color="auto"/>
        <w:right w:val="none" w:sz="0" w:space="0" w:color="auto"/>
      </w:divBdr>
      <w:divsChild>
        <w:div w:id="949631938">
          <w:marLeft w:val="0"/>
          <w:marRight w:val="0"/>
          <w:marTop w:val="0"/>
          <w:marBottom w:val="0"/>
          <w:divBdr>
            <w:top w:val="none" w:sz="0" w:space="0" w:color="auto"/>
            <w:left w:val="none" w:sz="0" w:space="0" w:color="auto"/>
            <w:bottom w:val="none" w:sz="0" w:space="0" w:color="auto"/>
            <w:right w:val="none" w:sz="0" w:space="0" w:color="auto"/>
          </w:divBdr>
          <w:divsChild>
            <w:div w:id="1043167248">
              <w:marLeft w:val="0"/>
              <w:marRight w:val="0"/>
              <w:marTop w:val="0"/>
              <w:marBottom w:val="0"/>
              <w:divBdr>
                <w:top w:val="none" w:sz="0" w:space="0" w:color="auto"/>
                <w:left w:val="none" w:sz="0" w:space="0" w:color="auto"/>
                <w:bottom w:val="none" w:sz="0" w:space="0" w:color="auto"/>
                <w:right w:val="none" w:sz="0" w:space="0" w:color="auto"/>
              </w:divBdr>
              <w:divsChild>
                <w:div w:id="1504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7319">
      <w:bodyDiv w:val="1"/>
      <w:marLeft w:val="0"/>
      <w:marRight w:val="0"/>
      <w:marTop w:val="0"/>
      <w:marBottom w:val="0"/>
      <w:divBdr>
        <w:top w:val="none" w:sz="0" w:space="0" w:color="auto"/>
        <w:left w:val="none" w:sz="0" w:space="0" w:color="auto"/>
        <w:bottom w:val="none" w:sz="0" w:space="0" w:color="auto"/>
        <w:right w:val="none" w:sz="0" w:space="0" w:color="auto"/>
      </w:divBdr>
    </w:div>
    <w:div w:id="363798918">
      <w:bodyDiv w:val="1"/>
      <w:marLeft w:val="0"/>
      <w:marRight w:val="0"/>
      <w:marTop w:val="0"/>
      <w:marBottom w:val="0"/>
      <w:divBdr>
        <w:top w:val="none" w:sz="0" w:space="0" w:color="auto"/>
        <w:left w:val="none" w:sz="0" w:space="0" w:color="auto"/>
        <w:bottom w:val="none" w:sz="0" w:space="0" w:color="auto"/>
        <w:right w:val="none" w:sz="0" w:space="0" w:color="auto"/>
      </w:divBdr>
    </w:div>
    <w:div w:id="398941436">
      <w:bodyDiv w:val="1"/>
      <w:marLeft w:val="0"/>
      <w:marRight w:val="0"/>
      <w:marTop w:val="0"/>
      <w:marBottom w:val="0"/>
      <w:divBdr>
        <w:top w:val="none" w:sz="0" w:space="0" w:color="auto"/>
        <w:left w:val="none" w:sz="0" w:space="0" w:color="auto"/>
        <w:bottom w:val="none" w:sz="0" w:space="0" w:color="auto"/>
        <w:right w:val="none" w:sz="0" w:space="0" w:color="auto"/>
      </w:divBdr>
      <w:divsChild>
        <w:div w:id="1708293943">
          <w:marLeft w:val="0"/>
          <w:marRight w:val="0"/>
          <w:marTop w:val="0"/>
          <w:marBottom w:val="0"/>
          <w:divBdr>
            <w:top w:val="none" w:sz="0" w:space="0" w:color="auto"/>
            <w:left w:val="none" w:sz="0" w:space="0" w:color="auto"/>
            <w:bottom w:val="none" w:sz="0" w:space="0" w:color="auto"/>
            <w:right w:val="none" w:sz="0" w:space="0" w:color="auto"/>
          </w:divBdr>
          <w:divsChild>
            <w:div w:id="1569807826">
              <w:marLeft w:val="0"/>
              <w:marRight w:val="0"/>
              <w:marTop w:val="0"/>
              <w:marBottom w:val="0"/>
              <w:divBdr>
                <w:top w:val="none" w:sz="0" w:space="0" w:color="auto"/>
                <w:left w:val="none" w:sz="0" w:space="0" w:color="auto"/>
                <w:bottom w:val="none" w:sz="0" w:space="0" w:color="auto"/>
                <w:right w:val="none" w:sz="0" w:space="0" w:color="auto"/>
              </w:divBdr>
              <w:divsChild>
                <w:div w:id="330910908">
                  <w:marLeft w:val="0"/>
                  <w:marRight w:val="0"/>
                  <w:marTop w:val="0"/>
                  <w:marBottom w:val="0"/>
                  <w:divBdr>
                    <w:top w:val="none" w:sz="0" w:space="0" w:color="auto"/>
                    <w:left w:val="none" w:sz="0" w:space="0" w:color="auto"/>
                    <w:bottom w:val="none" w:sz="0" w:space="0" w:color="auto"/>
                    <w:right w:val="none" w:sz="0" w:space="0" w:color="auto"/>
                  </w:divBdr>
                  <w:divsChild>
                    <w:div w:id="2406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21512">
      <w:bodyDiv w:val="1"/>
      <w:marLeft w:val="0"/>
      <w:marRight w:val="0"/>
      <w:marTop w:val="0"/>
      <w:marBottom w:val="0"/>
      <w:divBdr>
        <w:top w:val="none" w:sz="0" w:space="0" w:color="auto"/>
        <w:left w:val="none" w:sz="0" w:space="0" w:color="auto"/>
        <w:bottom w:val="none" w:sz="0" w:space="0" w:color="auto"/>
        <w:right w:val="none" w:sz="0" w:space="0" w:color="auto"/>
      </w:divBdr>
      <w:divsChild>
        <w:div w:id="255283453">
          <w:marLeft w:val="0"/>
          <w:marRight w:val="0"/>
          <w:marTop w:val="0"/>
          <w:marBottom w:val="0"/>
          <w:divBdr>
            <w:top w:val="none" w:sz="0" w:space="0" w:color="auto"/>
            <w:left w:val="none" w:sz="0" w:space="0" w:color="auto"/>
            <w:bottom w:val="none" w:sz="0" w:space="0" w:color="auto"/>
            <w:right w:val="none" w:sz="0" w:space="0" w:color="auto"/>
          </w:divBdr>
          <w:divsChild>
            <w:div w:id="1458446202">
              <w:marLeft w:val="0"/>
              <w:marRight w:val="0"/>
              <w:marTop w:val="0"/>
              <w:marBottom w:val="0"/>
              <w:divBdr>
                <w:top w:val="none" w:sz="0" w:space="0" w:color="auto"/>
                <w:left w:val="none" w:sz="0" w:space="0" w:color="auto"/>
                <w:bottom w:val="none" w:sz="0" w:space="0" w:color="auto"/>
                <w:right w:val="none" w:sz="0" w:space="0" w:color="auto"/>
              </w:divBdr>
              <w:divsChild>
                <w:div w:id="909268210">
                  <w:marLeft w:val="0"/>
                  <w:marRight w:val="0"/>
                  <w:marTop w:val="0"/>
                  <w:marBottom w:val="0"/>
                  <w:divBdr>
                    <w:top w:val="none" w:sz="0" w:space="0" w:color="auto"/>
                    <w:left w:val="none" w:sz="0" w:space="0" w:color="auto"/>
                    <w:bottom w:val="none" w:sz="0" w:space="0" w:color="auto"/>
                    <w:right w:val="none" w:sz="0" w:space="0" w:color="auto"/>
                  </w:divBdr>
                  <w:divsChild>
                    <w:div w:id="20788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7727">
      <w:bodyDiv w:val="1"/>
      <w:marLeft w:val="0"/>
      <w:marRight w:val="0"/>
      <w:marTop w:val="0"/>
      <w:marBottom w:val="0"/>
      <w:divBdr>
        <w:top w:val="none" w:sz="0" w:space="0" w:color="auto"/>
        <w:left w:val="none" w:sz="0" w:space="0" w:color="auto"/>
        <w:bottom w:val="none" w:sz="0" w:space="0" w:color="auto"/>
        <w:right w:val="none" w:sz="0" w:space="0" w:color="auto"/>
      </w:divBdr>
    </w:div>
    <w:div w:id="427582556">
      <w:bodyDiv w:val="1"/>
      <w:marLeft w:val="0"/>
      <w:marRight w:val="0"/>
      <w:marTop w:val="0"/>
      <w:marBottom w:val="0"/>
      <w:divBdr>
        <w:top w:val="none" w:sz="0" w:space="0" w:color="auto"/>
        <w:left w:val="none" w:sz="0" w:space="0" w:color="auto"/>
        <w:bottom w:val="none" w:sz="0" w:space="0" w:color="auto"/>
        <w:right w:val="none" w:sz="0" w:space="0" w:color="auto"/>
      </w:divBdr>
    </w:div>
    <w:div w:id="438911709">
      <w:bodyDiv w:val="1"/>
      <w:marLeft w:val="0"/>
      <w:marRight w:val="0"/>
      <w:marTop w:val="0"/>
      <w:marBottom w:val="0"/>
      <w:divBdr>
        <w:top w:val="none" w:sz="0" w:space="0" w:color="auto"/>
        <w:left w:val="none" w:sz="0" w:space="0" w:color="auto"/>
        <w:bottom w:val="none" w:sz="0" w:space="0" w:color="auto"/>
        <w:right w:val="none" w:sz="0" w:space="0" w:color="auto"/>
      </w:divBdr>
      <w:divsChild>
        <w:div w:id="358051491">
          <w:marLeft w:val="0"/>
          <w:marRight w:val="0"/>
          <w:marTop w:val="0"/>
          <w:marBottom w:val="0"/>
          <w:divBdr>
            <w:top w:val="none" w:sz="0" w:space="0" w:color="auto"/>
            <w:left w:val="none" w:sz="0" w:space="0" w:color="auto"/>
            <w:bottom w:val="none" w:sz="0" w:space="0" w:color="auto"/>
            <w:right w:val="none" w:sz="0" w:space="0" w:color="auto"/>
          </w:divBdr>
          <w:divsChild>
            <w:div w:id="1806192323">
              <w:marLeft w:val="0"/>
              <w:marRight w:val="0"/>
              <w:marTop w:val="0"/>
              <w:marBottom w:val="0"/>
              <w:divBdr>
                <w:top w:val="none" w:sz="0" w:space="0" w:color="auto"/>
                <w:left w:val="none" w:sz="0" w:space="0" w:color="auto"/>
                <w:bottom w:val="none" w:sz="0" w:space="0" w:color="auto"/>
                <w:right w:val="none" w:sz="0" w:space="0" w:color="auto"/>
              </w:divBdr>
              <w:divsChild>
                <w:div w:id="187255879">
                  <w:marLeft w:val="0"/>
                  <w:marRight w:val="0"/>
                  <w:marTop w:val="0"/>
                  <w:marBottom w:val="0"/>
                  <w:divBdr>
                    <w:top w:val="none" w:sz="0" w:space="0" w:color="auto"/>
                    <w:left w:val="none" w:sz="0" w:space="0" w:color="auto"/>
                    <w:bottom w:val="none" w:sz="0" w:space="0" w:color="auto"/>
                    <w:right w:val="none" w:sz="0" w:space="0" w:color="auto"/>
                  </w:divBdr>
                  <w:divsChild>
                    <w:div w:id="1668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79746">
              <w:marLeft w:val="0"/>
              <w:marRight w:val="0"/>
              <w:marTop w:val="0"/>
              <w:marBottom w:val="0"/>
              <w:divBdr>
                <w:top w:val="none" w:sz="0" w:space="0" w:color="auto"/>
                <w:left w:val="none" w:sz="0" w:space="0" w:color="auto"/>
                <w:bottom w:val="none" w:sz="0" w:space="0" w:color="auto"/>
                <w:right w:val="none" w:sz="0" w:space="0" w:color="auto"/>
              </w:divBdr>
              <w:divsChild>
                <w:div w:id="1640190904">
                  <w:marLeft w:val="0"/>
                  <w:marRight w:val="0"/>
                  <w:marTop w:val="0"/>
                  <w:marBottom w:val="0"/>
                  <w:divBdr>
                    <w:top w:val="none" w:sz="0" w:space="0" w:color="auto"/>
                    <w:left w:val="none" w:sz="0" w:space="0" w:color="auto"/>
                    <w:bottom w:val="none" w:sz="0" w:space="0" w:color="auto"/>
                    <w:right w:val="none" w:sz="0" w:space="0" w:color="auto"/>
                  </w:divBdr>
                  <w:divsChild>
                    <w:div w:id="5539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80950">
              <w:marLeft w:val="0"/>
              <w:marRight w:val="0"/>
              <w:marTop w:val="0"/>
              <w:marBottom w:val="0"/>
              <w:divBdr>
                <w:top w:val="none" w:sz="0" w:space="0" w:color="auto"/>
                <w:left w:val="none" w:sz="0" w:space="0" w:color="auto"/>
                <w:bottom w:val="none" w:sz="0" w:space="0" w:color="auto"/>
                <w:right w:val="none" w:sz="0" w:space="0" w:color="auto"/>
              </w:divBdr>
              <w:divsChild>
                <w:div w:id="1264459293">
                  <w:marLeft w:val="0"/>
                  <w:marRight w:val="0"/>
                  <w:marTop w:val="0"/>
                  <w:marBottom w:val="0"/>
                  <w:divBdr>
                    <w:top w:val="none" w:sz="0" w:space="0" w:color="auto"/>
                    <w:left w:val="none" w:sz="0" w:space="0" w:color="auto"/>
                    <w:bottom w:val="none" w:sz="0" w:space="0" w:color="auto"/>
                    <w:right w:val="none" w:sz="0" w:space="0" w:color="auto"/>
                  </w:divBdr>
                  <w:divsChild>
                    <w:div w:id="7706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9070">
      <w:bodyDiv w:val="1"/>
      <w:marLeft w:val="0"/>
      <w:marRight w:val="0"/>
      <w:marTop w:val="0"/>
      <w:marBottom w:val="0"/>
      <w:divBdr>
        <w:top w:val="none" w:sz="0" w:space="0" w:color="auto"/>
        <w:left w:val="none" w:sz="0" w:space="0" w:color="auto"/>
        <w:bottom w:val="none" w:sz="0" w:space="0" w:color="auto"/>
        <w:right w:val="none" w:sz="0" w:space="0" w:color="auto"/>
      </w:divBdr>
      <w:divsChild>
        <w:div w:id="977683568">
          <w:marLeft w:val="0"/>
          <w:marRight w:val="0"/>
          <w:marTop w:val="0"/>
          <w:marBottom w:val="0"/>
          <w:divBdr>
            <w:top w:val="none" w:sz="0" w:space="0" w:color="auto"/>
            <w:left w:val="none" w:sz="0" w:space="0" w:color="auto"/>
            <w:bottom w:val="none" w:sz="0" w:space="0" w:color="auto"/>
            <w:right w:val="none" w:sz="0" w:space="0" w:color="auto"/>
          </w:divBdr>
          <w:divsChild>
            <w:div w:id="1531801886">
              <w:marLeft w:val="0"/>
              <w:marRight w:val="0"/>
              <w:marTop w:val="0"/>
              <w:marBottom w:val="0"/>
              <w:divBdr>
                <w:top w:val="none" w:sz="0" w:space="0" w:color="auto"/>
                <w:left w:val="none" w:sz="0" w:space="0" w:color="auto"/>
                <w:bottom w:val="none" w:sz="0" w:space="0" w:color="auto"/>
                <w:right w:val="none" w:sz="0" w:space="0" w:color="auto"/>
              </w:divBdr>
              <w:divsChild>
                <w:div w:id="932661239">
                  <w:marLeft w:val="0"/>
                  <w:marRight w:val="0"/>
                  <w:marTop w:val="0"/>
                  <w:marBottom w:val="0"/>
                  <w:divBdr>
                    <w:top w:val="none" w:sz="0" w:space="0" w:color="auto"/>
                    <w:left w:val="none" w:sz="0" w:space="0" w:color="auto"/>
                    <w:bottom w:val="none" w:sz="0" w:space="0" w:color="auto"/>
                    <w:right w:val="none" w:sz="0" w:space="0" w:color="auto"/>
                  </w:divBdr>
                  <w:divsChild>
                    <w:div w:id="10852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46048">
      <w:bodyDiv w:val="1"/>
      <w:marLeft w:val="0"/>
      <w:marRight w:val="0"/>
      <w:marTop w:val="0"/>
      <w:marBottom w:val="0"/>
      <w:divBdr>
        <w:top w:val="none" w:sz="0" w:space="0" w:color="auto"/>
        <w:left w:val="none" w:sz="0" w:space="0" w:color="auto"/>
        <w:bottom w:val="none" w:sz="0" w:space="0" w:color="auto"/>
        <w:right w:val="none" w:sz="0" w:space="0" w:color="auto"/>
      </w:divBdr>
      <w:divsChild>
        <w:div w:id="342050721">
          <w:marLeft w:val="0"/>
          <w:marRight w:val="0"/>
          <w:marTop w:val="0"/>
          <w:marBottom w:val="0"/>
          <w:divBdr>
            <w:top w:val="none" w:sz="0" w:space="0" w:color="auto"/>
            <w:left w:val="none" w:sz="0" w:space="0" w:color="auto"/>
            <w:bottom w:val="none" w:sz="0" w:space="0" w:color="auto"/>
            <w:right w:val="none" w:sz="0" w:space="0" w:color="auto"/>
          </w:divBdr>
          <w:divsChild>
            <w:div w:id="362831686">
              <w:marLeft w:val="0"/>
              <w:marRight w:val="0"/>
              <w:marTop w:val="0"/>
              <w:marBottom w:val="0"/>
              <w:divBdr>
                <w:top w:val="none" w:sz="0" w:space="0" w:color="auto"/>
                <w:left w:val="none" w:sz="0" w:space="0" w:color="auto"/>
                <w:bottom w:val="none" w:sz="0" w:space="0" w:color="auto"/>
                <w:right w:val="none" w:sz="0" w:space="0" w:color="auto"/>
              </w:divBdr>
              <w:divsChild>
                <w:div w:id="5059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4315">
      <w:bodyDiv w:val="1"/>
      <w:marLeft w:val="0"/>
      <w:marRight w:val="0"/>
      <w:marTop w:val="0"/>
      <w:marBottom w:val="0"/>
      <w:divBdr>
        <w:top w:val="none" w:sz="0" w:space="0" w:color="auto"/>
        <w:left w:val="none" w:sz="0" w:space="0" w:color="auto"/>
        <w:bottom w:val="none" w:sz="0" w:space="0" w:color="auto"/>
        <w:right w:val="none" w:sz="0" w:space="0" w:color="auto"/>
      </w:divBdr>
      <w:divsChild>
        <w:div w:id="707024996">
          <w:marLeft w:val="0"/>
          <w:marRight w:val="0"/>
          <w:marTop w:val="0"/>
          <w:marBottom w:val="0"/>
          <w:divBdr>
            <w:top w:val="none" w:sz="0" w:space="0" w:color="auto"/>
            <w:left w:val="none" w:sz="0" w:space="0" w:color="auto"/>
            <w:bottom w:val="none" w:sz="0" w:space="0" w:color="auto"/>
            <w:right w:val="none" w:sz="0" w:space="0" w:color="auto"/>
          </w:divBdr>
          <w:divsChild>
            <w:div w:id="652414971">
              <w:marLeft w:val="0"/>
              <w:marRight w:val="0"/>
              <w:marTop w:val="0"/>
              <w:marBottom w:val="0"/>
              <w:divBdr>
                <w:top w:val="none" w:sz="0" w:space="0" w:color="auto"/>
                <w:left w:val="none" w:sz="0" w:space="0" w:color="auto"/>
                <w:bottom w:val="none" w:sz="0" w:space="0" w:color="auto"/>
                <w:right w:val="none" w:sz="0" w:space="0" w:color="auto"/>
              </w:divBdr>
              <w:divsChild>
                <w:div w:id="15977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1206">
      <w:bodyDiv w:val="1"/>
      <w:marLeft w:val="0"/>
      <w:marRight w:val="0"/>
      <w:marTop w:val="0"/>
      <w:marBottom w:val="0"/>
      <w:divBdr>
        <w:top w:val="none" w:sz="0" w:space="0" w:color="auto"/>
        <w:left w:val="none" w:sz="0" w:space="0" w:color="auto"/>
        <w:bottom w:val="none" w:sz="0" w:space="0" w:color="auto"/>
        <w:right w:val="none" w:sz="0" w:space="0" w:color="auto"/>
      </w:divBdr>
      <w:divsChild>
        <w:div w:id="319041230">
          <w:marLeft w:val="0"/>
          <w:marRight w:val="0"/>
          <w:marTop w:val="0"/>
          <w:marBottom w:val="0"/>
          <w:divBdr>
            <w:top w:val="none" w:sz="0" w:space="0" w:color="auto"/>
            <w:left w:val="none" w:sz="0" w:space="0" w:color="auto"/>
            <w:bottom w:val="none" w:sz="0" w:space="0" w:color="auto"/>
            <w:right w:val="none" w:sz="0" w:space="0" w:color="auto"/>
          </w:divBdr>
          <w:divsChild>
            <w:div w:id="2030178716">
              <w:marLeft w:val="0"/>
              <w:marRight w:val="0"/>
              <w:marTop w:val="0"/>
              <w:marBottom w:val="0"/>
              <w:divBdr>
                <w:top w:val="none" w:sz="0" w:space="0" w:color="auto"/>
                <w:left w:val="none" w:sz="0" w:space="0" w:color="auto"/>
                <w:bottom w:val="none" w:sz="0" w:space="0" w:color="auto"/>
                <w:right w:val="none" w:sz="0" w:space="0" w:color="auto"/>
              </w:divBdr>
              <w:divsChild>
                <w:div w:id="15289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28289">
      <w:bodyDiv w:val="1"/>
      <w:marLeft w:val="0"/>
      <w:marRight w:val="0"/>
      <w:marTop w:val="0"/>
      <w:marBottom w:val="0"/>
      <w:divBdr>
        <w:top w:val="none" w:sz="0" w:space="0" w:color="auto"/>
        <w:left w:val="none" w:sz="0" w:space="0" w:color="auto"/>
        <w:bottom w:val="none" w:sz="0" w:space="0" w:color="auto"/>
        <w:right w:val="none" w:sz="0" w:space="0" w:color="auto"/>
      </w:divBdr>
    </w:div>
    <w:div w:id="590823317">
      <w:bodyDiv w:val="1"/>
      <w:marLeft w:val="0"/>
      <w:marRight w:val="0"/>
      <w:marTop w:val="0"/>
      <w:marBottom w:val="0"/>
      <w:divBdr>
        <w:top w:val="none" w:sz="0" w:space="0" w:color="auto"/>
        <w:left w:val="none" w:sz="0" w:space="0" w:color="auto"/>
        <w:bottom w:val="none" w:sz="0" w:space="0" w:color="auto"/>
        <w:right w:val="none" w:sz="0" w:space="0" w:color="auto"/>
      </w:divBdr>
      <w:divsChild>
        <w:div w:id="414135614">
          <w:marLeft w:val="0"/>
          <w:marRight w:val="0"/>
          <w:marTop w:val="0"/>
          <w:marBottom w:val="0"/>
          <w:divBdr>
            <w:top w:val="none" w:sz="0" w:space="0" w:color="auto"/>
            <w:left w:val="none" w:sz="0" w:space="0" w:color="auto"/>
            <w:bottom w:val="none" w:sz="0" w:space="0" w:color="auto"/>
            <w:right w:val="none" w:sz="0" w:space="0" w:color="auto"/>
          </w:divBdr>
          <w:divsChild>
            <w:div w:id="663704712">
              <w:marLeft w:val="0"/>
              <w:marRight w:val="0"/>
              <w:marTop w:val="0"/>
              <w:marBottom w:val="0"/>
              <w:divBdr>
                <w:top w:val="none" w:sz="0" w:space="0" w:color="auto"/>
                <w:left w:val="none" w:sz="0" w:space="0" w:color="auto"/>
                <w:bottom w:val="none" w:sz="0" w:space="0" w:color="auto"/>
                <w:right w:val="none" w:sz="0" w:space="0" w:color="auto"/>
              </w:divBdr>
              <w:divsChild>
                <w:div w:id="190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31671">
      <w:bodyDiv w:val="1"/>
      <w:marLeft w:val="0"/>
      <w:marRight w:val="0"/>
      <w:marTop w:val="0"/>
      <w:marBottom w:val="0"/>
      <w:divBdr>
        <w:top w:val="none" w:sz="0" w:space="0" w:color="auto"/>
        <w:left w:val="none" w:sz="0" w:space="0" w:color="auto"/>
        <w:bottom w:val="none" w:sz="0" w:space="0" w:color="auto"/>
        <w:right w:val="none" w:sz="0" w:space="0" w:color="auto"/>
      </w:divBdr>
      <w:divsChild>
        <w:div w:id="1515415303">
          <w:marLeft w:val="0"/>
          <w:marRight w:val="0"/>
          <w:marTop w:val="0"/>
          <w:marBottom w:val="0"/>
          <w:divBdr>
            <w:top w:val="none" w:sz="0" w:space="0" w:color="auto"/>
            <w:left w:val="none" w:sz="0" w:space="0" w:color="auto"/>
            <w:bottom w:val="none" w:sz="0" w:space="0" w:color="auto"/>
            <w:right w:val="none" w:sz="0" w:space="0" w:color="auto"/>
          </w:divBdr>
          <w:divsChild>
            <w:div w:id="1076050980">
              <w:marLeft w:val="0"/>
              <w:marRight w:val="0"/>
              <w:marTop w:val="0"/>
              <w:marBottom w:val="0"/>
              <w:divBdr>
                <w:top w:val="none" w:sz="0" w:space="0" w:color="auto"/>
                <w:left w:val="none" w:sz="0" w:space="0" w:color="auto"/>
                <w:bottom w:val="none" w:sz="0" w:space="0" w:color="auto"/>
                <w:right w:val="none" w:sz="0" w:space="0" w:color="auto"/>
              </w:divBdr>
              <w:divsChild>
                <w:div w:id="5600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4772">
      <w:bodyDiv w:val="1"/>
      <w:marLeft w:val="0"/>
      <w:marRight w:val="0"/>
      <w:marTop w:val="0"/>
      <w:marBottom w:val="0"/>
      <w:divBdr>
        <w:top w:val="none" w:sz="0" w:space="0" w:color="auto"/>
        <w:left w:val="none" w:sz="0" w:space="0" w:color="auto"/>
        <w:bottom w:val="none" w:sz="0" w:space="0" w:color="auto"/>
        <w:right w:val="none" w:sz="0" w:space="0" w:color="auto"/>
      </w:divBdr>
    </w:div>
    <w:div w:id="633875799">
      <w:bodyDiv w:val="1"/>
      <w:marLeft w:val="0"/>
      <w:marRight w:val="0"/>
      <w:marTop w:val="0"/>
      <w:marBottom w:val="0"/>
      <w:divBdr>
        <w:top w:val="none" w:sz="0" w:space="0" w:color="auto"/>
        <w:left w:val="none" w:sz="0" w:space="0" w:color="auto"/>
        <w:bottom w:val="none" w:sz="0" w:space="0" w:color="auto"/>
        <w:right w:val="none" w:sz="0" w:space="0" w:color="auto"/>
      </w:divBdr>
      <w:divsChild>
        <w:div w:id="15039514">
          <w:marLeft w:val="0"/>
          <w:marRight w:val="0"/>
          <w:marTop w:val="0"/>
          <w:marBottom w:val="0"/>
          <w:divBdr>
            <w:top w:val="none" w:sz="0" w:space="0" w:color="auto"/>
            <w:left w:val="none" w:sz="0" w:space="0" w:color="auto"/>
            <w:bottom w:val="none" w:sz="0" w:space="0" w:color="auto"/>
            <w:right w:val="none" w:sz="0" w:space="0" w:color="auto"/>
          </w:divBdr>
          <w:divsChild>
            <w:div w:id="1404836682">
              <w:marLeft w:val="0"/>
              <w:marRight w:val="0"/>
              <w:marTop w:val="0"/>
              <w:marBottom w:val="0"/>
              <w:divBdr>
                <w:top w:val="none" w:sz="0" w:space="0" w:color="auto"/>
                <w:left w:val="none" w:sz="0" w:space="0" w:color="auto"/>
                <w:bottom w:val="none" w:sz="0" w:space="0" w:color="auto"/>
                <w:right w:val="none" w:sz="0" w:space="0" w:color="auto"/>
              </w:divBdr>
              <w:divsChild>
                <w:div w:id="18620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2379">
      <w:bodyDiv w:val="1"/>
      <w:marLeft w:val="0"/>
      <w:marRight w:val="0"/>
      <w:marTop w:val="0"/>
      <w:marBottom w:val="0"/>
      <w:divBdr>
        <w:top w:val="none" w:sz="0" w:space="0" w:color="auto"/>
        <w:left w:val="none" w:sz="0" w:space="0" w:color="auto"/>
        <w:bottom w:val="none" w:sz="0" w:space="0" w:color="auto"/>
        <w:right w:val="none" w:sz="0" w:space="0" w:color="auto"/>
      </w:divBdr>
    </w:div>
    <w:div w:id="659389875">
      <w:bodyDiv w:val="1"/>
      <w:marLeft w:val="0"/>
      <w:marRight w:val="0"/>
      <w:marTop w:val="0"/>
      <w:marBottom w:val="0"/>
      <w:divBdr>
        <w:top w:val="none" w:sz="0" w:space="0" w:color="auto"/>
        <w:left w:val="none" w:sz="0" w:space="0" w:color="auto"/>
        <w:bottom w:val="none" w:sz="0" w:space="0" w:color="auto"/>
        <w:right w:val="none" w:sz="0" w:space="0" w:color="auto"/>
      </w:divBdr>
      <w:divsChild>
        <w:div w:id="1762753058">
          <w:marLeft w:val="0"/>
          <w:marRight w:val="0"/>
          <w:marTop w:val="0"/>
          <w:marBottom w:val="0"/>
          <w:divBdr>
            <w:top w:val="none" w:sz="0" w:space="0" w:color="auto"/>
            <w:left w:val="none" w:sz="0" w:space="0" w:color="auto"/>
            <w:bottom w:val="none" w:sz="0" w:space="0" w:color="auto"/>
            <w:right w:val="none" w:sz="0" w:space="0" w:color="auto"/>
          </w:divBdr>
          <w:divsChild>
            <w:div w:id="2014216190">
              <w:marLeft w:val="0"/>
              <w:marRight w:val="0"/>
              <w:marTop w:val="0"/>
              <w:marBottom w:val="0"/>
              <w:divBdr>
                <w:top w:val="none" w:sz="0" w:space="0" w:color="auto"/>
                <w:left w:val="none" w:sz="0" w:space="0" w:color="auto"/>
                <w:bottom w:val="none" w:sz="0" w:space="0" w:color="auto"/>
                <w:right w:val="none" w:sz="0" w:space="0" w:color="auto"/>
              </w:divBdr>
              <w:divsChild>
                <w:div w:id="21185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2503">
      <w:bodyDiv w:val="1"/>
      <w:marLeft w:val="0"/>
      <w:marRight w:val="0"/>
      <w:marTop w:val="0"/>
      <w:marBottom w:val="0"/>
      <w:divBdr>
        <w:top w:val="none" w:sz="0" w:space="0" w:color="auto"/>
        <w:left w:val="none" w:sz="0" w:space="0" w:color="auto"/>
        <w:bottom w:val="none" w:sz="0" w:space="0" w:color="auto"/>
        <w:right w:val="none" w:sz="0" w:space="0" w:color="auto"/>
      </w:divBdr>
      <w:divsChild>
        <w:div w:id="961035122">
          <w:marLeft w:val="0"/>
          <w:marRight w:val="0"/>
          <w:marTop w:val="0"/>
          <w:marBottom w:val="0"/>
          <w:divBdr>
            <w:top w:val="none" w:sz="0" w:space="0" w:color="auto"/>
            <w:left w:val="none" w:sz="0" w:space="0" w:color="auto"/>
            <w:bottom w:val="none" w:sz="0" w:space="0" w:color="auto"/>
            <w:right w:val="none" w:sz="0" w:space="0" w:color="auto"/>
          </w:divBdr>
          <w:divsChild>
            <w:div w:id="520364479">
              <w:marLeft w:val="0"/>
              <w:marRight w:val="0"/>
              <w:marTop w:val="0"/>
              <w:marBottom w:val="0"/>
              <w:divBdr>
                <w:top w:val="none" w:sz="0" w:space="0" w:color="auto"/>
                <w:left w:val="none" w:sz="0" w:space="0" w:color="auto"/>
                <w:bottom w:val="none" w:sz="0" w:space="0" w:color="auto"/>
                <w:right w:val="none" w:sz="0" w:space="0" w:color="auto"/>
              </w:divBdr>
              <w:divsChild>
                <w:div w:id="392700928">
                  <w:marLeft w:val="0"/>
                  <w:marRight w:val="0"/>
                  <w:marTop w:val="0"/>
                  <w:marBottom w:val="0"/>
                  <w:divBdr>
                    <w:top w:val="none" w:sz="0" w:space="0" w:color="auto"/>
                    <w:left w:val="none" w:sz="0" w:space="0" w:color="auto"/>
                    <w:bottom w:val="none" w:sz="0" w:space="0" w:color="auto"/>
                    <w:right w:val="none" w:sz="0" w:space="0" w:color="auto"/>
                  </w:divBdr>
                  <w:divsChild>
                    <w:div w:id="21250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16248">
      <w:bodyDiv w:val="1"/>
      <w:marLeft w:val="0"/>
      <w:marRight w:val="0"/>
      <w:marTop w:val="0"/>
      <w:marBottom w:val="0"/>
      <w:divBdr>
        <w:top w:val="none" w:sz="0" w:space="0" w:color="auto"/>
        <w:left w:val="none" w:sz="0" w:space="0" w:color="auto"/>
        <w:bottom w:val="none" w:sz="0" w:space="0" w:color="auto"/>
        <w:right w:val="none" w:sz="0" w:space="0" w:color="auto"/>
      </w:divBdr>
      <w:divsChild>
        <w:div w:id="1164934444">
          <w:marLeft w:val="0"/>
          <w:marRight w:val="0"/>
          <w:marTop w:val="0"/>
          <w:marBottom w:val="0"/>
          <w:divBdr>
            <w:top w:val="none" w:sz="0" w:space="0" w:color="auto"/>
            <w:left w:val="none" w:sz="0" w:space="0" w:color="auto"/>
            <w:bottom w:val="none" w:sz="0" w:space="0" w:color="auto"/>
            <w:right w:val="none" w:sz="0" w:space="0" w:color="auto"/>
          </w:divBdr>
        </w:div>
      </w:divsChild>
    </w:div>
    <w:div w:id="767654208">
      <w:bodyDiv w:val="1"/>
      <w:marLeft w:val="0"/>
      <w:marRight w:val="0"/>
      <w:marTop w:val="0"/>
      <w:marBottom w:val="0"/>
      <w:divBdr>
        <w:top w:val="none" w:sz="0" w:space="0" w:color="auto"/>
        <w:left w:val="none" w:sz="0" w:space="0" w:color="auto"/>
        <w:bottom w:val="none" w:sz="0" w:space="0" w:color="auto"/>
        <w:right w:val="none" w:sz="0" w:space="0" w:color="auto"/>
      </w:divBdr>
      <w:divsChild>
        <w:div w:id="514922539">
          <w:marLeft w:val="0"/>
          <w:marRight w:val="0"/>
          <w:marTop w:val="0"/>
          <w:marBottom w:val="0"/>
          <w:divBdr>
            <w:top w:val="none" w:sz="0" w:space="0" w:color="auto"/>
            <w:left w:val="none" w:sz="0" w:space="0" w:color="auto"/>
            <w:bottom w:val="none" w:sz="0" w:space="0" w:color="auto"/>
            <w:right w:val="none" w:sz="0" w:space="0" w:color="auto"/>
          </w:divBdr>
          <w:divsChild>
            <w:div w:id="1826816271">
              <w:marLeft w:val="0"/>
              <w:marRight w:val="0"/>
              <w:marTop w:val="0"/>
              <w:marBottom w:val="0"/>
              <w:divBdr>
                <w:top w:val="none" w:sz="0" w:space="0" w:color="auto"/>
                <w:left w:val="none" w:sz="0" w:space="0" w:color="auto"/>
                <w:bottom w:val="none" w:sz="0" w:space="0" w:color="auto"/>
                <w:right w:val="none" w:sz="0" w:space="0" w:color="auto"/>
              </w:divBdr>
              <w:divsChild>
                <w:div w:id="13230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2422">
      <w:bodyDiv w:val="1"/>
      <w:marLeft w:val="0"/>
      <w:marRight w:val="0"/>
      <w:marTop w:val="0"/>
      <w:marBottom w:val="0"/>
      <w:divBdr>
        <w:top w:val="none" w:sz="0" w:space="0" w:color="auto"/>
        <w:left w:val="none" w:sz="0" w:space="0" w:color="auto"/>
        <w:bottom w:val="none" w:sz="0" w:space="0" w:color="auto"/>
        <w:right w:val="none" w:sz="0" w:space="0" w:color="auto"/>
      </w:divBdr>
    </w:div>
    <w:div w:id="801650520">
      <w:bodyDiv w:val="1"/>
      <w:marLeft w:val="0"/>
      <w:marRight w:val="0"/>
      <w:marTop w:val="0"/>
      <w:marBottom w:val="0"/>
      <w:divBdr>
        <w:top w:val="none" w:sz="0" w:space="0" w:color="auto"/>
        <w:left w:val="none" w:sz="0" w:space="0" w:color="auto"/>
        <w:bottom w:val="none" w:sz="0" w:space="0" w:color="auto"/>
        <w:right w:val="none" w:sz="0" w:space="0" w:color="auto"/>
      </w:divBdr>
    </w:div>
    <w:div w:id="819855370">
      <w:bodyDiv w:val="1"/>
      <w:marLeft w:val="0"/>
      <w:marRight w:val="0"/>
      <w:marTop w:val="0"/>
      <w:marBottom w:val="0"/>
      <w:divBdr>
        <w:top w:val="none" w:sz="0" w:space="0" w:color="auto"/>
        <w:left w:val="none" w:sz="0" w:space="0" w:color="auto"/>
        <w:bottom w:val="none" w:sz="0" w:space="0" w:color="auto"/>
        <w:right w:val="none" w:sz="0" w:space="0" w:color="auto"/>
      </w:divBdr>
      <w:divsChild>
        <w:div w:id="2024896772">
          <w:marLeft w:val="0"/>
          <w:marRight w:val="0"/>
          <w:marTop w:val="0"/>
          <w:marBottom w:val="0"/>
          <w:divBdr>
            <w:top w:val="none" w:sz="0" w:space="0" w:color="auto"/>
            <w:left w:val="none" w:sz="0" w:space="0" w:color="auto"/>
            <w:bottom w:val="none" w:sz="0" w:space="0" w:color="auto"/>
            <w:right w:val="none" w:sz="0" w:space="0" w:color="auto"/>
          </w:divBdr>
          <w:divsChild>
            <w:div w:id="1638678535">
              <w:marLeft w:val="0"/>
              <w:marRight w:val="0"/>
              <w:marTop w:val="0"/>
              <w:marBottom w:val="0"/>
              <w:divBdr>
                <w:top w:val="none" w:sz="0" w:space="0" w:color="auto"/>
                <w:left w:val="none" w:sz="0" w:space="0" w:color="auto"/>
                <w:bottom w:val="none" w:sz="0" w:space="0" w:color="auto"/>
                <w:right w:val="none" w:sz="0" w:space="0" w:color="auto"/>
              </w:divBdr>
              <w:divsChild>
                <w:div w:id="1132097076">
                  <w:marLeft w:val="0"/>
                  <w:marRight w:val="0"/>
                  <w:marTop w:val="0"/>
                  <w:marBottom w:val="0"/>
                  <w:divBdr>
                    <w:top w:val="none" w:sz="0" w:space="0" w:color="auto"/>
                    <w:left w:val="none" w:sz="0" w:space="0" w:color="auto"/>
                    <w:bottom w:val="none" w:sz="0" w:space="0" w:color="auto"/>
                    <w:right w:val="none" w:sz="0" w:space="0" w:color="auto"/>
                  </w:divBdr>
                  <w:divsChild>
                    <w:div w:id="14823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7329">
      <w:bodyDiv w:val="1"/>
      <w:marLeft w:val="0"/>
      <w:marRight w:val="0"/>
      <w:marTop w:val="0"/>
      <w:marBottom w:val="0"/>
      <w:divBdr>
        <w:top w:val="none" w:sz="0" w:space="0" w:color="auto"/>
        <w:left w:val="none" w:sz="0" w:space="0" w:color="auto"/>
        <w:bottom w:val="none" w:sz="0" w:space="0" w:color="auto"/>
        <w:right w:val="none" w:sz="0" w:space="0" w:color="auto"/>
      </w:divBdr>
    </w:div>
    <w:div w:id="855462990">
      <w:bodyDiv w:val="1"/>
      <w:marLeft w:val="0"/>
      <w:marRight w:val="0"/>
      <w:marTop w:val="0"/>
      <w:marBottom w:val="0"/>
      <w:divBdr>
        <w:top w:val="none" w:sz="0" w:space="0" w:color="auto"/>
        <w:left w:val="none" w:sz="0" w:space="0" w:color="auto"/>
        <w:bottom w:val="none" w:sz="0" w:space="0" w:color="auto"/>
        <w:right w:val="none" w:sz="0" w:space="0" w:color="auto"/>
      </w:divBdr>
      <w:divsChild>
        <w:div w:id="1762019661">
          <w:marLeft w:val="0"/>
          <w:marRight w:val="0"/>
          <w:marTop w:val="0"/>
          <w:marBottom w:val="0"/>
          <w:divBdr>
            <w:top w:val="none" w:sz="0" w:space="0" w:color="auto"/>
            <w:left w:val="none" w:sz="0" w:space="0" w:color="auto"/>
            <w:bottom w:val="none" w:sz="0" w:space="0" w:color="auto"/>
            <w:right w:val="none" w:sz="0" w:space="0" w:color="auto"/>
          </w:divBdr>
          <w:divsChild>
            <w:div w:id="7570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2517">
      <w:bodyDiv w:val="1"/>
      <w:marLeft w:val="0"/>
      <w:marRight w:val="0"/>
      <w:marTop w:val="0"/>
      <w:marBottom w:val="0"/>
      <w:divBdr>
        <w:top w:val="none" w:sz="0" w:space="0" w:color="auto"/>
        <w:left w:val="none" w:sz="0" w:space="0" w:color="auto"/>
        <w:bottom w:val="none" w:sz="0" w:space="0" w:color="auto"/>
        <w:right w:val="none" w:sz="0" w:space="0" w:color="auto"/>
      </w:divBdr>
      <w:divsChild>
        <w:div w:id="1314993304">
          <w:marLeft w:val="0"/>
          <w:marRight w:val="0"/>
          <w:marTop w:val="0"/>
          <w:marBottom w:val="0"/>
          <w:divBdr>
            <w:top w:val="none" w:sz="0" w:space="0" w:color="auto"/>
            <w:left w:val="none" w:sz="0" w:space="0" w:color="auto"/>
            <w:bottom w:val="none" w:sz="0" w:space="0" w:color="auto"/>
            <w:right w:val="none" w:sz="0" w:space="0" w:color="auto"/>
          </w:divBdr>
          <w:divsChild>
            <w:div w:id="1832329627">
              <w:marLeft w:val="0"/>
              <w:marRight w:val="0"/>
              <w:marTop w:val="0"/>
              <w:marBottom w:val="0"/>
              <w:divBdr>
                <w:top w:val="none" w:sz="0" w:space="0" w:color="auto"/>
                <w:left w:val="none" w:sz="0" w:space="0" w:color="auto"/>
                <w:bottom w:val="none" w:sz="0" w:space="0" w:color="auto"/>
                <w:right w:val="none" w:sz="0" w:space="0" w:color="auto"/>
              </w:divBdr>
              <w:divsChild>
                <w:div w:id="19455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1072">
      <w:bodyDiv w:val="1"/>
      <w:marLeft w:val="0"/>
      <w:marRight w:val="0"/>
      <w:marTop w:val="0"/>
      <w:marBottom w:val="0"/>
      <w:divBdr>
        <w:top w:val="none" w:sz="0" w:space="0" w:color="auto"/>
        <w:left w:val="none" w:sz="0" w:space="0" w:color="auto"/>
        <w:bottom w:val="none" w:sz="0" w:space="0" w:color="auto"/>
        <w:right w:val="none" w:sz="0" w:space="0" w:color="auto"/>
      </w:divBdr>
      <w:divsChild>
        <w:div w:id="1920168916">
          <w:marLeft w:val="0"/>
          <w:marRight w:val="0"/>
          <w:marTop w:val="0"/>
          <w:marBottom w:val="0"/>
          <w:divBdr>
            <w:top w:val="none" w:sz="0" w:space="0" w:color="auto"/>
            <w:left w:val="none" w:sz="0" w:space="0" w:color="auto"/>
            <w:bottom w:val="none" w:sz="0" w:space="0" w:color="auto"/>
            <w:right w:val="none" w:sz="0" w:space="0" w:color="auto"/>
          </w:divBdr>
          <w:divsChild>
            <w:div w:id="6250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0296">
      <w:bodyDiv w:val="1"/>
      <w:marLeft w:val="0"/>
      <w:marRight w:val="0"/>
      <w:marTop w:val="0"/>
      <w:marBottom w:val="0"/>
      <w:divBdr>
        <w:top w:val="none" w:sz="0" w:space="0" w:color="auto"/>
        <w:left w:val="none" w:sz="0" w:space="0" w:color="auto"/>
        <w:bottom w:val="none" w:sz="0" w:space="0" w:color="auto"/>
        <w:right w:val="none" w:sz="0" w:space="0" w:color="auto"/>
      </w:divBdr>
      <w:divsChild>
        <w:div w:id="253057846">
          <w:marLeft w:val="0"/>
          <w:marRight w:val="0"/>
          <w:marTop w:val="0"/>
          <w:marBottom w:val="0"/>
          <w:divBdr>
            <w:top w:val="none" w:sz="0" w:space="0" w:color="auto"/>
            <w:left w:val="none" w:sz="0" w:space="0" w:color="auto"/>
            <w:bottom w:val="none" w:sz="0" w:space="0" w:color="auto"/>
            <w:right w:val="none" w:sz="0" w:space="0" w:color="auto"/>
          </w:divBdr>
          <w:divsChild>
            <w:div w:id="1494375998">
              <w:marLeft w:val="0"/>
              <w:marRight w:val="0"/>
              <w:marTop w:val="0"/>
              <w:marBottom w:val="0"/>
              <w:divBdr>
                <w:top w:val="none" w:sz="0" w:space="0" w:color="auto"/>
                <w:left w:val="none" w:sz="0" w:space="0" w:color="auto"/>
                <w:bottom w:val="none" w:sz="0" w:space="0" w:color="auto"/>
                <w:right w:val="none" w:sz="0" w:space="0" w:color="auto"/>
              </w:divBdr>
              <w:divsChild>
                <w:div w:id="1578202786">
                  <w:marLeft w:val="0"/>
                  <w:marRight w:val="0"/>
                  <w:marTop w:val="0"/>
                  <w:marBottom w:val="0"/>
                  <w:divBdr>
                    <w:top w:val="none" w:sz="0" w:space="0" w:color="auto"/>
                    <w:left w:val="none" w:sz="0" w:space="0" w:color="auto"/>
                    <w:bottom w:val="none" w:sz="0" w:space="0" w:color="auto"/>
                    <w:right w:val="none" w:sz="0" w:space="0" w:color="auto"/>
                  </w:divBdr>
                  <w:divsChild>
                    <w:div w:id="19575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5909">
      <w:bodyDiv w:val="1"/>
      <w:marLeft w:val="0"/>
      <w:marRight w:val="0"/>
      <w:marTop w:val="0"/>
      <w:marBottom w:val="0"/>
      <w:divBdr>
        <w:top w:val="none" w:sz="0" w:space="0" w:color="auto"/>
        <w:left w:val="none" w:sz="0" w:space="0" w:color="auto"/>
        <w:bottom w:val="none" w:sz="0" w:space="0" w:color="auto"/>
        <w:right w:val="none" w:sz="0" w:space="0" w:color="auto"/>
      </w:divBdr>
      <w:divsChild>
        <w:div w:id="2082603536">
          <w:marLeft w:val="0"/>
          <w:marRight w:val="0"/>
          <w:marTop w:val="0"/>
          <w:marBottom w:val="0"/>
          <w:divBdr>
            <w:top w:val="none" w:sz="0" w:space="0" w:color="auto"/>
            <w:left w:val="none" w:sz="0" w:space="0" w:color="auto"/>
            <w:bottom w:val="none" w:sz="0" w:space="0" w:color="auto"/>
            <w:right w:val="none" w:sz="0" w:space="0" w:color="auto"/>
          </w:divBdr>
          <w:divsChild>
            <w:div w:id="680813161">
              <w:marLeft w:val="0"/>
              <w:marRight w:val="0"/>
              <w:marTop w:val="0"/>
              <w:marBottom w:val="0"/>
              <w:divBdr>
                <w:top w:val="none" w:sz="0" w:space="0" w:color="auto"/>
                <w:left w:val="none" w:sz="0" w:space="0" w:color="auto"/>
                <w:bottom w:val="none" w:sz="0" w:space="0" w:color="auto"/>
                <w:right w:val="none" w:sz="0" w:space="0" w:color="auto"/>
              </w:divBdr>
              <w:divsChild>
                <w:div w:id="201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7421">
      <w:bodyDiv w:val="1"/>
      <w:marLeft w:val="0"/>
      <w:marRight w:val="0"/>
      <w:marTop w:val="0"/>
      <w:marBottom w:val="0"/>
      <w:divBdr>
        <w:top w:val="none" w:sz="0" w:space="0" w:color="auto"/>
        <w:left w:val="none" w:sz="0" w:space="0" w:color="auto"/>
        <w:bottom w:val="none" w:sz="0" w:space="0" w:color="auto"/>
        <w:right w:val="none" w:sz="0" w:space="0" w:color="auto"/>
      </w:divBdr>
      <w:divsChild>
        <w:div w:id="289938649">
          <w:marLeft w:val="0"/>
          <w:marRight w:val="0"/>
          <w:marTop w:val="0"/>
          <w:marBottom w:val="0"/>
          <w:divBdr>
            <w:top w:val="none" w:sz="0" w:space="0" w:color="auto"/>
            <w:left w:val="none" w:sz="0" w:space="0" w:color="auto"/>
            <w:bottom w:val="none" w:sz="0" w:space="0" w:color="auto"/>
            <w:right w:val="none" w:sz="0" w:space="0" w:color="auto"/>
          </w:divBdr>
        </w:div>
      </w:divsChild>
    </w:div>
    <w:div w:id="1013605525">
      <w:bodyDiv w:val="1"/>
      <w:marLeft w:val="0"/>
      <w:marRight w:val="0"/>
      <w:marTop w:val="0"/>
      <w:marBottom w:val="0"/>
      <w:divBdr>
        <w:top w:val="none" w:sz="0" w:space="0" w:color="auto"/>
        <w:left w:val="none" w:sz="0" w:space="0" w:color="auto"/>
        <w:bottom w:val="none" w:sz="0" w:space="0" w:color="auto"/>
        <w:right w:val="none" w:sz="0" w:space="0" w:color="auto"/>
      </w:divBdr>
      <w:divsChild>
        <w:div w:id="1453016878">
          <w:marLeft w:val="0"/>
          <w:marRight w:val="0"/>
          <w:marTop w:val="0"/>
          <w:marBottom w:val="0"/>
          <w:divBdr>
            <w:top w:val="none" w:sz="0" w:space="0" w:color="auto"/>
            <w:left w:val="none" w:sz="0" w:space="0" w:color="auto"/>
            <w:bottom w:val="none" w:sz="0" w:space="0" w:color="auto"/>
            <w:right w:val="none" w:sz="0" w:space="0" w:color="auto"/>
          </w:divBdr>
          <w:divsChild>
            <w:div w:id="2356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1394">
      <w:bodyDiv w:val="1"/>
      <w:marLeft w:val="0"/>
      <w:marRight w:val="0"/>
      <w:marTop w:val="0"/>
      <w:marBottom w:val="0"/>
      <w:divBdr>
        <w:top w:val="none" w:sz="0" w:space="0" w:color="auto"/>
        <w:left w:val="none" w:sz="0" w:space="0" w:color="auto"/>
        <w:bottom w:val="none" w:sz="0" w:space="0" w:color="auto"/>
        <w:right w:val="none" w:sz="0" w:space="0" w:color="auto"/>
      </w:divBdr>
      <w:divsChild>
        <w:div w:id="214388656">
          <w:marLeft w:val="0"/>
          <w:marRight w:val="0"/>
          <w:marTop w:val="0"/>
          <w:marBottom w:val="0"/>
          <w:divBdr>
            <w:top w:val="none" w:sz="0" w:space="0" w:color="auto"/>
            <w:left w:val="none" w:sz="0" w:space="0" w:color="auto"/>
            <w:bottom w:val="none" w:sz="0" w:space="0" w:color="auto"/>
            <w:right w:val="none" w:sz="0" w:space="0" w:color="auto"/>
          </w:divBdr>
          <w:divsChild>
            <w:div w:id="48847211">
              <w:marLeft w:val="0"/>
              <w:marRight w:val="0"/>
              <w:marTop w:val="0"/>
              <w:marBottom w:val="0"/>
              <w:divBdr>
                <w:top w:val="none" w:sz="0" w:space="0" w:color="auto"/>
                <w:left w:val="none" w:sz="0" w:space="0" w:color="auto"/>
                <w:bottom w:val="none" w:sz="0" w:space="0" w:color="auto"/>
                <w:right w:val="none" w:sz="0" w:space="0" w:color="auto"/>
              </w:divBdr>
              <w:divsChild>
                <w:div w:id="19980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12194">
      <w:bodyDiv w:val="1"/>
      <w:marLeft w:val="0"/>
      <w:marRight w:val="0"/>
      <w:marTop w:val="0"/>
      <w:marBottom w:val="0"/>
      <w:divBdr>
        <w:top w:val="none" w:sz="0" w:space="0" w:color="auto"/>
        <w:left w:val="none" w:sz="0" w:space="0" w:color="auto"/>
        <w:bottom w:val="none" w:sz="0" w:space="0" w:color="auto"/>
        <w:right w:val="none" w:sz="0" w:space="0" w:color="auto"/>
      </w:divBdr>
      <w:divsChild>
        <w:div w:id="1807820804">
          <w:marLeft w:val="0"/>
          <w:marRight w:val="0"/>
          <w:marTop w:val="0"/>
          <w:marBottom w:val="0"/>
          <w:divBdr>
            <w:top w:val="none" w:sz="0" w:space="0" w:color="auto"/>
            <w:left w:val="none" w:sz="0" w:space="0" w:color="auto"/>
            <w:bottom w:val="none" w:sz="0" w:space="0" w:color="auto"/>
            <w:right w:val="none" w:sz="0" w:space="0" w:color="auto"/>
          </w:divBdr>
          <w:divsChild>
            <w:div w:id="1265965733">
              <w:marLeft w:val="0"/>
              <w:marRight w:val="0"/>
              <w:marTop w:val="0"/>
              <w:marBottom w:val="0"/>
              <w:divBdr>
                <w:top w:val="none" w:sz="0" w:space="0" w:color="auto"/>
                <w:left w:val="none" w:sz="0" w:space="0" w:color="auto"/>
                <w:bottom w:val="none" w:sz="0" w:space="0" w:color="auto"/>
                <w:right w:val="none" w:sz="0" w:space="0" w:color="auto"/>
              </w:divBdr>
              <w:divsChild>
                <w:div w:id="1590231916">
                  <w:marLeft w:val="0"/>
                  <w:marRight w:val="0"/>
                  <w:marTop w:val="0"/>
                  <w:marBottom w:val="0"/>
                  <w:divBdr>
                    <w:top w:val="none" w:sz="0" w:space="0" w:color="auto"/>
                    <w:left w:val="none" w:sz="0" w:space="0" w:color="auto"/>
                    <w:bottom w:val="none" w:sz="0" w:space="0" w:color="auto"/>
                    <w:right w:val="none" w:sz="0" w:space="0" w:color="auto"/>
                  </w:divBdr>
                </w:div>
              </w:divsChild>
            </w:div>
            <w:div w:id="2136018617">
              <w:marLeft w:val="0"/>
              <w:marRight w:val="0"/>
              <w:marTop w:val="0"/>
              <w:marBottom w:val="0"/>
              <w:divBdr>
                <w:top w:val="none" w:sz="0" w:space="0" w:color="auto"/>
                <w:left w:val="none" w:sz="0" w:space="0" w:color="auto"/>
                <w:bottom w:val="none" w:sz="0" w:space="0" w:color="auto"/>
                <w:right w:val="none" w:sz="0" w:space="0" w:color="auto"/>
              </w:divBdr>
              <w:divsChild>
                <w:div w:id="13204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58815">
      <w:bodyDiv w:val="1"/>
      <w:marLeft w:val="0"/>
      <w:marRight w:val="0"/>
      <w:marTop w:val="0"/>
      <w:marBottom w:val="0"/>
      <w:divBdr>
        <w:top w:val="none" w:sz="0" w:space="0" w:color="auto"/>
        <w:left w:val="none" w:sz="0" w:space="0" w:color="auto"/>
        <w:bottom w:val="none" w:sz="0" w:space="0" w:color="auto"/>
        <w:right w:val="none" w:sz="0" w:space="0" w:color="auto"/>
      </w:divBdr>
    </w:div>
    <w:div w:id="1128006877">
      <w:bodyDiv w:val="1"/>
      <w:marLeft w:val="0"/>
      <w:marRight w:val="0"/>
      <w:marTop w:val="0"/>
      <w:marBottom w:val="0"/>
      <w:divBdr>
        <w:top w:val="none" w:sz="0" w:space="0" w:color="auto"/>
        <w:left w:val="none" w:sz="0" w:space="0" w:color="auto"/>
        <w:bottom w:val="none" w:sz="0" w:space="0" w:color="auto"/>
        <w:right w:val="none" w:sz="0" w:space="0" w:color="auto"/>
      </w:divBdr>
      <w:divsChild>
        <w:div w:id="1874341210">
          <w:marLeft w:val="0"/>
          <w:marRight w:val="0"/>
          <w:marTop w:val="0"/>
          <w:marBottom w:val="0"/>
          <w:divBdr>
            <w:top w:val="none" w:sz="0" w:space="0" w:color="auto"/>
            <w:left w:val="none" w:sz="0" w:space="0" w:color="auto"/>
            <w:bottom w:val="none" w:sz="0" w:space="0" w:color="auto"/>
            <w:right w:val="none" w:sz="0" w:space="0" w:color="auto"/>
          </w:divBdr>
          <w:divsChild>
            <w:div w:id="232202929">
              <w:marLeft w:val="0"/>
              <w:marRight w:val="0"/>
              <w:marTop w:val="0"/>
              <w:marBottom w:val="0"/>
              <w:divBdr>
                <w:top w:val="none" w:sz="0" w:space="0" w:color="auto"/>
                <w:left w:val="none" w:sz="0" w:space="0" w:color="auto"/>
                <w:bottom w:val="none" w:sz="0" w:space="0" w:color="auto"/>
                <w:right w:val="none" w:sz="0" w:space="0" w:color="auto"/>
              </w:divBdr>
              <w:divsChild>
                <w:div w:id="395324376">
                  <w:marLeft w:val="0"/>
                  <w:marRight w:val="0"/>
                  <w:marTop w:val="0"/>
                  <w:marBottom w:val="0"/>
                  <w:divBdr>
                    <w:top w:val="none" w:sz="0" w:space="0" w:color="auto"/>
                    <w:left w:val="none" w:sz="0" w:space="0" w:color="auto"/>
                    <w:bottom w:val="none" w:sz="0" w:space="0" w:color="auto"/>
                    <w:right w:val="none" w:sz="0" w:space="0" w:color="auto"/>
                  </w:divBdr>
                  <w:divsChild>
                    <w:div w:id="5332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2539">
              <w:marLeft w:val="0"/>
              <w:marRight w:val="0"/>
              <w:marTop w:val="0"/>
              <w:marBottom w:val="0"/>
              <w:divBdr>
                <w:top w:val="none" w:sz="0" w:space="0" w:color="auto"/>
                <w:left w:val="none" w:sz="0" w:space="0" w:color="auto"/>
                <w:bottom w:val="none" w:sz="0" w:space="0" w:color="auto"/>
                <w:right w:val="none" w:sz="0" w:space="0" w:color="auto"/>
              </w:divBdr>
              <w:divsChild>
                <w:div w:id="687097211">
                  <w:marLeft w:val="0"/>
                  <w:marRight w:val="0"/>
                  <w:marTop w:val="0"/>
                  <w:marBottom w:val="0"/>
                  <w:divBdr>
                    <w:top w:val="none" w:sz="0" w:space="0" w:color="auto"/>
                    <w:left w:val="none" w:sz="0" w:space="0" w:color="auto"/>
                    <w:bottom w:val="none" w:sz="0" w:space="0" w:color="auto"/>
                    <w:right w:val="none" w:sz="0" w:space="0" w:color="auto"/>
                  </w:divBdr>
                  <w:divsChild>
                    <w:div w:id="21306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3467">
          <w:marLeft w:val="0"/>
          <w:marRight w:val="0"/>
          <w:marTop w:val="0"/>
          <w:marBottom w:val="0"/>
          <w:divBdr>
            <w:top w:val="none" w:sz="0" w:space="0" w:color="auto"/>
            <w:left w:val="none" w:sz="0" w:space="0" w:color="auto"/>
            <w:bottom w:val="none" w:sz="0" w:space="0" w:color="auto"/>
            <w:right w:val="none" w:sz="0" w:space="0" w:color="auto"/>
          </w:divBdr>
          <w:divsChild>
            <w:div w:id="1793163058">
              <w:marLeft w:val="0"/>
              <w:marRight w:val="0"/>
              <w:marTop w:val="0"/>
              <w:marBottom w:val="0"/>
              <w:divBdr>
                <w:top w:val="none" w:sz="0" w:space="0" w:color="auto"/>
                <w:left w:val="none" w:sz="0" w:space="0" w:color="auto"/>
                <w:bottom w:val="none" w:sz="0" w:space="0" w:color="auto"/>
                <w:right w:val="none" w:sz="0" w:space="0" w:color="auto"/>
              </w:divBdr>
              <w:divsChild>
                <w:div w:id="246890603">
                  <w:marLeft w:val="0"/>
                  <w:marRight w:val="0"/>
                  <w:marTop w:val="0"/>
                  <w:marBottom w:val="0"/>
                  <w:divBdr>
                    <w:top w:val="none" w:sz="0" w:space="0" w:color="auto"/>
                    <w:left w:val="none" w:sz="0" w:space="0" w:color="auto"/>
                    <w:bottom w:val="none" w:sz="0" w:space="0" w:color="auto"/>
                    <w:right w:val="none" w:sz="0" w:space="0" w:color="auto"/>
                  </w:divBdr>
                  <w:divsChild>
                    <w:div w:id="1840654357">
                      <w:marLeft w:val="0"/>
                      <w:marRight w:val="0"/>
                      <w:marTop w:val="0"/>
                      <w:marBottom w:val="0"/>
                      <w:divBdr>
                        <w:top w:val="none" w:sz="0" w:space="0" w:color="auto"/>
                        <w:left w:val="none" w:sz="0" w:space="0" w:color="auto"/>
                        <w:bottom w:val="none" w:sz="0" w:space="0" w:color="auto"/>
                        <w:right w:val="none" w:sz="0" w:space="0" w:color="auto"/>
                      </w:divBdr>
                    </w:div>
                    <w:div w:id="13129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5706">
              <w:marLeft w:val="0"/>
              <w:marRight w:val="0"/>
              <w:marTop w:val="0"/>
              <w:marBottom w:val="0"/>
              <w:divBdr>
                <w:top w:val="none" w:sz="0" w:space="0" w:color="auto"/>
                <w:left w:val="none" w:sz="0" w:space="0" w:color="auto"/>
                <w:bottom w:val="none" w:sz="0" w:space="0" w:color="auto"/>
                <w:right w:val="none" w:sz="0" w:space="0" w:color="auto"/>
              </w:divBdr>
              <w:divsChild>
                <w:div w:id="2125150754">
                  <w:marLeft w:val="0"/>
                  <w:marRight w:val="0"/>
                  <w:marTop w:val="0"/>
                  <w:marBottom w:val="0"/>
                  <w:divBdr>
                    <w:top w:val="none" w:sz="0" w:space="0" w:color="auto"/>
                    <w:left w:val="none" w:sz="0" w:space="0" w:color="auto"/>
                    <w:bottom w:val="none" w:sz="0" w:space="0" w:color="auto"/>
                    <w:right w:val="none" w:sz="0" w:space="0" w:color="auto"/>
                  </w:divBdr>
                  <w:divsChild>
                    <w:div w:id="15057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4255">
          <w:marLeft w:val="0"/>
          <w:marRight w:val="0"/>
          <w:marTop w:val="0"/>
          <w:marBottom w:val="0"/>
          <w:divBdr>
            <w:top w:val="none" w:sz="0" w:space="0" w:color="auto"/>
            <w:left w:val="none" w:sz="0" w:space="0" w:color="auto"/>
            <w:bottom w:val="none" w:sz="0" w:space="0" w:color="auto"/>
            <w:right w:val="none" w:sz="0" w:space="0" w:color="auto"/>
          </w:divBdr>
          <w:divsChild>
            <w:div w:id="2082679104">
              <w:marLeft w:val="0"/>
              <w:marRight w:val="0"/>
              <w:marTop w:val="0"/>
              <w:marBottom w:val="0"/>
              <w:divBdr>
                <w:top w:val="none" w:sz="0" w:space="0" w:color="auto"/>
                <w:left w:val="none" w:sz="0" w:space="0" w:color="auto"/>
                <w:bottom w:val="none" w:sz="0" w:space="0" w:color="auto"/>
                <w:right w:val="none" w:sz="0" w:space="0" w:color="auto"/>
              </w:divBdr>
              <w:divsChild>
                <w:div w:id="1004936350">
                  <w:marLeft w:val="0"/>
                  <w:marRight w:val="0"/>
                  <w:marTop w:val="0"/>
                  <w:marBottom w:val="0"/>
                  <w:divBdr>
                    <w:top w:val="none" w:sz="0" w:space="0" w:color="auto"/>
                    <w:left w:val="none" w:sz="0" w:space="0" w:color="auto"/>
                    <w:bottom w:val="none" w:sz="0" w:space="0" w:color="auto"/>
                    <w:right w:val="none" w:sz="0" w:space="0" w:color="auto"/>
                  </w:divBdr>
                  <w:divsChild>
                    <w:div w:id="1073162936">
                      <w:marLeft w:val="0"/>
                      <w:marRight w:val="0"/>
                      <w:marTop w:val="0"/>
                      <w:marBottom w:val="0"/>
                      <w:divBdr>
                        <w:top w:val="none" w:sz="0" w:space="0" w:color="auto"/>
                        <w:left w:val="none" w:sz="0" w:space="0" w:color="auto"/>
                        <w:bottom w:val="none" w:sz="0" w:space="0" w:color="auto"/>
                        <w:right w:val="none" w:sz="0" w:space="0" w:color="auto"/>
                      </w:divBdr>
                    </w:div>
                    <w:div w:id="9413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7247">
              <w:marLeft w:val="0"/>
              <w:marRight w:val="0"/>
              <w:marTop w:val="0"/>
              <w:marBottom w:val="0"/>
              <w:divBdr>
                <w:top w:val="none" w:sz="0" w:space="0" w:color="auto"/>
                <w:left w:val="none" w:sz="0" w:space="0" w:color="auto"/>
                <w:bottom w:val="none" w:sz="0" w:space="0" w:color="auto"/>
                <w:right w:val="none" w:sz="0" w:space="0" w:color="auto"/>
              </w:divBdr>
              <w:divsChild>
                <w:div w:id="627315863">
                  <w:marLeft w:val="0"/>
                  <w:marRight w:val="0"/>
                  <w:marTop w:val="0"/>
                  <w:marBottom w:val="0"/>
                  <w:divBdr>
                    <w:top w:val="none" w:sz="0" w:space="0" w:color="auto"/>
                    <w:left w:val="none" w:sz="0" w:space="0" w:color="auto"/>
                    <w:bottom w:val="none" w:sz="0" w:space="0" w:color="auto"/>
                    <w:right w:val="none" w:sz="0" w:space="0" w:color="auto"/>
                  </w:divBdr>
                  <w:divsChild>
                    <w:div w:id="515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7417">
          <w:marLeft w:val="0"/>
          <w:marRight w:val="0"/>
          <w:marTop w:val="0"/>
          <w:marBottom w:val="0"/>
          <w:divBdr>
            <w:top w:val="none" w:sz="0" w:space="0" w:color="auto"/>
            <w:left w:val="none" w:sz="0" w:space="0" w:color="auto"/>
            <w:bottom w:val="none" w:sz="0" w:space="0" w:color="auto"/>
            <w:right w:val="none" w:sz="0" w:space="0" w:color="auto"/>
          </w:divBdr>
          <w:divsChild>
            <w:div w:id="514074800">
              <w:marLeft w:val="0"/>
              <w:marRight w:val="0"/>
              <w:marTop w:val="0"/>
              <w:marBottom w:val="0"/>
              <w:divBdr>
                <w:top w:val="none" w:sz="0" w:space="0" w:color="auto"/>
                <w:left w:val="none" w:sz="0" w:space="0" w:color="auto"/>
                <w:bottom w:val="none" w:sz="0" w:space="0" w:color="auto"/>
                <w:right w:val="none" w:sz="0" w:space="0" w:color="auto"/>
              </w:divBdr>
              <w:divsChild>
                <w:div w:id="173083042">
                  <w:marLeft w:val="0"/>
                  <w:marRight w:val="0"/>
                  <w:marTop w:val="0"/>
                  <w:marBottom w:val="0"/>
                  <w:divBdr>
                    <w:top w:val="none" w:sz="0" w:space="0" w:color="auto"/>
                    <w:left w:val="none" w:sz="0" w:space="0" w:color="auto"/>
                    <w:bottom w:val="none" w:sz="0" w:space="0" w:color="auto"/>
                    <w:right w:val="none" w:sz="0" w:space="0" w:color="auto"/>
                  </w:divBdr>
                  <w:divsChild>
                    <w:div w:id="109520872">
                      <w:marLeft w:val="0"/>
                      <w:marRight w:val="0"/>
                      <w:marTop w:val="0"/>
                      <w:marBottom w:val="0"/>
                      <w:divBdr>
                        <w:top w:val="none" w:sz="0" w:space="0" w:color="auto"/>
                        <w:left w:val="none" w:sz="0" w:space="0" w:color="auto"/>
                        <w:bottom w:val="none" w:sz="0" w:space="0" w:color="auto"/>
                        <w:right w:val="none" w:sz="0" w:space="0" w:color="auto"/>
                      </w:divBdr>
                    </w:div>
                    <w:div w:id="3243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715">
              <w:marLeft w:val="0"/>
              <w:marRight w:val="0"/>
              <w:marTop w:val="0"/>
              <w:marBottom w:val="0"/>
              <w:divBdr>
                <w:top w:val="none" w:sz="0" w:space="0" w:color="auto"/>
                <w:left w:val="none" w:sz="0" w:space="0" w:color="auto"/>
                <w:bottom w:val="none" w:sz="0" w:space="0" w:color="auto"/>
                <w:right w:val="none" w:sz="0" w:space="0" w:color="auto"/>
              </w:divBdr>
              <w:divsChild>
                <w:div w:id="1873375980">
                  <w:marLeft w:val="0"/>
                  <w:marRight w:val="0"/>
                  <w:marTop w:val="0"/>
                  <w:marBottom w:val="0"/>
                  <w:divBdr>
                    <w:top w:val="none" w:sz="0" w:space="0" w:color="auto"/>
                    <w:left w:val="none" w:sz="0" w:space="0" w:color="auto"/>
                    <w:bottom w:val="none" w:sz="0" w:space="0" w:color="auto"/>
                    <w:right w:val="none" w:sz="0" w:space="0" w:color="auto"/>
                  </w:divBdr>
                  <w:divsChild>
                    <w:div w:id="118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960">
          <w:marLeft w:val="0"/>
          <w:marRight w:val="0"/>
          <w:marTop w:val="0"/>
          <w:marBottom w:val="0"/>
          <w:divBdr>
            <w:top w:val="none" w:sz="0" w:space="0" w:color="auto"/>
            <w:left w:val="none" w:sz="0" w:space="0" w:color="auto"/>
            <w:bottom w:val="none" w:sz="0" w:space="0" w:color="auto"/>
            <w:right w:val="none" w:sz="0" w:space="0" w:color="auto"/>
          </w:divBdr>
          <w:divsChild>
            <w:div w:id="2052993445">
              <w:marLeft w:val="0"/>
              <w:marRight w:val="0"/>
              <w:marTop w:val="0"/>
              <w:marBottom w:val="0"/>
              <w:divBdr>
                <w:top w:val="none" w:sz="0" w:space="0" w:color="auto"/>
                <w:left w:val="none" w:sz="0" w:space="0" w:color="auto"/>
                <w:bottom w:val="none" w:sz="0" w:space="0" w:color="auto"/>
                <w:right w:val="none" w:sz="0" w:space="0" w:color="auto"/>
              </w:divBdr>
              <w:divsChild>
                <w:div w:id="1740861531">
                  <w:marLeft w:val="0"/>
                  <w:marRight w:val="0"/>
                  <w:marTop w:val="0"/>
                  <w:marBottom w:val="0"/>
                  <w:divBdr>
                    <w:top w:val="none" w:sz="0" w:space="0" w:color="auto"/>
                    <w:left w:val="none" w:sz="0" w:space="0" w:color="auto"/>
                    <w:bottom w:val="none" w:sz="0" w:space="0" w:color="auto"/>
                    <w:right w:val="none" w:sz="0" w:space="0" w:color="auto"/>
                  </w:divBdr>
                  <w:divsChild>
                    <w:div w:id="2109735505">
                      <w:marLeft w:val="0"/>
                      <w:marRight w:val="0"/>
                      <w:marTop w:val="0"/>
                      <w:marBottom w:val="0"/>
                      <w:divBdr>
                        <w:top w:val="none" w:sz="0" w:space="0" w:color="auto"/>
                        <w:left w:val="none" w:sz="0" w:space="0" w:color="auto"/>
                        <w:bottom w:val="none" w:sz="0" w:space="0" w:color="auto"/>
                        <w:right w:val="none" w:sz="0" w:space="0" w:color="auto"/>
                      </w:divBdr>
                    </w:div>
                  </w:divsChild>
                </w:div>
                <w:div w:id="855343023">
                  <w:marLeft w:val="0"/>
                  <w:marRight w:val="0"/>
                  <w:marTop w:val="0"/>
                  <w:marBottom w:val="0"/>
                  <w:divBdr>
                    <w:top w:val="none" w:sz="0" w:space="0" w:color="auto"/>
                    <w:left w:val="none" w:sz="0" w:space="0" w:color="auto"/>
                    <w:bottom w:val="none" w:sz="0" w:space="0" w:color="auto"/>
                    <w:right w:val="none" w:sz="0" w:space="0" w:color="auto"/>
                  </w:divBdr>
                  <w:divsChild>
                    <w:div w:id="131872395">
                      <w:marLeft w:val="0"/>
                      <w:marRight w:val="0"/>
                      <w:marTop w:val="0"/>
                      <w:marBottom w:val="0"/>
                      <w:divBdr>
                        <w:top w:val="none" w:sz="0" w:space="0" w:color="auto"/>
                        <w:left w:val="none" w:sz="0" w:space="0" w:color="auto"/>
                        <w:bottom w:val="none" w:sz="0" w:space="0" w:color="auto"/>
                        <w:right w:val="none" w:sz="0" w:space="0" w:color="auto"/>
                      </w:divBdr>
                    </w:div>
                    <w:div w:id="2680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74046">
      <w:bodyDiv w:val="1"/>
      <w:marLeft w:val="0"/>
      <w:marRight w:val="0"/>
      <w:marTop w:val="0"/>
      <w:marBottom w:val="0"/>
      <w:divBdr>
        <w:top w:val="none" w:sz="0" w:space="0" w:color="auto"/>
        <w:left w:val="none" w:sz="0" w:space="0" w:color="auto"/>
        <w:bottom w:val="none" w:sz="0" w:space="0" w:color="auto"/>
        <w:right w:val="none" w:sz="0" w:space="0" w:color="auto"/>
      </w:divBdr>
    </w:div>
    <w:div w:id="1176454026">
      <w:bodyDiv w:val="1"/>
      <w:marLeft w:val="0"/>
      <w:marRight w:val="0"/>
      <w:marTop w:val="0"/>
      <w:marBottom w:val="0"/>
      <w:divBdr>
        <w:top w:val="none" w:sz="0" w:space="0" w:color="auto"/>
        <w:left w:val="none" w:sz="0" w:space="0" w:color="auto"/>
        <w:bottom w:val="none" w:sz="0" w:space="0" w:color="auto"/>
        <w:right w:val="none" w:sz="0" w:space="0" w:color="auto"/>
      </w:divBdr>
    </w:div>
    <w:div w:id="1187013925">
      <w:bodyDiv w:val="1"/>
      <w:marLeft w:val="0"/>
      <w:marRight w:val="0"/>
      <w:marTop w:val="0"/>
      <w:marBottom w:val="0"/>
      <w:divBdr>
        <w:top w:val="none" w:sz="0" w:space="0" w:color="auto"/>
        <w:left w:val="none" w:sz="0" w:space="0" w:color="auto"/>
        <w:bottom w:val="none" w:sz="0" w:space="0" w:color="auto"/>
        <w:right w:val="none" w:sz="0" w:space="0" w:color="auto"/>
      </w:divBdr>
    </w:div>
    <w:div w:id="1193615025">
      <w:bodyDiv w:val="1"/>
      <w:marLeft w:val="0"/>
      <w:marRight w:val="0"/>
      <w:marTop w:val="0"/>
      <w:marBottom w:val="0"/>
      <w:divBdr>
        <w:top w:val="none" w:sz="0" w:space="0" w:color="auto"/>
        <w:left w:val="none" w:sz="0" w:space="0" w:color="auto"/>
        <w:bottom w:val="none" w:sz="0" w:space="0" w:color="auto"/>
        <w:right w:val="none" w:sz="0" w:space="0" w:color="auto"/>
      </w:divBdr>
      <w:divsChild>
        <w:div w:id="1056974319">
          <w:marLeft w:val="0"/>
          <w:marRight w:val="0"/>
          <w:marTop w:val="0"/>
          <w:marBottom w:val="0"/>
          <w:divBdr>
            <w:top w:val="none" w:sz="0" w:space="0" w:color="auto"/>
            <w:left w:val="none" w:sz="0" w:space="0" w:color="auto"/>
            <w:bottom w:val="none" w:sz="0" w:space="0" w:color="auto"/>
            <w:right w:val="none" w:sz="0" w:space="0" w:color="auto"/>
          </w:divBdr>
          <w:divsChild>
            <w:div w:id="1134055655">
              <w:marLeft w:val="0"/>
              <w:marRight w:val="0"/>
              <w:marTop w:val="0"/>
              <w:marBottom w:val="0"/>
              <w:divBdr>
                <w:top w:val="none" w:sz="0" w:space="0" w:color="auto"/>
                <w:left w:val="none" w:sz="0" w:space="0" w:color="auto"/>
                <w:bottom w:val="none" w:sz="0" w:space="0" w:color="auto"/>
                <w:right w:val="none" w:sz="0" w:space="0" w:color="auto"/>
              </w:divBdr>
              <w:divsChild>
                <w:div w:id="2365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3832">
      <w:bodyDiv w:val="1"/>
      <w:marLeft w:val="0"/>
      <w:marRight w:val="0"/>
      <w:marTop w:val="0"/>
      <w:marBottom w:val="0"/>
      <w:divBdr>
        <w:top w:val="none" w:sz="0" w:space="0" w:color="auto"/>
        <w:left w:val="none" w:sz="0" w:space="0" w:color="auto"/>
        <w:bottom w:val="none" w:sz="0" w:space="0" w:color="auto"/>
        <w:right w:val="none" w:sz="0" w:space="0" w:color="auto"/>
      </w:divBdr>
      <w:divsChild>
        <w:div w:id="1324698164">
          <w:marLeft w:val="0"/>
          <w:marRight w:val="0"/>
          <w:marTop w:val="0"/>
          <w:marBottom w:val="0"/>
          <w:divBdr>
            <w:top w:val="none" w:sz="0" w:space="0" w:color="auto"/>
            <w:left w:val="none" w:sz="0" w:space="0" w:color="auto"/>
            <w:bottom w:val="none" w:sz="0" w:space="0" w:color="auto"/>
            <w:right w:val="none" w:sz="0" w:space="0" w:color="auto"/>
          </w:divBdr>
          <w:divsChild>
            <w:div w:id="956446109">
              <w:marLeft w:val="0"/>
              <w:marRight w:val="0"/>
              <w:marTop w:val="0"/>
              <w:marBottom w:val="0"/>
              <w:divBdr>
                <w:top w:val="none" w:sz="0" w:space="0" w:color="auto"/>
                <w:left w:val="none" w:sz="0" w:space="0" w:color="auto"/>
                <w:bottom w:val="none" w:sz="0" w:space="0" w:color="auto"/>
                <w:right w:val="none" w:sz="0" w:space="0" w:color="auto"/>
              </w:divBdr>
              <w:divsChild>
                <w:div w:id="8613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6891">
      <w:bodyDiv w:val="1"/>
      <w:marLeft w:val="0"/>
      <w:marRight w:val="0"/>
      <w:marTop w:val="0"/>
      <w:marBottom w:val="0"/>
      <w:divBdr>
        <w:top w:val="none" w:sz="0" w:space="0" w:color="auto"/>
        <w:left w:val="none" w:sz="0" w:space="0" w:color="auto"/>
        <w:bottom w:val="none" w:sz="0" w:space="0" w:color="auto"/>
        <w:right w:val="none" w:sz="0" w:space="0" w:color="auto"/>
      </w:divBdr>
      <w:divsChild>
        <w:div w:id="1620723425">
          <w:marLeft w:val="0"/>
          <w:marRight w:val="0"/>
          <w:marTop w:val="0"/>
          <w:marBottom w:val="0"/>
          <w:divBdr>
            <w:top w:val="none" w:sz="0" w:space="0" w:color="auto"/>
            <w:left w:val="none" w:sz="0" w:space="0" w:color="auto"/>
            <w:bottom w:val="none" w:sz="0" w:space="0" w:color="auto"/>
            <w:right w:val="none" w:sz="0" w:space="0" w:color="auto"/>
          </w:divBdr>
          <w:divsChild>
            <w:div w:id="59444291">
              <w:marLeft w:val="0"/>
              <w:marRight w:val="0"/>
              <w:marTop w:val="0"/>
              <w:marBottom w:val="0"/>
              <w:divBdr>
                <w:top w:val="none" w:sz="0" w:space="0" w:color="auto"/>
                <w:left w:val="none" w:sz="0" w:space="0" w:color="auto"/>
                <w:bottom w:val="none" w:sz="0" w:space="0" w:color="auto"/>
                <w:right w:val="none" w:sz="0" w:space="0" w:color="auto"/>
              </w:divBdr>
              <w:divsChild>
                <w:div w:id="257905076">
                  <w:marLeft w:val="0"/>
                  <w:marRight w:val="0"/>
                  <w:marTop w:val="0"/>
                  <w:marBottom w:val="0"/>
                  <w:divBdr>
                    <w:top w:val="none" w:sz="0" w:space="0" w:color="auto"/>
                    <w:left w:val="none" w:sz="0" w:space="0" w:color="auto"/>
                    <w:bottom w:val="none" w:sz="0" w:space="0" w:color="auto"/>
                    <w:right w:val="none" w:sz="0" w:space="0" w:color="auto"/>
                  </w:divBdr>
                  <w:divsChild>
                    <w:div w:id="9350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41660">
      <w:bodyDiv w:val="1"/>
      <w:marLeft w:val="0"/>
      <w:marRight w:val="0"/>
      <w:marTop w:val="0"/>
      <w:marBottom w:val="0"/>
      <w:divBdr>
        <w:top w:val="none" w:sz="0" w:space="0" w:color="auto"/>
        <w:left w:val="none" w:sz="0" w:space="0" w:color="auto"/>
        <w:bottom w:val="none" w:sz="0" w:space="0" w:color="auto"/>
        <w:right w:val="none" w:sz="0" w:space="0" w:color="auto"/>
      </w:divBdr>
      <w:divsChild>
        <w:div w:id="1371145889">
          <w:marLeft w:val="0"/>
          <w:marRight w:val="0"/>
          <w:marTop w:val="0"/>
          <w:marBottom w:val="0"/>
          <w:divBdr>
            <w:top w:val="none" w:sz="0" w:space="0" w:color="auto"/>
            <w:left w:val="none" w:sz="0" w:space="0" w:color="auto"/>
            <w:bottom w:val="none" w:sz="0" w:space="0" w:color="auto"/>
            <w:right w:val="none" w:sz="0" w:space="0" w:color="auto"/>
          </w:divBdr>
          <w:divsChild>
            <w:div w:id="315450811">
              <w:marLeft w:val="0"/>
              <w:marRight w:val="0"/>
              <w:marTop w:val="0"/>
              <w:marBottom w:val="0"/>
              <w:divBdr>
                <w:top w:val="none" w:sz="0" w:space="0" w:color="auto"/>
                <w:left w:val="none" w:sz="0" w:space="0" w:color="auto"/>
                <w:bottom w:val="none" w:sz="0" w:space="0" w:color="auto"/>
                <w:right w:val="none" w:sz="0" w:space="0" w:color="auto"/>
              </w:divBdr>
              <w:divsChild>
                <w:div w:id="21441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03722">
      <w:bodyDiv w:val="1"/>
      <w:marLeft w:val="0"/>
      <w:marRight w:val="0"/>
      <w:marTop w:val="0"/>
      <w:marBottom w:val="0"/>
      <w:divBdr>
        <w:top w:val="none" w:sz="0" w:space="0" w:color="auto"/>
        <w:left w:val="none" w:sz="0" w:space="0" w:color="auto"/>
        <w:bottom w:val="none" w:sz="0" w:space="0" w:color="auto"/>
        <w:right w:val="none" w:sz="0" w:space="0" w:color="auto"/>
      </w:divBdr>
    </w:div>
    <w:div w:id="14651249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289">
          <w:marLeft w:val="0"/>
          <w:marRight w:val="0"/>
          <w:marTop w:val="0"/>
          <w:marBottom w:val="0"/>
          <w:divBdr>
            <w:top w:val="none" w:sz="0" w:space="0" w:color="auto"/>
            <w:left w:val="none" w:sz="0" w:space="0" w:color="auto"/>
            <w:bottom w:val="none" w:sz="0" w:space="0" w:color="auto"/>
            <w:right w:val="none" w:sz="0" w:space="0" w:color="auto"/>
          </w:divBdr>
          <w:divsChild>
            <w:div w:id="207030215">
              <w:marLeft w:val="0"/>
              <w:marRight w:val="0"/>
              <w:marTop w:val="0"/>
              <w:marBottom w:val="0"/>
              <w:divBdr>
                <w:top w:val="none" w:sz="0" w:space="0" w:color="auto"/>
                <w:left w:val="none" w:sz="0" w:space="0" w:color="auto"/>
                <w:bottom w:val="none" w:sz="0" w:space="0" w:color="auto"/>
                <w:right w:val="none" w:sz="0" w:space="0" w:color="auto"/>
              </w:divBdr>
              <w:divsChild>
                <w:div w:id="1595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8058">
      <w:bodyDiv w:val="1"/>
      <w:marLeft w:val="0"/>
      <w:marRight w:val="0"/>
      <w:marTop w:val="0"/>
      <w:marBottom w:val="0"/>
      <w:divBdr>
        <w:top w:val="none" w:sz="0" w:space="0" w:color="auto"/>
        <w:left w:val="none" w:sz="0" w:space="0" w:color="auto"/>
        <w:bottom w:val="none" w:sz="0" w:space="0" w:color="auto"/>
        <w:right w:val="none" w:sz="0" w:space="0" w:color="auto"/>
      </w:divBdr>
      <w:divsChild>
        <w:div w:id="578372291">
          <w:marLeft w:val="0"/>
          <w:marRight w:val="0"/>
          <w:marTop w:val="0"/>
          <w:marBottom w:val="0"/>
          <w:divBdr>
            <w:top w:val="none" w:sz="0" w:space="0" w:color="auto"/>
            <w:left w:val="none" w:sz="0" w:space="0" w:color="auto"/>
            <w:bottom w:val="none" w:sz="0" w:space="0" w:color="auto"/>
            <w:right w:val="none" w:sz="0" w:space="0" w:color="auto"/>
          </w:divBdr>
          <w:divsChild>
            <w:div w:id="777068300">
              <w:marLeft w:val="0"/>
              <w:marRight w:val="0"/>
              <w:marTop w:val="0"/>
              <w:marBottom w:val="0"/>
              <w:divBdr>
                <w:top w:val="none" w:sz="0" w:space="0" w:color="auto"/>
                <w:left w:val="none" w:sz="0" w:space="0" w:color="auto"/>
                <w:bottom w:val="none" w:sz="0" w:space="0" w:color="auto"/>
                <w:right w:val="none" w:sz="0" w:space="0" w:color="auto"/>
              </w:divBdr>
              <w:divsChild>
                <w:div w:id="698776456">
                  <w:marLeft w:val="0"/>
                  <w:marRight w:val="0"/>
                  <w:marTop w:val="0"/>
                  <w:marBottom w:val="0"/>
                  <w:divBdr>
                    <w:top w:val="none" w:sz="0" w:space="0" w:color="auto"/>
                    <w:left w:val="none" w:sz="0" w:space="0" w:color="auto"/>
                    <w:bottom w:val="none" w:sz="0" w:space="0" w:color="auto"/>
                    <w:right w:val="none" w:sz="0" w:space="0" w:color="auto"/>
                  </w:divBdr>
                </w:div>
              </w:divsChild>
            </w:div>
            <w:div w:id="1199201858">
              <w:marLeft w:val="0"/>
              <w:marRight w:val="0"/>
              <w:marTop w:val="0"/>
              <w:marBottom w:val="0"/>
              <w:divBdr>
                <w:top w:val="none" w:sz="0" w:space="0" w:color="auto"/>
                <w:left w:val="none" w:sz="0" w:space="0" w:color="auto"/>
                <w:bottom w:val="none" w:sz="0" w:space="0" w:color="auto"/>
                <w:right w:val="none" w:sz="0" w:space="0" w:color="auto"/>
              </w:divBdr>
              <w:divsChild>
                <w:div w:id="563032253">
                  <w:marLeft w:val="0"/>
                  <w:marRight w:val="0"/>
                  <w:marTop w:val="0"/>
                  <w:marBottom w:val="0"/>
                  <w:divBdr>
                    <w:top w:val="none" w:sz="0" w:space="0" w:color="auto"/>
                    <w:left w:val="none" w:sz="0" w:space="0" w:color="auto"/>
                    <w:bottom w:val="none" w:sz="0" w:space="0" w:color="auto"/>
                    <w:right w:val="none" w:sz="0" w:space="0" w:color="auto"/>
                  </w:divBdr>
                </w:div>
              </w:divsChild>
            </w:div>
            <w:div w:id="2140417452">
              <w:marLeft w:val="0"/>
              <w:marRight w:val="0"/>
              <w:marTop w:val="0"/>
              <w:marBottom w:val="0"/>
              <w:divBdr>
                <w:top w:val="none" w:sz="0" w:space="0" w:color="auto"/>
                <w:left w:val="none" w:sz="0" w:space="0" w:color="auto"/>
                <w:bottom w:val="none" w:sz="0" w:space="0" w:color="auto"/>
                <w:right w:val="none" w:sz="0" w:space="0" w:color="auto"/>
              </w:divBdr>
              <w:divsChild>
                <w:div w:id="7490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8259">
      <w:bodyDiv w:val="1"/>
      <w:marLeft w:val="0"/>
      <w:marRight w:val="0"/>
      <w:marTop w:val="0"/>
      <w:marBottom w:val="0"/>
      <w:divBdr>
        <w:top w:val="none" w:sz="0" w:space="0" w:color="auto"/>
        <w:left w:val="none" w:sz="0" w:space="0" w:color="auto"/>
        <w:bottom w:val="none" w:sz="0" w:space="0" w:color="auto"/>
        <w:right w:val="none" w:sz="0" w:space="0" w:color="auto"/>
      </w:divBdr>
    </w:div>
    <w:div w:id="1536043441">
      <w:bodyDiv w:val="1"/>
      <w:marLeft w:val="0"/>
      <w:marRight w:val="0"/>
      <w:marTop w:val="0"/>
      <w:marBottom w:val="0"/>
      <w:divBdr>
        <w:top w:val="none" w:sz="0" w:space="0" w:color="auto"/>
        <w:left w:val="none" w:sz="0" w:space="0" w:color="auto"/>
        <w:bottom w:val="none" w:sz="0" w:space="0" w:color="auto"/>
        <w:right w:val="none" w:sz="0" w:space="0" w:color="auto"/>
      </w:divBdr>
    </w:div>
    <w:div w:id="1556315743">
      <w:bodyDiv w:val="1"/>
      <w:marLeft w:val="0"/>
      <w:marRight w:val="0"/>
      <w:marTop w:val="0"/>
      <w:marBottom w:val="0"/>
      <w:divBdr>
        <w:top w:val="none" w:sz="0" w:space="0" w:color="auto"/>
        <w:left w:val="none" w:sz="0" w:space="0" w:color="auto"/>
        <w:bottom w:val="none" w:sz="0" w:space="0" w:color="auto"/>
        <w:right w:val="none" w:sz="0" w:space="0" w:color="auto"/>
      </w:divBdr>
      <w:divsChild>
        <w:div w:id="1002507114">
          <w:marLeft w:val="0"/>
          <w:marRight w:val="0"/>
          <w:marTop w:val="0"/>
          <w:marBottom w:val="0"/>
          <w:divBdr>
            <w:top w:val="none" w:sz="0" w:space="0" w:color="auto"/>
            <w:left w:val="none" w:sz="0" w:space="0" w:color="auto"/>
            <w:bottom w:val="none" w:sz="0" w:space="0" w:color="auto"/>
            <w:right w:val="none" w:sz="0" w:space="0" w:color="auto"/>
          </w:divBdr>
        </w:div>
      </w:divsChild>
    </w:div>
    <w:div w:id="1580021928">
      <w:bodyDiv w:val="1"/>
      <w:marLeft w:val="0"/>
      <w:marRight w:val="0"/>
      <w:marTop w:val="0"/>
      <w:marBottom w:val="0"/>
      <w:divBdr>
        <w:top w:val="none" w:sz="0" w:space="0" w:color="auto"/>
        <w:left w:val="none" w:sz="0" w:space="0" w:color="auto"/>
        <w:bottom w:val="none" w:sz="0" w:space="0" w:color="auto"/>
        <w:right w:val="none" w:sz="0" w:space="0" w:color="auto"/>
      </w:divBdr>
      <w:divsChild>
        <w:div w:id="1763721933">
          <w:marLeft w:val="0"/>
          <w:marRight w:val="0"/>
          <w:marTop w:val="0"/>
          <w:marBottom w:val="0"/>
          <w:divBdr>
            <w:top w:val="none" w:sz="0" w:space="0" w:color="auto"/>
            <w:left w:val="none" w:sz="0" w:space="0" w:color="auto"/>
            <w:bottom w:val="none" w:sz="0" w:space="0" w:color="auto"/>
            <w:right w:val="none" w:sz="0" w:space="0" w:color="auto"/>
          </w:divBdr>
          <w:divsChild>
            <w:div w:id="363988512">
              <w:marLeft w:val="0"/>
              <w:marRight w:val="0"/>
              <w:marTop w:val="0"/>
              <w:marBottom w:val="0"/>
              <w:divBdr>
                <w:top w:val="none" w:sz="0" w:space="0" w:color="auto"/>
                <w:left w:val="none" w:sz="0" w:space="0" w:color="auto"/>
                <w:bottom w:val="none" w:sz="0" w:space="0" w:color="auto"/>
                <w:right w:val="none" w:sz="0" w:space="0" w:color="auto"/>
              </w:divBdr>
              <w:divsChild>
                <w:div w:id="271281474">
                  <w:marLeft w:val="0"/>
                  <w:marRight w:val="0"/>
                  <w:marTop w:val="0"/>
                  <w:marBottom w:val="0"/>
                  <w:divBdr>
                    <w:top w:val="none" w:sz="0" w:space="0" w:color="auto"/>
                    <w:left w:val="none" w:sz="0" w:space="0" w:color="auto"/>
                    <w:bottom w:val="none" w:sz="0" w:space="0" w:color="auto"/>
                    <w:right w:val="none" w:sz="0" w:space="0" w:color="auto"/>
                  </w:divBdr>
                  <w:divsChild>
                    <w:div w:id="1792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1704">
              <w:marLeft w:val="0"/>
              <w:marRight w:val="0"/>
              <w:marTop w:val="0"/>
              <w:marBottom w:val="0"/>
              <w:divBdr>
                <w:top w:val="none" w:sz="0" w:space="0" w:color="auto"/>
                <w:left w:val="none" w:sz="0" w:space="0" w:color="auto"/>
                <w:bottom w:val="none" w:sz="0" w:space="0" w:color="auto"/>
                <w:right w:val="none" w:sz="0" w:space="0" w:color="auto"/>
              </w:divBdr>
              <w:divsChild>
                <w:div w:id="683362212">
                  <w:marLeft w:val="0"/>
                  <w:marRight w:val="0"/>
                  <w:marTop w:val="0"/>
                  <w:marBottom w:val="0"/>
                  <w:divBdr>
                    <w:top w:val="none" w:sz="0" w:space="0" w:color="auto"/>
                    <w:left w:val="none" w:sz="0" w:space="0" w:color="auto"/>
                    <w:bottom w:val="none" w:sz="0" w:space="0" w:color="auto"/>
                    <w:right w:val="none" w:sz="0" w:space="0" w:color="auto"/>
                  </w:divBdr>
                  <w:divsChild>
                    <w:div w:id="21462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8742">
              <w:marLeft w:val="0"/>
              <w:marRight w:val="0"/>
              <w:marTop w:val="0"/>
              <w:marBottom w:val="0"/>
              <w:divBdr>
                <w:top w:val="none" w:sz="0" w:space="0" w:color="auto"/>
                <w:left w:val="none" w:sz="0" w:space="0" w:color="auto"/>
                <w:bottom w:val="none" w:sz="0" w:space="0" w:color="auto"/>
                <w:right w:val="none" w:sz="0" w:space="0" w:color="auto"/>
              </w:divBdr>
              <w:divsChild>
                <w:div w:id="714085856">
                  <w:marLeft w:val="0"/>
                  <w:marRight w:val="0"/>
                  <w:marTop w:val="0"/>
                  <w:marBottom w:val="0"/>
                  <w:divBdr>
                    <w:top w:val="none" w:sz="0" w:space="0" w:color="auto"/>
                    <w:left w:val="none" w:sz="0" w:space="0" w:color="auto"/>
                    <w:bottom w:val="none" w:sz="0" w:space="0" w:color="auto"/>
                    <w:right w:val="none" w:sz="0" w:space="0" w:color="auto"/>
                  </w:divBdr>
                  <w:divsChild>
                    <w:div w:id="20599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99531">
      <w:bodyDiv w:val="1"/>
      <w:marLeft w:val="0"/>
      <w:marRight w:val="0"/>
      <w:marTop w:val="0"/>
      <w:marBottom w:val="0"/>
      <w:divBdr>
        <w:top w:val="none" w:sz="0" w:space="0" w:color="auto"/>
        <w:left w:val="none" w:sz="0" w:space="0" w:color="auto"/>
        <w:bottom w:val="none" w:sz="0" w:space="0" w:color="auto"/>
        <w:right w:val="none" w:sz="0" w:space="0" w:color="auto"/>
      </w:divBdr>
    </w:div>
    <w:div w:id="1655259097">
      <w:bodyDiv w:val="1"/>
      <w:marLeft w:val="0"/>
      <w:marRight w:val="0"/>
      <w:marTop w:val="0"/>
      <w:marBottom w:val="0"/>
      <w:divBdr>
        <w:top w:val="none" w:sz="0" w:space="0" w:color="auto"/>
        <w:left w:val="none" w:sz="0" w:space="0" w:color="auto"/>
        <w:bottom w:val="none" w:sz="0" w:space="0" w:color="auto"/>
        <w:right w:val="none" w:sz="0" w:space="0" w:color="auto"/>
      </w:divBdr>
      <w:divsChild>
        <w:div w:id="580213886">
          <w:marLeft w:val="0"/>
          <w:marRight w:val="0"/>
          <w:marTop w:val="0"/>
          <w:marBottom w:val="0"/>
          <w:divBdr>
            <w:top w:val="none" w:sz="0" w:space="0" w:color="auto"/>
            <w:left w:val="none" w:sz="0" w:space="0" w:color="auto"/>
            <w:bottom w:val="none" w:sz="0" w:space="0" w:color="auto"/>
            <w:right w:val="none" w:sz="0" w:space="0" w:color="auto"/>
          </w:divBdr>
          <w:divsChild>
            <w:div w:id="2067796990">
              <w:marLeft w:val="0"/>
              <w:marRight w:val="0"/>
              <w:marTop w:val="0"/>
              <w:marBottom w:val="0"/>
              <w:divBdr>
                <w:top w:val="none" w:sz="0" w:space="0" w:color="auto"/>
                <w:left w:val="none" w:sz="0" w:space="0" w:color="auto"/>
                <w:bottom w:val="none" w:sz="0" w:space="0" w:color="auto"/>
                <w:right w:val="none" w:sz="0" w:space="0" w:color="auto"/>
              </w:divBdr>
              <w:divsChild>
                <w:div w:id="1044672226">
                  <w:marLeft w:val="0"/>
                  <w:marRight w:val="0"/>
                  <w:marTop w:val="0"/>
                  <w:marBottom w:val="0"/>
                  <w:divBdr>
                    <w:top w:val="none" w:sz="0" w:space="0" w:color="auto"/>
                    <w:left w:val="none" w:sz="0" w:space="0" w:color="auto"/>
                    <w:bottom w:val="none" w:sz="0" w:space="0" w:color="auto"/>
                    <w:right w:val="none" w:sz="0" w:space="0" w:color="auto"/>
                  </w:divBdr>
                </w:div>
              </w:divsChild>
            </w:div>
            <w:div w:id="1366370137">
              <w:marLeft w:val="0"/>
              <w:marRight w:val="0"/>
              <w:marTop w:val="0"/>
              <w:marBottom w:val="0"/>
              <w:divBdr>
                <w:top w:val="none" w:sz="0" w:space="0" w:color="auto"/>
                <w:left w:val="none" w:sz="0" w:space="0" w:color="auto"/>
                <w:bottom w:val="none" w:sz="0" w:space="0" w:color="auto"/>
                <w:right w:val="none" w:sz="0" w:space="0" w:color="auto"/>
              </w:divBdr>
              <w:divsChild>
                <w:div w:id="176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1688">
      <w:bodyDiv w:val="1"/>
      <w:marLeft w:val="0"/>
      <w:marRight w:val="0"/>
      <w:marTop w:val="0"/>
      <w:marBottom w:val="0"/>
      <w:divBdr>
        <w:top w:val="none" w:sz="0" w:space="0" w:color="auto"/>
        <w:left w:val="none" w:sz="0" w:space="0" w:color="auto"/>
        <w:bottom w:val="none" w:sz="0" w:space="0" w:color="auto"/>
        <w:right w:val="none" w:sz="0" w:space="0" w:color="auto"/>
      </w:divBdr>
      <w:divsChild>
        <w:div w:id="940258357">
          <w:marLeft w:val="0"/>
          <w:marRight w:val="0"/>
          <w:marTop w:val="0"/>
          <w:marBottom w:val="0"/>
          <w:divBdr>
            <w:top w:val="none" w:sz="0" w:space="0" w:color="auto"/>
            <w:left w:val="none" w:sz="0" w:space="0" w:color="auto"/>
            <w:bottom w:val="none" w:sz="0" w:space="0" w:color="auto"/>
            <w:right w:val="none" w:sz="0" w:space="0" w:color="auto"/>
          </w:divBdr>
          <w:divsChild>
            <w:div w:id="1258247489">
              <w:marLeft w:val="0"/>
              <w:marRight w:val="0"/>
              <w:marTop w:val="0"/>
              <w:marBottom w:val="0"/>
              <w:divBdr>
                <w:top w:val="none" w:sz="0" w:space="0" w:color="auto"/>
                <w:left w:val="none" w:sz="0" w:space="0" w:color="auto"/>
                <w:bottom w:val="none" w:sz="0" w:space="0" w:color="auto"/>
                <w:right w:val="none" w:sz="0" w:space="0" w:color="auto"/>
              </w:divBdr>
              <w:divsChild>
                <w:div w:id="5942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3183">
      <w:bodyDiv w:val="1"/>
      <w:marLeft w:val="0"/>
      <w:marRight w:val="0"/>
      <w:marTop w:val="0"/>
      <w:marBottom w:val="0"/>
      <w:divBdr>
        <w:top w:val="none" w:sz="0" w:space="0" w:color="auto"/>
        <w:left w:val="none" w:sz="0" w:space="0" w:color="auto"/>
        <w:bottom w:val="none" w:sz="0" w:space="0" w:color="auto"/>
        <w:right w:val="none" w:sz="0" w:space="0" w:color="auto"/>
      </w:divBdr>
    </w:div>
    <w:div w:id="1810973110">
      <w:bodyDiv w:val="1"/>
      <w:marLeft w:val="0"/>
      <w:marRight w:val="0"/>
      <w:marTop w:val="0"/>
      <w:marBottom w:val="0"/>
      <w:divBdr>
        <w:top w:val="none" w:sz="0" w:space="0" w:color="auto"/>
        <w:left w:val="none" w:sz="0" w:space="0" w:color="auto"/>
        <w:bottom w:val="none" w:sz="0" w:space="0" w:color="auto"/>
        <w:right w:val="none" w:sz="0" w:space="0" w:color="auto"/>
      </w:divBdr>
      <w:divsChild>
        <w:div w:id="782653345">
          <w:marLeft w:val="0"/>
          <w:marRight w:val="0"/>
          <w:marTop w:val="0"/>
          <w:marBottom w:val="0"/>
          <w:divBdr>
            <w:top w:val="none" w:sz="0" w:space="0" w:color="auto"/>
            <w:left w:val="none" w:sz="0" w:space="0" w:color="auto"/>
            <w:bottom w:val="none" w:sz="0" w:space="0" w:color="auto"/>
            <w:right w:val="none" w:sz="0" w:space="0" w:color="auto"/>
          </w:divBdr>
          <w:divsChild>
            <w:div w:id="2004971449">
              <w:marLeft w:val="0"/>
              <w:marRight w:val="0"/>
              <w:marTop w:val="0"/>
              <w:marBottom w:val="0"/>
              <w:divBdr>
                <w:top w:val="none" w:sz="0" w:space="0" w:color="auto"/>
                <w:left w:val="none" w:sz="0" w:space="0" w:color="auto"/>
                <w:bottom w:val="none" w:sz="0" w:space="0" w:color="auto"/>
                <w:right w:val="none" w:sz="0" w:space="0" w:color="auto"/>
              </w:divBdr>
              <w:divsChild>
                <w:div w:id="16693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6152">
      <w:bodyDiv w:val="1"/>
      <w:marLeft w:val="0"/>
      <w:marRight w:val="0"/>
      <w:marTop w:val="0"/>
      <w:marBottom w:val="0"/>
      <w:divBdr>
        <w:top w:val="none" w:sz="0" w:space="0" w:color="auto"/>
        <w:left w:val="none" w:sz="0" w:space="0" w:color="auto"/>
        <w:bottom w:val="none" w:sz="0" w:space="0" w:color="auto"/>
        <w:right w:val="none" w:sz="0" w:space="0" w:color="auto"/>
      </w:divBdr>
      <w:divsChild>
        <w:div w:id="2078819916">
          <w:marLeft w:val="0"/>
          <w:marRight w:val="0"/>
          <w:marTop w:val="0"/>
          <w:marBottom w:val="0"/>
          <w:divBdr>
            <w:top w:val="none" w:sz="0" w:space="0" w:color="auto"/>
            <w:left w:val="none" w:sz="0" w:space="0" w:color="auto"/>
            <w:bottom w:val="none" w:sz="0" w:space="0" w:color="auto"/>
            <w:right w:val="none" w:sz="0" w:space="0" w:color="auto"/>
          </w:divBdr>
          <w:divsChild>
            <w:div w:id="1879510577">
              <w:marLeft w:val="0"/>
              <w:marRight w:val="0"/>
              <w:marTop w:val="0"/>
              <w:marBottom w:val="0"/>
              <w:divBdr>
                <w:top w:val="none" w:sz="0" w:space="0" w:color="auto"/>
                <w:left w:val="none" w:sz="0" w:space="0" w:color="auto"/>
                <w:bottom w:val="none" w:sz="0" w:space="0" w:color="auto"/>
                <w:right w:val="none" w:sz="0" w:space="0" w:color="auto"/>
              </w:divBdr>
              <w:divsChild>
                <w:div w:id="14593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6796">
      <w:bodyDiv w:val="1"/>
      <w:marLeft w:val="0"/>
      <w:marRight w:val="0"/>
      <w:marTop w:val="0"/>
      <w:marBottom w:val="0"/>
      <w:divBdr>
        <w:top w:val="none" w:sz="0" w:space="0" w:color="auto"/>
        <w:left w:val="none" w:sz="0" w:space="0" w:color="auto"/>
        <w:bottom w:val="none" w:sz="0" w:space="0" w:color="auto"/>
        <w:right w:val="none" w:sz="0" w:space="0" w:color="auto"/>
      </w:divBdr>
    </w:div>
    <w:div w:id="1888058822">
      <w:bodyDiv w:val="1"/>
      <w:marLeft w:val="0"/>
      <w:marRight w:val="0"/>
      <w:marTop w:val="0"/>
      <w:marBottom w:val="0"/>
      <w:divBdr>
        <w:top w:val="none" w:sz="0" w:space="0" w:color="auto"/>
        <w:left w:val="none" w:sz="0" w:space="0" w:color="auto"/>
        <w:bottom w:val="none" w:sz="0" w:space="0" w:color="auto"/>
        <w:right w:val="none" w:sz="0" w:space="0" w:color="auto"/>
      </w:divBdr>
    </w:div>
    <w:div w:id="1891309618">
      <w:bodyDiv w:val="1"/>
      <w:marLeft w:val="0"/>
      <w:marRight w:val="0"/>
      <w:marTop w:val="0"/>
      <w:marBottom w:val="0"/>
      <w:divBdr>
        <w:top w:val="none" w:sz="0" w:space="0" w:color="auto"/>
        <w:left w:val="none" w:sz="0" w:space="0" w:color="auto"/>
        <w:bottom w:val="none" w:sz="0" w:space="0" w:color="auto"/>
        <w:right w:val="none" w:sz="0" w:space="0" w:color="auto"/>
      </w:divBdr>
    </w:div>
    <w:div w:id="1944336135">
      <w:bodyDiv w:val="1"/>
      <w:marLeft w:val="0"/>
      <w:marRight w:val="0"/>
      <w:marTop w:val="0"/>
      <w:marBottom w:val="0"/>
      <w:divBdr>
        <w:top w:val="none" w:sz="0" w:space="0" w:color="auto"/>
        <w:left w:val="none" w:sz="0" w:space="0" w:color="auto"/>
        <w:bottom w:val="none" w:sz="0" w:space="0" w:color="auto"/>
        <w:right w:val="none" w:sz="0" w:space="0" w:color="auto"/>
      </w:divBdr>
      <w:divsChild>
        <w:div w:id="1335958336">
          <w:marLeft w:val="0"/>
          <w:marRight w:val="0"/>
          <w:marTop w:val="0"/>
          <w:marBottom w:val="0"/>
          <w:divBdr>
            <w:top w:val="none" w:sz="0" w:space="0" w:color="auto"/>
            <w:left w:val="none" w:sz="0" w:space="0" w:color="auto"/>
            <w:bottom w:val="none" w:sz="0" w:space="0" w:color="auto"/>
            <w:right w:val="none" w:sz="0" w:space="0" w:color="auto"/>
          </w:divBdr>
          <w:divsChild>
            <w:div w:id="146677257">
              <w:marLeft w:val="0"/>
              <w:marRight w:val="0"/>
              <w:marTop w:val="0"/>
              <w:marBottom w:val="0"/>
              <w:divBdr>
                <w:top w:val="none" w:sz="0" w:space="0" w:color="auto"/>
                <w:left w:val="none" w:sz="0" w:space="0" w:color="auto"/>
                <w:bottom w:val="none" w:sz="0" w:space="0" w:color="auto"/>
                <w:right w:val="none" w:sz="0" w:space="0" w:color="auto"/>
              </w:divBdr>
              <w:divsChild>
                <w:div w:id="267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5841">
      <w:bodyDiv w:val="1"/>
      <w:marLeft w:val="0"/>
      <w:marRight w:val="0"/>
      <w:marTop w:val="0"/>
      <w:marBottom w:val="0"/>
      <w:divBdr>
        <w:top w:val="none" w:sz="0" w:space="0" w:color="auto"/>
        <w:left w:val="none" w:sz="0" w:space="0" w:color="auto"/>
        <w:bottom w:val="none" w:sz="0" w:space="0" w:color="auto"/>
        <w:right w:val="none" w:sz="0" w:space="0" w:color="auto"/>
      </w:divBdr>
      <w:divsChild>
        <w:div w:id="636449399">
          <w:marLeft w:val="0"/>
          <w:marRight w:val="0"/>
          <w:marTop w:val="0"/>
          <w:marBottom w:val="0"/>
          <w:divBdr>
            <w:top w:val="none" w:sz="0" w:space="0" w:color="auto"/>
            <w:left w:val="none" w:sz="0" w:space="0" w:color="auto"/>
            <w:bottom w:val="none" w:sz="0" w:space="0" w:color="auto"/>
            <w:right w:val="none" w:sz="0" w:space="0" w:color="auto"/>
          </w:divBdr>
          <w:divsChild>
            <w:div w:id="1943875725">
              <w:marLeft w:val="0"/>
              <w:marRight w:val="0"/>
              <w:marTop w:val="0"/>
              <w:marBottom w:val="0"/>
              <w:divBdr>
                <w:top w:val="none" w:sz="0" w:space="0" w:color="auto"/>
                <w:left w:val="none" w:sz="0" w:space="0" w:color="auto"/>
                <w:bottom w:val="none" w:sz="0" w:space="0" w:color="auto"/>
                <w:right w:val="none" w:sz="0" w:space="0" w:color="auto"/>
              </w:divBdr>
              <w:divsChild>
                <w:div w:id="4433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8031">
      <w:bodyDiv w:val="1"/>
      <w:marLeft w:val="0"/>
      <w:marRight w:val="0"/>
      <w:marTop w:val="0"/>
      <w:marBottom w:val="0"/>
      <w:divBdr>
        <w:top w:val="none" w:sz="0" w:space="0" w:color="auto"/>
        <w:left w:val="none" w:sz="0" w:space="0" w:color="auto"/>
        <w:bottom w:val="none" w:sz="0" w:space="0" w:color="auto"/>
        <w:right w:val="none" w:sz="0" w:space="0" w:color="auto"/>
      </w:divBdr>
    </w:div>
    <w:div w:id="1982270684">
      <w:bodyDiv w:val="1"/>
      <w:marLeft w:val="0"/>
      <w:marRight w:val="0"/>
      <w:marTop w:val="0"/>
      <w:marBottom w:val="0"/>
      <w:divBdr>
        <w:top w:val="none" w:sz="0" w:space="0" w:color="auto"/>
        <w:left w:val="none" w:sz="0" w:space="0" w:color="auto"/>
        <w:bottom w:val="none" w:sz="0" w:space="0" w:color="auto"/>
        <w:right w:val="none" w:sz="0" w:space="0" w:color="auto"/>
      </w:divBdr>
      <w:divsChild>
        <w:div w:id="1472862266">
          <w:marLeft w:val="0"/>
          <w:marRight w:val="0"/>
          <w:marTop w:val="0"/>
          <w:marBottom w:val="0"/>
          <w:divBdr>
            <w:top w:val="none" w:sz="0" w:space="0" w:color="auto"/>
            <w:left w:val="none" w:sz="0" w:space="0" w:color="auto"/>
            <w:bottom w:val="none" w:sz="0" w:space="0" w:color="auto"/>
            <w:right w:val="none" w:sz="0" w:space="0" w:color="auto"/>
          </w:divBdr>
          <w:divsChild>
            <w:div w:id="601955005">
              <w:marLeft w:val="0"/>
              <w:marRight w:val="0"/>
              <w:marTop w:val="0"/>
              <w:marBottom w:val="0"/>
              <w:divBdr>
                <w:top w:val="none" w:sz="0" w:space="0" w:color="auto"/>
                <w:left w:val="none" w:sz="0" w:space="0" w:color="auto"/>
                <w:bottom w:val="none" w:sz="0" w:space="0" w:color="auto"/>
                <w:right w:val="none" w:sz="0" w:space="0" w:color="auto"/>
              </w:divBdr>
              <w:divsChild>
                <w:div w:id="16243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7298">
      <w:bodyDiv w:val="1"/>
      <w:marLeft w:val="0"/>
      <w:marRight w:val="0"/>
      <w:marTop w:val="0"/>
      <w:marBottom w:val="0"/>
      <w:divBdr>
        <w:top w:val="none" w:sz="0" w:space="0" w:color="auto"/>
        <w:left w:val="none" w:sz="0" w:space="0" w:color="auto"/>
        <w:bottom w:val="none" w:sz="0" w:space="0" w:color="auto"/>
        <w:right w:val="none" w:sz="0" w:space="0" w:color="auto"/>
      </w:divBdr>
      <w:divsChild>
        <w:div w:id="618413050">
          <w:marLeft w:val="0"/>
          <w:marRight w:val="0"/>
          <w:marTop w:val="0"/>
          <w:marBottom w:val="0"/>
          <w:divBdr>
            <w:top w:val="none" w:sz="0" w:space="0" w:color="auto"/>
            <w:left w:val="none" w:sz="0" w:space="0" w:color="auto"/>
            <w:bottom w:val="none" w:sz="0" w:space="0" w:color="auto"/>
            <w:right w:val="none" w:sz="0" w:space="0" w:color="auto"/>
          </w:divBdr>
          <w:divsChild>
            <w:div w:id="1376345225">
              <w:marLeft w:val="0"/>
              <w:marRight w:val="0"/>
              <w:marTop w:val="0"/>
              <w:marBottom w:val="0"/>
              <w:divBdr>
                <w:top w:val="none" w:sz="0" w:space="0" w:color="auto"/>
                <w:left w:val="none" w:sz="0" w:space="0" w:color="auto"/>
                <w:bottom w:val="none" w:sz="0" w:space="0" w:color="auto"/>
                <w:right w:val="none" w:sz="0" w:space="0" w:color="auto"/>
              </w:divBdr>
              <w:divsChild>
                <w:div w:id="5185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936">
      <w:bodyDiv w:val="1"/>
      <w:marLeft w:val="0"/>
      <w:marRight w:val="0"/>
      <w:marTop w:val="0"/>
      <w:marBottom w:val="0"/>
      <w:divBdr>
        <w:top w:val="none" w:sz="0" w:space="0" w:color="auto"/>
        <w:left w:val="none" w:sz="0" w:space="0" w:color="auto"/>
        <w:bottom w:val="none" w:sz="0" w:space="0" w:color="auto"/>
        <w:right w:val="none" w:sz="0" w:space="0" w:color="auto"/>
      </w:divBdr>
      <w:divsChild>
        <w:div w:id="1208764521">
          <w:marLeft w:val="0"/>
          <w:marRight w:val="0"/>
          <w:marTop w:val="0"/>
          <w:marBottom w:val="0"/>
          <w:divBdr>
            <w:top w:val="none" w:sz="0" w:space="0" w:color="auto"/>
            <w:left w:val="none" w:sz="0" w:space="0" w:color="auto"/>
            <w:bottom w:val="none" w:sz="0" w:space="0" w:color="auto"/>
            <w:right w:val="none" w:sz="0" w:space="0" w:color="auto"/>
          </w:divBdr>
          <w:divsChild>
            <w:div w:id="1511214427">
              <w:marLeft w:val="0"/>
              <w:marRight w:val="0"/>
              <w:marTop w:val="0"/>
              <w:marBottom w:val="0"/>
              <w:divBdr>
                <w:top w:val="none" w:sz="0" w:space="0" w:color="auto"/>
                <w:left w:val="none" w:sz="0" w:space="0" w:color="auto"/>
                <w:bottom w:val="none" w:sz="0" w:space="0" w:color="auto"/>
                <w:right w:val="none" w:sz="0" w:space="0" w:color="auto"/>
              </w:divBdr>
              <w:divsChild>
                <w:div w:id="541870588">
                  <w:marLeft w:val="0"/>
                  <w:marRight w:val="0"/>
                  <w:marTop w:val="0"/>
                  <w:marBottom w:val="0"/>
                  <w:divBdr>
                    <w:top w:val="none" w:sz="0" w:space="0" w:color="auto"/>
                    <w:left w:val="none" w:sz="0" w:space="0" w:color="auto"/>
                    <w:bottom w:val="none" w:sz="0" w:space="0" w:color="auto"/>
                    <w:right w:val="none" w:sz="0" w:space="0" w:color="auto"/>
                  </w:divBdr>
                  <w:divsChild>
                    <w:div w:id="4291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496">
          <w:marLeft w:val="0"/>
          <w:marRight w:val="0"/>
          <w:marTop w:val="0"/>
          <w:marBottom w:val="0"/>
          <w:divBdr>
            <w:top w:val="none" w:sz="0" w:space="0" w:color="auto"/>
            <w:left w:val="none" w:sz="0" w:space="0" w:color="auto"/>
            <w:bottom w:val="none" w:sz="0" w:space="0" w:color="auto"/>
            <w:right w:val="none" w:sz="0" w:space="0" w:color="auto"/>
          </w:divBdr>
        </w:div>
      </w:divsChild>
    </w:div>
    <w:div w:id="2052923011">
      <w:bodyDiv w:val="1"/>
      <w:marLeft w:val="0"/>
      <w:marRight w:val="0"/>
      <w:marTop w:val="0"/>
      <w:marBottom w:val="0"/>
      <w:divBdr>
        <w:top w:val="none" w:sz="0" w:space="0" w:color="auto"/>
        <w:left w:val="none" w:sz="0" w:space="0" w:color="auto"/>
        <w:bottom w:val="none" w:sz="0" w:space="0" w:color="auto"/>
        <w:right w:val="none" w:sz="0" w:space="0" w:color="auto"/>
      </w:divBdr>
    </w:div>
    <w:div w:id="2067946763">
      <w:bodyDiv w:val="1"/>
      <w:marLeft w:val="0"/>
      <w:marRight w:val="0"/>
      <w:marTop w:val="0"/>
      <w:marBottom w:val="0"/>
      <w:divBdr>
        <w:top w:val="none" w:sz="0" w:space="0" w:color="auto"/>
        <w:left w:val="none" w:sz="0" w:space="0" w:color="auto"/>
        <w:bottom w:val="none" w:sz="0" w:space="0" w:color="auto"/>
        <w:right w:val="none" w:sz="0" w:space="0" w:color="auto"/>
      </w:divBdr>
      <w:divsChild>
        <w:div w:id="954219471">
          <w:marLeft w:val="0"/>
          <w:marRight w:val="0"/>
          <w:marTop w:val="0"/>
          <w:marBottom w:val="0"/>
          <w:divBdr>
            <w:top w:val="none" w:sz="0" w:space="0" w:color="auto"/>
            <w:left w:val="none" w:sz="0" w:space="0" w:color="auto"/>
            <w:bottom w:val="none" w:sz="0" w:space="0" w:color="auto"/>
            <w:right w:val="none" w:sz="0" w:space="0" w:color="auto"/>
          </w:divBdr>
          <w:divsChild>
            <w:div w:id="1465346751">
              <w:marLeft w:val="0"/>
              <w:marRight w:val="0"/>
              <w:marTop w:val="0"/>
              <w:marBottom w:val="0"/>
              <w:divBdr>
                <w:top w:val="none" w:sz="0" w:space="0" w:color="auto"/>
                <w:left w:val="none" w:sz="0" w:space="0" w:color="auto"/>
                <w:bottom w:val="none" w:sz="0" w:space="0" w:color="auto"/>
                <w:right w:val="none" w:sz="0" w:space="0" w:color="auto"/>
              </w:divBdr>
              <w:divsChild>
                <w:div w:id="301738099">
                  <w:marLeft w:val="0"/>
                  <w:marRight w:val="0"/>
                  <w:marTop w:val="0"/>
                  <w:marBottom w:val="0"/>
                  <w:divBdr>
                    <w:top w:val="none" w:sz="0" w:space="0" w:color="auto"/>
                    <w:left w:val="none" w:sz="0" w:space="0" w:color="auto"/>
                    <w:bottom w:val="none" w:sz="0" w:space="0" w:color="auto"/>
                    <w:right w:val="none" w:sz="0" w:space="0" w:color="auto"/>
                  </w:divBdr>
                  <w:divsChild>
                    <w:div w:id="6621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71779">
      <w:bodyDiv w:val="1"/>
      <w:marLeft w:val="0"/>
      <w:marRight w:val="0"/>
      <w:marTop w:val="0"/>
      <w:marBottom w:val="0"/>
      <w:divBdr>
        <w:top w:val="none" w:sz="0" w:space="0" w:color="auto"/>
        <w:left w:val="none" w:sz="0" w:space="0" w:color="auto"/>
        <w:bottom w:val="none" w:sz="0" w:space="0" w:color="auto"/>
        <w:right w:val="none" w:sz="0" w:space="0" w:color="auto"/>
      </w:divBdr>
    </w:div>
    <w:div w:id="2113087477">
      <w:bodyDiv w:val="1"/>
      <w:marLeft w:val="0"/>
      <w:marRight w:val="0"/>
      <w:marTop w:val="0"/>
      <w:marBottom w:val="0"/>
      <w:divBdr>
        <w:top w:val="none" w:sz="0" w:space="0" w:color="auto"/>
        <w:left w:val="none" w:sz="0" w:space="0" w:color="auto"/>
        <w:bottom w:val="none" w:sz="0" w:space="0" w:color="auto"/>
        <w:right w:val="none" w:sz="0" w:space="0" w:color="auto"/>
      </w:divBdr>
    </w:div>
    <w:div w:id="2123451364">
      <w:bodyDiv w:val="1"/>
      <w:marLeft w:val="0"/>
      <w:marRight w:val="0"/>
      <w:marTop w:val="0"/>
      <w:marBottom w:val="0"/>
      <w:divBdr>
        <w:top w:val="none" w:sz="0" w:space="0" w:color="auto"/>
        <w:left w:val="none" w:sz="0" w:space="0" w:color="auto"/>
        <w:bottom w:val="none" w:sz="0" w:space="0" w:color="auto"/>
        <w:right w:val="none" w:sz="0" w:space="0" w:color="auto"/>
      </w:divBdr>
      <w:divsChild>
        <w:div w:id="804813829">
          <w:marLeft w:val="0"/>
          <w:marRight w:val="0"/>
          <w:marTop w:val="0"/>
          <w:marBottom w:val="0"/>
          <w:divBdr>
            <w:top w:val="none" w:sz="0" w:space="0" w:color="auto"/>
            <w:left w:val="none" w:sz="0" w:space="0" w:color="auto"/>
            <w:bottom w:val="none" w:sz="0" w:space="0" w:color="auto"/>
            <w:right w:val="none" w:sz="0" w:space="0" w:color="auto"/>
          </w:divBdr>
          <w:divsChild>
            <w:div w:id="1995406309">
              <w:marLeft w:val="0"/>
              <w:marRight w:val="0"/>
              <w:marTop w:val="0"/>
              <w:marBottom w:val="0"/>
              <w:divBdr>
                <w:top w:val="none" w:sz="0" w:space="0" w:color="auto"/>
                <w:left w:val="none" w:sz="0" w:space="0" w:color="auto"/>
                <w:bottom w:val="none" w:sz="0" w:space="0" w:color="auto"/>
                <w:right w:val="none" w:sz="0" w:space="0" w:color="auto"/>
              </w:divBdr>
              <w:divsChild>
                <w:div w:id="3734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a-journals.onlinelibrary.wiley.com/doi/full/10.1002/rev3.70034" TargetMode="External"/><Relationship Id="rId13" Type="http://schemas.openxmlformats.org/officeDocument/2006/relationships/hyperlink" Target="https://doi.org/10.4135/9781848607934" TargetMode="External"/><Relationship Id="rId18" Type="http://schemas.openxmlformats.org/officeDocument/2006/relationships/hyperlink" Target="https://doi.org/10.5617/adno.975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77/107780049700300302" TargetMode="External"/><Relationship Id="rId17" Type="http://schemas.openxmlformats.org/officeDocument/2006/relationships/hyperlink" Target="https://www.regjeringen.no/contentassets/b0baf226586543ada7c530b4482678b8/no/pdfs/nou201620160017000dddpdf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jeringen.no/contentassets/4797c40751334fb2b06592a22925c487/nou_2009_18_rett_til_laering.pdf" TargetMode="External"/><Relationship Id="rId20" Type="http://schemas.openxmlformats.org/officeDocument/2006/relationships/hyperlink" Target="https://www.unesco.org/en/articles/equity-inclusion-and-transformation-higher-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a-journals.onlinelibrary.wiley.com/doi/full/10.1002/rev3.700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stor.org/stable/2347562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bera-journals.onlinelibrary.wiley.com/doi/full/10.1002/rev3.70034" TargetMode="External"/><Relationship Id="rId19" Type="http://schemas.openxmlformats.org/officeDocument/2006/relationships/hyperlink" Target="https://www.ohchr.org/en/instruments-mechanisms/instruments/convention-rights-persons-disabilities" TargetMode="External"/><Relationship Id="rId4" Type="http://schemas.openxmlformats.org/officeDocument/2006/relationships/settings" Target="settings.xml"/><Relationship Id="rId9" Type="http://schemas.openxmlformats.org/officeDocument/2006/relationships/hyperlink" Target="https://bera-journals.onlinelibrary.wiley.com/doi/full/10.1002/rev3.70034" TargetMode="External"/><Relationship Id="rId14" Type="http://schemas.openxmlformats.org/officeDocument/2006/relationships/hyperlink" Target="http://www.jstor.org/stable/20715396"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josefin.winther@steinerhoyskol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0BCBC-5784-0548-8B9B-05438A0DC988}">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A5A6-7826-6648-905E-B9D1A4D4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10248</Words>
  <Characters>58419</Characters>
  <Application>Microsoft Office Word</Application>
  <DocSecurity>0</DocSecurity>
  <Lines>486</Lines>
  <Paragraphs>137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Winther</dc:creator>
  <cp:keywords/>
  <dc:description/>
  <cp:lastModifiedBy>FD</cp:lastModifiedBy>
  <cp:revision>4</cp:revision>
  <dcterms:created xsi:type="dcterms:W3CDTF">2025-06-11T07:51:00Z</dcterms:created>
  <dcterms:modified xsi:type="dcterms:W3CDTF">2025-06-11T08:00:00Z</dcterms:modified>
</cp:coreProperties>
</file>