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5423" w14:textId="77777777" w:rsidR="00461E1B" w:rsidRPr="00C314FA" w:rsidRDefault="00461E1B" w:rsidP="00461E1B">
      <w:pPr>
        <w:spacing w:line="360" w:lineRule="auto"/>
        <w:rPr>
          <w:rFonts w:ascii="Georgia" w:eastAsiaTheme="majorEastAsia" w:hAnsi="Georgia" w:cs="Times New Roman"/>
          <w:kern w:val="0"/>
          <w:szCs w:val="24"/>
          <w:lang w:val="en-US"/>
          <w14:ligatures w14:val="none"/>
        </w:rPr>
      </w:pPr>
      <w:r w:rsidRPr="00C314FA">
        <w:rPr>
          <w:rFonts w:ascii="Georgia" w:eastAsiaTheme="majorEastAsia" w:hAnsi="Georgia" w:cs="Times New Roman"/>
          <w:kern w:val="0"/>
          <w:szCs w:val="24"/>
          <w:lang w:val="en-US"/>
          <w14:ligatures w14:val="none"/>
        </w:rPr>
        <w:t>WRITING GUIDELINES, RESEARCH ARTICLES</w:t>
      </w:r>
    </w:p>
    <w:p w14:paraId="3615B4D5" w14:textId="77777777" w:rsidR="00461E1B" w:rsidRPr="00461E1B" w:rsidRDefault="00461E1B" w:rsidP="00461E1B">
      <w:pPr>
        <w:spacing w:line="360" w:lineRule="auto"/>
        <w:rPr>
          <w:lang w:val="en-US"/>
        </w:rPr>
      </w:pPr>
    </w:p>
    <w:p w14:paraId="79C71B5A" w14:textId="72FD20E2" w:rsidR="00461E1B" w:rsidRPr="00461E1B" w:rsidRDefault="00461E1B" w:rsidP="00461E1B">
      <w:pPr>
        <w:spacing w:line="360" w:lineRule="auto"/>
        <w:rPr>
          <w:rFonts w:ascii="Georgia" w:hAnsi="Georgia" w:cs="Times New Roman"/>
          <w:kern w:val="0"/>
          <w:sz w:val="20"/>
          <w:szCs w:val="20"/>
          <w:lang w:val="en-US"/>
          <w14:ligatures w14:val="none"/>
        </w:rPr>
      </w:pPr>
      <w:r w:rsidRPr="00461E1B">
        <w:rPr>
          <w:rFonts w:ascii="Georgia" w:hAnsi="Georgia" w:cs="Times New Roman"/>
          <w:kern w:val="0"/>
          <w:sz w:val="20"/>
          <w:szCs w:val="20"/>
          <w:lang w:val="en-US"/>
          <w14:ligatures w14:val="none"/>
        </w:rPr>
        <w:t xml:space="preserve">WRITING GUIDELINES FOR THE JOURNAL OF EDUCATIONAL </w:t>
      </w:r>
      <w:r>
        <w:rPr>
          <w:rFonts w:ascii="Georgia" w:hAnsi="Georgia" w:cs="Times New Roman"/>
          <w:kern w:val="0"/>
          <w:sz w:val="20"/>
          <w:szCs w:val="20"/>
          <w:lang w:val="en-US"/>
          <w14:ligatures w14:val="none"/>
        </w:rPr>
        <w:t>STUDIES</w:t>
      </w:r>
    </w:p>
    <w:p w14:paraId="24088E37" w14:textId="440941DE" w:rsidR="00461E1B" w:rsidRPr="00C314FA" w:rsidRDefault="00461E1B" w:rsidP="00461E1B">
      <w:pPr>
        <w:spacing w:line="360" w:lineRule="auto"/>
        <w:rPr>
          <w:rFonts w:ascii="Georgia" w:hAnsi="Georgia" w:cs="Times New Roman"/>
          <w:i/>
          <w:kern w:val="0"/>
          <w:sz w:val="21"/>
          <w:szCs w:val="21"/>
          <w:lang w:val="en-US"/>
          <w14:ligatures w14:val="none"/>
        </w:rPr>
      </w:pPr>
      <w:r w:rsidRPr="00461E1B">
        <w:rPr>
          <w:rFonts w:ascii="Georgia" w:hAnsi="Georgia" w:cs="Times New Roman"/>
          <w:i/>
          <w:kern w:val="0"/>
          <w:sz w:val="21"/>
          <w:szCs w:val="21"/>
          <w:lang w:val="en-US"/>
          <w14:ligatures w14:val="none"/>
        </w:rPr>
        <w:t xml:space="preserve">This guide contains the overarching guidelines that research articles must adhere to </w:t>
      </w:r>
      <w:proofErr w:type="spellStart"/>
      <w:r w:rsidRPr="00461E1B">
        <w:rPr>
          <w:rFonts w:ascii="Georgia" w:hAnsi="Georgia" w:cs="Times New Roman"/>
          <w:i/>
          <w:kern w:val="0"/>
          <w:sz w:val="21"/>
          <w:szCs w:val="21"/>
          <w:lang w:val="en-US"/>
          <w14:ligatures w14:val="none"/>
        </w:rPr>
        <w:t>to</w:t>
      </w:r>
      <w:proofErr w:type="spellEnd"/>
      <w:r w:rsidRPr="00461E1B">
        <w:rPr>
          <w:rFonts w:ascii="Georgia" w:hAnsi="Georgia" w:cs="Times New Roman"/>
          <w:i/>
          <w:kern w:val="0"/>
          <w:sz w:val="21"/>
          <w:szCs w:val="21"/>
          <w:lang w:val="en-US"/>
          <w14:ligatures w14:val="none"/>
        </w:rPr>
        <w:t xml:space="preserve"> be considered for publication in the Journal of Educational </w:t>
      </w:r>
      <w:r>
        <w:rPr>
          <w:rFonts w:ascii="Georgia" w:hAnsi="Georgia" w:cs="Times New Roman"/>
          <w:i/>
          <w:kern w:val="0"/>
          <w:sz w:val="21"/>
          <w:szCs w:val="21"/>
          <w:lang w:val="en-US"/>
          <w14:ligatures w14:val="none"/>
        </w:rPr>
        <w:t>Studies</w:t>
      </w:r>
      <w:r w:rsidRPr="00461E1B">
        <w:rPr>
          <w:rFonts w:ascii="Georgia" w:hAnsi="Georgia" w:cs="Times New Roman"/>
          <w:i/>
          <w:kern w:val="0"/>
          <w:sz w:val="21"/>
          <w:szCs w:val="21"/>
          <w:lang w:val="en-US"/>
          <w14:ligatures w14:val="none"/>
        </w:rPr>
        <w:t xml:space="preserve">. Please read this guide before submitting contributions to the editorial team. </w:t>
      </w:r>
      <w:r w:rsidRPr="00C314FA">
        <w:rPr>
          <w:rFonts w:ascii="Georgia" w:hAnsi="Georgia" w:cs="Times New Roman"/>
          <w:i/>
          <w:kern w:val="0"/>
          <w:sz w:val="21"/>
          <w:szCs w:val="21"/>
          <w:lang w:val="en-US"/>
          <w14:ligatures w14:val="none"/>
        </w:rPr>
        <w:t>A separate document contains the Word template to be used for formatting text contributions [link to Writing Template]. Writing guidelines for contributions in the category "Insights and Input" a</w:t>
      </w:r>
      <w:r w:rsidR="00C314FA">
        <w:rPr>
          <w:rFonts w:ascii="Georgia" w:hAnsi="Georgia" w:cs="Times New Roman"/>
          <w:i/>
          <w:kern w:val="0"/>
          <w:sz w:val="21"/>
          <w:szCs w:val="21"/>
          <w:lang w:val="en-US"/>
          <w14:ligatures w14:val="none"/>
        </w:rPr>
        <w:t>nd</w:t>
      </w:r>
      <w:r w:rsidRPr="00C314FA">
        <w:rPr>
          <w:rFonts w:ascii="Georgia" w:hAnsi="Georgia" w:cs="Times New Roman"/>
          <w:i/>
          <w:kern w:val="0"/>
          <w:sz w:val="21"/>
          <w:szCs w:val="21"/>
          <w:lang w:val="en-US"/>
          <w14:ligatures w14:val="none"/>
        </w:rPr>
        <w:t xml:space="preserve"> book reviews are also available in a separate document [link to Writing Guidelines, </w:t>
      </w:r>
      <w:proofErr w:type="gramStart"/>
      <w:r w:rsidRPr="00C314FA">
        <w:rPr>
          <w:rFonts w:ascii="Georgia" w:hAnsi="Georgia" w:cs="Times New Roman"/>
          <w:i/>
          <w:kern w:val="0"/>
          <w:sz w:val="21"/>
          <w:szCs w:val="21"/>
          <w:lang w:val="en-US"/>
          <w14:ligatures w14:val="none"/>
        </w:rPr>
        <w:t>Insights</w:t>
      </w:r>
      <w:proofErr w:type="gramEnd"/>
      <w:r w:rsidRPr="00C314FA">
        <w:rPr>
          <w:rFonts w:ascii="Georgia" w:hAnsi="Georgia" w:cs="Times New Roman"/>
          <w:i/>
          <w:kern w:val="0"/>
          <w:sz w:val="21"/>
          <w:szCs w:val="21"/>
          <w:lang w:val="en-US"/>
          <w14:ligatures w14:val="none"/>
        </w:rPr>
        <w:t xml:space="preserve"> and Input]. </w:t>
      </w:r>
    </w:p>
    <w:p w14:paraId="667152F0" w14:textId="33C191F1"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The editorial team can be contacted via email: djes@edu.au.dk</w:t>
      </w:r>
    </w:p>
    <w:p w14:paraId="2487BC26" w14:textId="77777777" w:rsidR="00461E1B" w:rsidRPr="00461E1B" w:rsidRDefault="00461E1B" w:rsidP="00461E1B">
      <w:pPr>
        <w:spacing w:line="360" w:lineRule="auto"/>
        <w:rPr>
          <w:lang w:val="en-US"/>
        </w:rPr>
      </w:pPr>
    </w:p>
    <w:p w14:paraId="0649B40E"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CATEGORIES</w:t>
      </w:r>
    </w:p>
    <w:p w14:paraId="3684DF05" w14:textId="221D670E" w:rsidR="00461E1B" w:rsidRPr="00C314FA" w:rsidRDefault="00461E1B" w:rsidP="00461E1B">
      <w:pPr>
        <w:spacing w:line="360" w:lineRule="auto"/>
        <w:rPr>
          <w:rFonts w:ascii="Georgia" w:hAnsi="Georgia" w:cs="Times New Roman"/>
          <w:kern w:val="0"/>
          <w:sz w:val="21"/>
          <w:szCs w:val="21"/>
          <w:lang w:val="en-US"/>
          <w14:ligatures w14:val="none"/>
        </w:rPr>
      </w:pPr>
      <w:r w:rsidRPr="004F6772">
        <w:rPr>
          <w:rFonts w:ascii="Georgia" w:hAnsi="Georgia" w:cs="Times New Roman"/>
          <w:kern w:val="0"/>
          <w:sz w:val="21"/>
          <w:szCs w:val="21"/>
          <w:lang w:val="en-US"/>
          <w14:ligatures w14:val="none"/>
        </w:rPr>
        <w:t xml:space="preserve">The Journal of Educational </w:t>
      </w:r>
      <w:r w:rsidR="004F6772" w:rsidRPr="004F6772">
        <w:rPr>
          <w:rFonts w:ascii="Georgia" w:hAnsi="Georgia" w:cs="Times New Roman"/>
          <w:kern w:val="0"/>
          <w:sz w:val="21"/>
          <w:szCs w:val="21"/>
          <w:lang w:val="en-US"/>
          <w14:ligatures w14:val="none"/>
        </w:rPr>
        <w:t>St</w:t>
      </w:r>
      <w:r w:rsidR="004F6772">
        <w:rPr>
          <w:rFonts w:ascii="Georgia" w:hAnsi="Georgia" w:cs="Times New Roman"/>
          <w:kern w:val="0"/>
          <w:sz w:val="21"/>
          <w:szCs w:val="21"/>
          <w:lang w:val="en-US"/>
          <w14:ligatures w14:val="none"/>
        </w:rPr>
        <w:t>udies</w:t>
      </w:r>
      <w:r w:rsidRPr="004F6772">
        <w:rPr>
          <w:rFonts w:ascii="Georgia" w:hAnsi="Georgia" w:cs="Times New Roman"/>
          <w:kern w:val="0"/>
          <w:sz w:val="21"/>
          <w:szCs w:val="21"/>
          <w:lang w:val="en-US"/>
          <w14:ligatures w14:val="none"/>
        </w:rPr>
        <w:t xml:space="preserve"> (DJES) contains original research articles that present new empirical research, contribute new perspectives, </w:t>
      </w:r>
      <w:proofErr w:type="gramStart"/>
      <w:r w:rsidRPr="004F6772">
        <w:rPr>
          <w:rFonts w:ascii="Georgia" w:hAnsi="Georgia" w:cs="Times New Roman"/>
          <w:kern w:val="0"/>
          <w:sz w:val="21"/>
          <w:szCs w:val="21"/>
          <w:lang w:val="en-US"/>
          <w14:ligatures w14:val="none"/>
        </w:rPr>
        <w:t>unfold</w:t>
      </w:r>
      <w:proofErr w:type="gramEnd"/>
      <w:r w:rsidRPr="004F6772">
        <w:rPr>
          <w:rFonts w:ascii="Georgia" w:hAnsi="Georgia" w:cs="Times New Roman"/>
          <w:kern w:val="0"/>
          <w:sz w:val="21"/>
          <w:szCs w:val="21"/>
          <w:lang w:val="en-US"/>
          <w14:ligatures w14:val="none"/>
        </w:rPr>
        <w:t xml:space="preserve"> and </w:t>
      </w:r>
      <w:proofErr w:type="spellStart"/>
      <w:r w:rsidRPr="004F6772">
        <w:rPr>
          <w:rFonts w:ascii="Georgia" w:hAnsi="Georgia" w:cs="Times New Roman"/>
          <w:kern w:val="0"/>
          <w:sz w:val="21"/>
          <w:szCs w:val="21"/>
          <w:lang w:val="en-US"/>
          <w14:ligatures w14:val="none"/>
        </w:rPr>
        <w:t>analy</w:t>
      </w:r>
      <w:r w:rsidR="00C314FA">
        <w:rPr>
          <w:rFonts w:ascii="Georgia" w:hAnsi="Georgia" w:cs="Times New Roman"/>
          <w:kern w:val="0"/>
          <w:sz w:val="21"/>
          <w:szCs w:val="21"/>
          <w:lang w:val="en-US"/>
          <w14:ligatures w14:val="none"/>
        </w:rPr>
        <w:t>s</w:t>
      </w:r>
      <w:r w:rsidRPr="004F6772">
        <w:rPr>
          <w:rFonts w:ascii="Georgia" w:hAnsi="Georgia" w:cs="Times New Roman"/>
          <w:kern w:val="0"/>
          <w:sz w:val="21"/>
          <w:szCs w:val="21"/>
          <w:lang w:val="en-US"/>
          <w14:ligatures w14:val="none"/>
        </w:rPr>
        <w:t>e</w:t>
      </w:r>
      <w:proofErr w:type="spellEnd"/>
      <w:r w:rsidRPr="004F6772">
        <w:rPr>
          <w:rFonts w:ascii="Georgia" w:hAnsi="Georgia" w:cs="Times New Roman"/>
          <w:kern w:val="0"/>
          <w:sz w:val="21"/>
          <w:szCs w:val="21"/>
          <w:lang w:val="en-US"/>
          <w14:ligatures w14:val="none"/>
        </w:rPr>
        <w:t xml:space="preserve"> existing issues, or contribute to theory and/or method development within educational science. </w:t>
      </w:r>
      <w:r w:rsidRPr="00C314FA">
        <w:rPr>
          <w:rFonts w:ascii="Georgia" w:hAnsi="Georgia" w:cs="Times New Roman"/>
          <w:kern w:val="0"/>
          <w:sz w:val="21"/>
          <w:szCs w:val="21"/>
          <w:lang w:val="en-US"/>
          <w14:ligatures w14:val="none"/>
        </w:rPr>
        <w:t xml:space="preserve">DJES also includes the section "Insights and Input," which comprises dissemination articles, book reviews, and essays that are opinion-based and grounded in relevant, contemporary, and current educational scientific themes. This guide concerns only research articles. </w:t>
      </w:r>
    </w:p>
    <w:p w14:paraId="548D440B" w14:textId="6B97B843" w:rsidR="00461E1B" w:rsidRPr="00461E1B" w:rsidRDefault="00461E1B" w:rsidP="00461E1B">
      <w:pPr>
        <w:spacing w:line="360" w:lineRule="auto"/>
        <w:rPr>
          <w:rFonts w:ascii="Georgia" w:hAnsi="Georgia" w:cs="Times New Roman"/>
          <w:kern w:val="0"/>
          <w:sz w:val="21"/>
          <w:szCs w:val="21"/>
          <w:lang w:val="en-US"/>
          <w14:ligatures w14:val="none"/>
        </w:rPr>
      </w:pPr>
      <w:r w:rsidRPr="00461E1B">
        <w:rPr>
          <w:rFonts w:ascii="Georgia" w:hAnsi="Georgia" w:cs="Times New Roman"/>
          <w:kern w:val="0"/>
          <w:sz w:val="21"/>
          <w:szCs w:val="21"/>
          <w:lang w:val="en-US"/>
          <w14:ligatures w14:val="none"/>
        </w:rPr>
        <w:t>All published research articles have undergone double-blind peer review.</w:t>
      </w:r>
    </w:p>
    <w:p w14:paraId="4A78345C" w14:textId="77777777" w:rsidR="00461E1B" w:rsidRPr="00461E1B" w:rsidRDefault="00461E1B" w:rsidP="00461E1B">
      <w:pPr>
        <w:spacing w:line="360" w:lineRule="auto"/>
        <w:rPr>
          <w:lang w:val="en-US"/>
        </w:rPr>
      </w:pPr>
    </w:p>
    <w:p w14:paraId="007D8983"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LENGTH</w:t>
      </w:r>
    </w:p>
    <w:p w14:paraId="6B112321" w14:textId="528499B3" w:rsidR="00461E1B" w:rsidRPr="00C314FA" w:rsidRDefault="00C314FA" w:rsidP="00461E1B">
      <w:pPr>
        <w:spacing w:line="360" w:lineRule="auto"/>
        <w:rPr>
          <w:rFonts w:ascii="Georgia" w:hAnsi="Georgia" w:cs="Times New Roman"/>
          <w:kern w:val="0"/>
          <w:sz w:val="21"/>
          <w:szCs w:val="21"/>
          <w:lang w:val="en-US"/>
          <w14:ligatures w14:val="none"/>
        </w:rPr>
      </w:pPr>
      <w:r>
        <w:rPr>
          <w:rFonts w:ascii="Georgia" w:hAnsi="Georgia" w:cs="Times New Roman"/>
          <w:kern w:val="0"/>
          <w:sz w:val="21"/>
          <w:szCs w:val="21"/>
          <w:lang w:val="en-US"/>
          <w14:ligatures w14:val="none"/>
        </w:rPr>
        <w:t>Article manuscripts should be between 6,000 and 8,000 words, including the abstract and notes,</w:t>
      </w:r>
      <w:r w:rsidR="00461E1B" w:rsidRPr="00C314FA">
        <w:rPr>
          <w:rFonts w:ascii="Georgia" w:hAnsi="Georgia" w:cs="Times New Roman"/>
          <w:kern w:val="0"/>
          <w:sz w:val="21"/>
          <w:szCs w:val="21"/>
          <w:lang w:val="en-US"/>
          <w14:ligatures w14:val="none"/>
        </w:rPr>
        <w:t xml:space="preserve"> excluding references and appendices.</w:t>
      </w:r>
    </w:p>
    <w:p w14:paraId="0B7DA034" w14:textId="77777777" w:rsidR="00461E1B" w:rsidRPr="00461E1B" w:rsidRDefault="00461E1B" w:rsidP="00461E1B">
      <w:pPr>
        <w:spacing w:line="360" w:lineRule="auto"/>
        <w:rPr>
          <w:lang w:val="en-US"/>
        </w:rPr>
      </w:pPr>
    </w:p>
    <w:p w14:paraId="6D77A99A"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KEYWORDS</w:t>
      </w:r>
    </w:p>
    <w:p w14:paraId="22B27A6C" w14:textId="1C17A5DE"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 xml:space="preserve">You must provide 3-5 relevant keywords that enable retrieval of your article in research databases </w:t>
      </w:r>
      <w:r w:rsidR="00C314FA">
        <w:rPr>
          <w:rFonts w:ascii="Georgia" w:hAnsi="Georgia" w:cs="Times New Roman"/>
          <w:kern w:val="0"/>
          <w:sz w:val="21"/>
          <w:szCs w:val="21"/>
          <w:lang w:val="en-US"/>
          <w14:ligatures w14:val="none"/>
        </w:rPr>
        <w:t>about</w:t>
      </w:r>
      <w:r w:rsidRPr="00C314FA">
        <w:rPr>
          <w:rFonts w:ascii="Georgia" w:hAnsi="Georgia" w:cs="Times New Roman"/>
          <w:kern w:val="0"/>
          <w:sz w:val="21"/>
          <w:szCs w:val="21"/>
          <w:lang w:val="en-US"/>
          <w14:ligatures w14:val="none"/>
        </w:rPr>
        <w:t xml:space="preserve"> the topics the article addresses.</w:t>
      </w:r>
    </w:p>
    <w:p w14:paraId="340F5647" w14:textId="77777777" w:rsidR="00461E1B" w:rsidRPr="00461E1B" w:rsidRDefault="00461E1B" w:rsidP="00461E1B">
      <w:pPr>
        <w:spacing w:line="360" w:lineRule="auto"/>
        <w:rPr>
          <w:lang w:val="en-US"/>
        </w:rPr>
      </w:pPr>
    </w:p>
    <w:p w14:paraId="4B6DC1DA"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PUBLICATION</w:t>
      </w:r>
    </w:p>
    <w:p w14:paraId="4CB29CCA" w14:textId="17CAF4F0" w:rsidR="00461E1B" w:rsidRPr="00C314FA" w:rsidRDefault="00461E1B" w:rsidP="00461E1B">
      <w:pPr>
        <w:spacing w:line="360" w:lineRule="auto"/>
        <w:rPr>
          <w:rFonts w:ascii="Georgia" w:hAnsi="Georgia" w:cs="Times New Roman"/>
          <w:kern w:val="0"/>
          <w:sz w:val="21"/>
          <w:szCs w:val="21"/>
          <w:lang w:val="en-US"/>
          <w14:ligatures w14:val="none"/>
        </w:rPr>
      </w:pPr>
      <w:r w:rsidRPr="004F6772">
        <w:rPr>
          <w:rFonts w:ascii="Georgia" w:hAnsi="Georgia" w:cs="Times New Roman"/>
          <w:kern w:val="0"/>
          <w:sz w:val="21"/>
          <w:szCs w:val="21"/>
          <w:lang w:val="en-US"/>
          <w14:ligatures w14:val="none"/>
        </w:rPr>
        <w:lastRenderedPageBreak/>
        <w:t xml:space="preserve">Publication in the Journal of Educational </w:t>
      </w:r>
      <w:r w:rsidR="004F6772" w:rsidRPr="004F6772">
        <w:rPr>
          <w:rFonts w:ascii="Georgia" w:hAnsi="Georgia" w:cs="Times New Roman"/>
          <w:kern w:val="0"/>
          <w:sz w:val="21"/>
          <w:szCs w:val="21"/>
          <w:lang w:val="en-US"/>
          <w14:ligatures w14:val="none"/>
        </w:rPr>
        <w:t>St</w:t>
      </w:r>
      <w:r w:rsidR="004F6772">
        <w:rPr>
          <w:rFonts w:ascii="Georgia" w:hAnsi="Georgia" w:cs="Times New Roman"/>
          <w:kern w:val="0"/>
          <w:sz w:val="21"/>
          <w:szCs w:val="21"/>
          <w:lang w:val="en-US"/>
          <w14:ligatures w14:val="none"/>
        </w:rPr>
        <w:t>udies</w:t>
      </w:r>
      <w:r w:rsidRPr="004F6772">
        <w:rPr>
          <w:rFonts w:ascii="Georgia" w:hAnsi="Georgia" w:cs="Times New Roman"/>
          <w:kern w:val="0"/>
          <w:sz w:val="21"/>
          <w:szCs w:val="21"/>
          <w:lang w:val="en-US"/>
          <w14:ligatures w14:val="none"/>
        </w:rPr>
        <w:t xml:space="preserve"> (DJES) requires that the article </w:t>
      </w:r>
      <w:r w:rsidR="00C314FA">
        <w:rPr>
          <w:rFonts w:ascii="Georgia" w:hAnsi="Georgia" w:cs="Times New Roman"/>
          <w:kern w:val="0"/>
          <w:sz w:val="21"/>
          <w:szCs w:val="21"/>
          <w:lang w:val="en-US"/>
          <w14:ligatures w14:val="none"/>
        </w:rPr>
        <w:t>not previously be published elsewhere—except as an abstract, paper presentations at conferences, and similar—and that it not be under review elsewhere when submitted to DJES. All articles in DJES are published open access and are thus freely accessible to everyone. The individual author shares copyright with the</w:t>
      </w:r>
      <w:r w:rsidRPr="004F6772">
        <w:rPr>
          <w:rFonts w:ascii="Georgia" w:hAnsi="Georgia" w:cs="Times New Roman"/>
          <w:kern w:val="0"/>
          <w:sz w:val="21"/>
          <w:szCs w:val="21"/>
          <w:lang w:val="en-US"/>
          <w14:ligatures w14:val="none"/>
        </w:rPr>
        <w:t xml:space="preserve"> </w:t>
      </w:r>
      <w:r w:rsidR="004F6772" w:rsidRPr="004F6772">
        <w:rPr>
          <w:rFonts w:ascii="Georgia" w:hAnsi="Georgia" w:cs="Times New Roman"/>
          <w:kern w:val="0"/>
          <w:sz w:val="21"/>
          <w:szCs w:val="21"/>
          <w:lang w:val="en-US"/>
          <w14:ligatures w14:val="none"/>
        </w:rPr>
        <w:t xml:space="preserve">Department of </w:t>
      </w:r>
      <w:r w:rsidRPr="004F6772">
        <w:rPr>
          <w:rFonts w:ascii="Georgia" w:hAnsi="Georgia" w:cs="Times New Roman"/>
          <w:kern w:val="0"/>
          <w:sz w:val="21"/>
          <w:szCs w:val="21"/>
          <w:lang w:val="en-US"/>
          <w14:ligatures w14:val="none"/>
        </w:rPr>
        <w:t xml:space="preserve">Educational </w:t>
      </w:r>
      <w:r w:rsidR="004F6772" w:rsidRPr="004F6772">
        <w:rPr>
          <w:rFonts w:ascii="Georgia" w:hAnsi="Georgia" w:cs="Times New Roman"/>
          <w:kern w:val="0"/>
          <w:sz w:val="21"/>
          <w:szCs w:val="21"/>
          <w:lang w:val="en-US"/>
          <w14:ligatures w14:val="none"/>
        </w:rPr>
        <w:t>Studies</w:t>
      </w:r>
      <w:r w:rsidRPr="004F6772">
        <w:rPr>
          <w:rFonts w:ascii="Georgia" w:hAnsi="Georgia" w:cs="Times New Roman"/>
          <w:kern w:val="0"/>
          <w:sz w:val="21"/>
          <w:szCs w:val="21"/>
          <w:lang w:val="en-US"/>
          <w14:ligatures w14:val="none"/>
        </w:rPr>
        <w:t xml:space="preserve">. </w:t>
      </w:r>
      <w:r w:rsidR="00C314FA">
        <w:rPr>
          <w:rFonts w:ascii="Georgia" w:hAnsi="Georgia" w:cs="Times New Roman"/>
          <w:kern w:val="0"/>
          <w:sz w:val="21"/>
          <w:szCs w:val="21"/>
          <w:lang w:val="en-US"/>
          <w14:ligatures w14:val="none"/>
        </w:rPr>
        <w:t>The author is responsible for obtaining</w:t>
      </w:r>
      <w:r w:rsidRPr="00C314FA">
        <w:rPr>
          <w:rFonts w:ascii="Georgia" w:hAnsi="Georgia" w:cs="Times New Roman"/>
          <w:kern w:val="0"/>
          <w:sz w:val="21"/>
          <w:szCs w:val="21"/>
          <w:lang w:val="en-US"/>
          <w14:ligatures w14:val="none"/>
        </w:rPr>
        <w:t xml:space="preserve"> permission to use any images, figures, and the like with copyright.</w:t>
      </w:r>
    </w:p>
    <w:p w14:paraId="7B35CDFE" w14:textId="77777777" w:rsidR="00461E1B" w:rsidRPr="00461E1B" w:rsidRDefault="00461E1B" w:rsidP="00461E1B">
      <w:pPr>
        <w:spacing w:line="360" w:lineRule="auto"/>
        <w:rPr>
          <w:lang w:val="en-US"/>
        </w:rPr>
      </w:pPr>
    </w:p>
    <w:p w14:paraId="5A2C7698"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AUTHORS</w:t>
      </w:r>
    </w:p>
    <w:p w14:paraId="76CE7FA7" w14:textId="77777777"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All individuals credited as authors on the article must have contributed substantially to the research work and/or article writing process according to "The Danish Code of Conduct for Research Integrity" (UFM 2014). All authors must agree that the article will be published in the form in which it is submitted.</w:t>
      </w:r>
    </w:p>
    <w:p w14:paraId="6B043316" w14:textId="77777777" w:rsidR="00461E1B" w:rsidRPr="00461E1B" w:rsidRDefault="00461E1B" w:rsidP="00461E1B">
      <w:pPr>
        <w:spacing w:line="360" w:lineRule="auto"/>
        <w:rPr>
          <w:lang w:val="en-US"/>
        </w:rPr>
      </w:pPr>
    </w:p>
    <w:p w14:paraId="1B28B1EE"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ARTICLE TEMPLATE</w:t>
      </w:r>
    </w:p>
    <w:p w14:paraId="033EB056" w14:textId="24C62D04"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 xml:space="preserve">Research articles for DJES must be written </w:t>
      </w:r>
      <w:r w:rsidR="00C314FA">
        <w:rPr>
          <w:rFonts w:ascii="Georgia" w:hAnsi="Georgia" w:cs="Times New Roman"/>
          <w:kern w:val="0"/>
          <w:sz w:val="21"/>
          <w:szCs w:val="21"/>
          <w:lang w:val="en-US"/>
          <w14:ligatures w14:val="none"/>
        </w:rPr>
        <w:t>using</w:t>
      </w:r>
      <w:r w:rsidRPr="00C314FA">
        <w:rPr>
          <w:rFonts w:ascii="Georgia" w:hAnsi="Georgia" w:cs="Times New Roman"/>
          <w:kern w:val="0"/>
          <w:sz w:val="21"/>
          <w:szCs w:val="21"/>
          <w:lang w:val="en-US"/>
          <w14:ligatures w14:val="none"/>
        </w:rPr>
        <w:t xml:space="preserve"> our article template. The t</w:t>
      </w:r>
      <w:r w:rsidR="00C314FA">
        <w:rPr>
          <w:rFonts w:ascii="Georgia" w:hAnsi="Georgia" w:cs="Times New Roman"/>
          <w:kern w:val="0"/>
          <w:sz w:val="21"/>
          <w:szCs w:val="21"/>
          <w:lang w:val="en-US"/>
          <w14:ligatures w14:val="none"/>
        </w:rPr>
        <w:t>emplate's typographies must be used. The template provides formal guidelines for formatting the text regarding hyphenation, indentation,</w:t>
      </w:r>
      <w:r w:rsidRPr="00C314FA">
        <w:rPr>
          <w:rFonts w:ascii="Georgia" w:hAnsi="Georgia" w:cs="Times New Roman"/>
          <w:kern w:val="0"/>
          <w:sz w:val="21"/>
          <w:szCs w:val="21"/>
          <w:lang w:val="en-US"/>
          <w14:ligatures w14:val="none"/>
        </w:rPr>
        <w:t xml:space="preserve"> quotations, references, notes, tables, figures, etc.</w:t>
      </w:r>
    </w:p>
    <w:p w14:paraId="16FF818D" w14:textId="77777777" w:rsidR="00461E1B" w:rsidRPr="00461E1B" w:rsidRDefault="00461E1B" w:rsidP="00461E1B">
      <w:pPr>
        <w:spacing w:line="360" w:lineRule="auto"/>
        <w:rPr>
          <w:lang w:val="en-US"/>
        </w:rPr>
      </w:pPr>
    </w:p>
    <w:p w14:paraId="6319BB71"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ABSTRACT (BOTH DANISH AND ENGLISH)</w:t>
      </w:r>
    </w:p>
    <w:p w14:paraId="6D38B7E3" w14:textId="306B3308"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 xml:space="preserve">The abstract should briefly (maximum 150 words) state the article's purpose, background, empirical/theoretical basis, and main points. The Danish abstract is placed first in the article under the title and author names and is written in italics. The English abstract is placed at the </w:t>
      </w:r>
      <w:r w:rsidR="00C314FA">
        <w:rPr>
          <w:rFonts w:ascii="Georgia" w:hAnsi="Georgia" w:cs="Times New Roman"/>
          <w:kern w:val="0"/>
          <w:sz w:val="21"/>
          <w:szCs w:val="21"/>
          <w:lang w:val="en-US"/>
          <w14:ligatures w14:val="none"/>
        </w:rPr>
        <w:t>end of the article after the reference list and</w:t>
      </w:r>
      <w:r w:rsidRPr="00C314FA">
        <w:rPr>
          <w:rFonts w:ascii="Georgia" w:hAnsi="Georgia" w:cs="Times New Roman"/>
          <w:kern w:val="0"/>
          <w:sz w:val="21"/>
          <w:szCs w:val="21"/>
          <w:lang w:val="en-US"/>
          <w14:ligatures w14:val="none"/>
        </w:rPr>
        <w:t xml:space="preserve"> written as regular text.</w:t>
      </w:r>
    </w:p>
    <w:p w14:paraId="33F37780" w14:textId="77777777" w:rsidR="00461E1B" w:rsidRPr="00461E1B" w:rsidRDefault="00461E1B" w:rsidP="00461E1B">
      <w:pPr>
        <w:spacing w:line="360" w:lineRule="auto"/>
        <w:rPr>
          <w:lang w:val="en-US"/>
        </w:rPr>
      </w:pPr>
    </w:p>
    <w:p w14:paraId="1E3C430B"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DOUBLE-BLIND PEER REVIEW</w:t>
      </w:r>
    </w:p>
    <w:p w14:paraId="08E4B2CC" w14:textId="01027A84" w:rsidR="00461E1B" w:rsidRPr="00DD4B54" w:rsidRDefault="00461E1B" w:rsidP="00461E1B">
      <w:pPr>
        <w:spacing w:line="360" w:lineRule="auto"/>
        <w:rPr>
          <w:rFonts w:ascii="Georgia" w:hAnsi="Georgia" w:cs="Times New Roman"/>
          <w:kern w:val="0"/>
          <w:sz w:val="21"/>
          <w:szCs w:val="21"/>
          <w:lang w:val="en-US"/>
          <w14:ligatures w14:val="none"/>
        </w:rPr>
      </w:pPr>
      <w:r w:rsidRPr="00DD4B54">
        <w:rPr>
          <w:rFonts w:ascii="Georgia" w:hAnsi="Georgia" w:cs="Times New Roman"/>
          <w:kern w:val="0"/>
          <w:sz w:val="21"/>
          <w:szCs w:val="21"/>
          <w:lang w:val="en-US"/>
          <w14:ligatures w14:val="none"/>
        </w:rPr>
        <w:t>Double-</w:t>
      </w:r>
      <w:r w:rsidR="00DD4B54" w:rsidRPr="00DD4B54">
        <w:rPr>
          <w:rFonts w:ascii="Georgia" w:hAnsi="Georgia" w:cs="Times New Roman"/>
          <w:kern w:val="0"/>
          <w:sz w:val="21"/>
          <w:szCs w:val="21"/>
          <w:lang w:val="en-US"/>
          <w14:ligatures w14:val="none"/>
        </w:rPr>
        <w:t>b</w:t>
      </w:r>
      <w:r w:rsidRPr="00DD4B54">
        <w:rPr>
          <w:rFonts w:ascii="Georgia" w:hAnsi="Georgia" w:cs="Times New Roman"/>
          <w:kern w:val="0"/>
          <w:sz w:val="21"/>
          <w:szCs w:val="21"/>
          <w:lang w:val="en-US"/>
          <w14:ligatures w14:val="none"/>
        </w:rPr>
        <w:t xml:space="preserve">lind </w:t>
      </w:r>
      <w:r w:rsidR="00DD4B54">
        <w:rPr>
          <w:rFonts w:ascii="Georgia" w:hAnsi="Georgia" w:cs="Times New Roman"/>
          <w:kern w:val="0"/>
          <w:sz w:val="21"/>
          <w:szCs w:val="21"/>
          <w:lang w:val="en-US"/>
          <w14:ligatures w14:val="none"/>
        </w:rPr>
        <w:t>p</w:t>
      </w:r>
      <w:r w:rsidRPr="00DD4B54">
        <w:rPr>
          <w:rFonts w:ascii="Georgia" w:hAnsi="Georgia" w:cs="Times New Roman"/>
          <w:kern w:val="0"/>
          <w:sz w:val="21"/>
          <w:szCs w:val="21"/>
          <w:lang w:val="en-US"/>
          <w14:ligatures w14:val="none"/>
        </w:rPr>
        <w:t xml:space="preserve">eer </w:t>
      </w:r>
      <w:r w:rsidR="00DD4B54">
        <w:rPr>
          <w:rFonts w:ascii="Georgia" w:hAnsi="Georgia" w:cs="Times New Roman"/>
          <w:kern w:val="0"/>
          <w:sz w:val="21"/>
          <w:szCs w:val="21"/>
          <w:lang w:val="en-US"/>
          <w14:ligatures w14:val="none"/>
        </w:rPr>
        <w:t>r</w:t>
      </w:r>
      <w:r w:rsidRPr="00DD4B54">
        <w:rPr>
          <w:rFonts w:ascii="Georgia" w:hAnsi="Georgia" w:cs="Times New Roman"/>
          <w:kern w:val="0"/>
          <w:sz w:val="21"/>
          <w:szCs w:val="21"/>
          <w:lang w:val="en-US"/>
          <w14:ligatures w14:val="none"/>
        </w:rPr>
        <w:t xml:space="preserve">eview requires the author to submit two versions of their manuscript. </w:t>
      </w:r>
      <w:r w:rsidRPr="00C314FA">
        <w:rPr>
          <w:rFonts w:ascii="Georgia" w:hAnsi="Georgia" w:cs="Times New Roman"/>
          <w:kern w:val="0"/>
          <w:sz w:val="21"/>
          <w:szCs w:val="21"/>
          <w:lang w:val="en-US"/>
          <w14:ligatures w14:val="none"/>
        </w:rPr>
        <w:t xml:space="preserve">One original version with the </w:t>
      </w:r>
      <w:r w:rsidR="00C314FA">
        <w:rPr>
          <w:rFonts w:ascii="Georgia" w:hAnsi="Georgia" w:cs="Times New Roman"/>
          <w:kern w:val="0"/>
          <w:sz w:val="21"/>
          <w:szCs w:val="21"/>
          <w:lang w:val="en-US"/>
          <w14:ligatures w14:val="none"/>
        </w:rPr>
        <w:t>complete</w:t>
      </w:r>
      <w:r w:rsidRPr="00C314FA">
        <w:rPr>
          <w:rFonts w:ascii="Georgia" w:hAnsi="Georgia" w:cs="Times New Roman"/>
          <w:kern w:val="0"/>
          <w:sz w:val="21"/>
          <w:szCs w:val="21"/>
          <w:lang w:val="en-US"/>
          <w14:ligatures w14:val="none"/>
        </w:rPr>
        <w:t xml:space="preserve"> text and one </w:t>
      </w:r>
      <w:proofErr w:type="spellStart"/>
      <w:r w:rsidRPr="00C314FA">
        <w:rPr>
          <w:rFonts w:ascii="Georgia" w:hAnsi="Georgia" w:cs="Times New Roman"/>
          <w:kern w:val="0"/>
          <w:sz w:val="21"/>
          <w:szCs w:val="21"/>
          <w:lang w:val="en-US"/>
          <w14:ligatures w14:val="none"/>
        </w:rPr>
        <w:t>anonymi</w:t>
      </w:r>
      <w:r w:rsidR="00C314FA">
        <w:rPr>
          <w:rFonts w:ascii="Georgia" w:hAnsi="Georgia" w:cs="Times New Roman"/>
          <w:kern w:val="0"/>
          <w:sz w:val="21"/>
          <w:szCs w:val="21"/>
          <w:lang w:val="en-US"/>
          <w14:ligatures w14:val="none"/>
        </w:rPr>
        <w:t>s</w:t>
      </w:r>
      <w:r w:rsidRPr="00C314FA">
        <w:rPr>
          <w:rFonts w:ascii="Georgia" w:hAnsi="Georgia" w:cs="Times New Roman"/>
          <w:kern w:val="0"/>
          <w:sz w:val="21"/>
          <w:szCs w:val="21"/>
          <w:lang w:val="en-US"/>
          <w14:ligatures w14:val="none"/>
        </w:rPr>
        <w:t>ed</w:t>
      </w:r>
      <w:proofErr w:type="spellEnd"/>
      <w:r w:rsidRPr="00C314FA">
        <w:rPr>
          <w:rFonts w:ascii="Georgia" w:hAnsi="Georgia" w:cs="Times New Roman"/>
          <w:kern w:val="0"/>
          <w:sz w:val="21"/>
          <w:szCs w:val="21"/>
          <w:lang w:val="en-US"/>
          <w14:ligatures w14:val="none"/>
        </w:rPr>
        <w:t xml:space="preserve"> version where all information identifying the author is removed. The </w:t>
      </w:r>
      <w:proofErr w:type="spellStart"/>
      <w:r w:rsidRPr="00C314FA">
        <w:rPr>
          <w:rFonts w:ascii="Georgia" w:hAnsi="Georgia" w:cs="Times New Roman"/>
          <w:kern w:val="0"/>
          <w:sz w:val="21"/>
          <w:szCs w:val="21"/>
          <w:lang w:val="en-US"/>
          <w14:ligatures w14:val="none"/>
        </w:rPr>
        <w:t>anonymi</w:t>
      </w:r>
      <w:r w:rsidR="00C314FA">
        <w:rPr>
          <w:rFonts w:ascii="Georgia" w:hAnsi="Georgia" w:cs="Times New Roman"/>
          <w:kern w:val="0"/>
          <w:sz w:val="21"/>
          <w:szCs w:val="21"/>
          <w:lang w:val="en-US"/>
          <w14:ligatures w14:val="none"/>
        </w:rPr>
        <w:t>s</w:t>
      </w:r>
      <w:r w:rsidRPr="00C314FA">
        <w:rPr>
          <w:rFonts w:ascii="Georgia" w:hAnsi="Georgia" w:cs="Times New Roman"/>
          <w:kern w:val="0"/>
          <w:sz w:val="21"/>
          <w:szCs w:val="21"/>
          <w:lang w:val="en-US"/>
          <w14:ligatures w14:val="none"/>
        </w:rPr>
        <w:t>ed</w:t>
      </w:r>
      <w:proofErr w:type="spellEnd"/>
      <w:r w:rsidRPr="00C314FA">
        <w:rPr>
          <w:rFonts w:ascii="Georgia" w:hAnsi="Georgia" w:cs="Times New Roman"/>
          <w:kern w:val="0"/>
          <w:sz w:val="21"/>
          <w:szCs w:val="21"/>
          <w:lang w:val="en-US"/>
          <w14:ligatures w14:val="none"/>
        </w:rPr>
        <w:t xml:space="preserve"> version must</w:t>
      </w:r>
      <w:r w:rsidR="00C314FA">
        <w:rPr>
          <w:rFonts w:ascii="Georgia" w:hAnsi="Georgia" w:cs="Times New Roman"/>
          <w:kern w:val="0"/>
          <w:sz w:val="21"/>
          <w:szCs w:val="21"/>
          <w:lang w:val="en-US"/>
          <w14:ligatures w14:val="none"/>
        </w:rPr>
        <w:t>, therefore,</w:t>
      </w:r>
      <w:r w:rsidRPr="00C314FA">
        <w:rPr>
          <w:rFonts w:ascii="Georgia" w:hAnsi="Georgia" w:cs="Times New Roman"/>
          <w:kern w:val="0"/>
          <w:sz w:val="21"/>
          <w:szCs w:val="21"/>
          <w:lang w:val="en-US"/>
          <w14:ligatures w14:val="none"/>
        </w:rPr>
        <w:t xml:space="preserve"> be immediately available for anonymous peer review. </w:t>
      </w:r>
      <w:proofErr w:type="spellStart"/>
      <w:r w:rsidRPr="00C314FA">
        <w:rPr>
          <w:rFonts w:ascii="Georgia" w:hAnsi="Georgia" w:cs="Times New Roman"/>
          <w:kern w:val="0"/>
          <w:sz w:val="21"/>
          <w:szCs w:val="21"/>
          <w:lang w:val="en-US"/>
          <w14:ligatures w14:val="none"/>
        </w:rPr>
        <w:t>Anonymi</w:t>
      </w:r>
      <w:r w:rsidR="00C314FA">
        <w:rPr>
          <w:rFonts w:ascii="Georgia" w:hAnsi="Georgia" w:cs="Times New Roman"/>
          <w:kern w:val="0"/>
          <w:sz w:val="21"/>
          <w:szCs w:val="21"/>
          <w:lang w:val="en-US"/>
          <w14:ligatures w14:val="none"/>
        </w:rPr>
        <w:t>s</w:t>
      </w:r>
      <w:r w:rsidRPr="00C314FA">
        <w:rPr>
          <w:rFonts w:ascii="Georgia" w:hAnsi="Georgia" w:cs="Times New Roman"/>
          <w:kern w:val="0"/>
          <w:sz w:val="21"/>
          <w:szCs w:val="21"/>
          <w:lang w:val="en-US"/>
          <w14:ligatures w14:val="none"/>
        </w:rPr>
        <w:t>ation</w:t>
      </w:r>
      <w:proofErr w:type="spellEnd"/>
      <w:r w:rsidRPr="00C314FA">
        <w:rPr>
          <w:rFonts w:ascii="Georgia" w:hAnsi="Georgia" w:cs="Times New Roman"/>
          <w:kern w:val="0"/>
          <w:sz w:val="21"/>
          <w:szCs w:val="21"/>
          <w:lang w:val="en-US"/>
          <w14:ligatures w14:val="none"/>
        </w:rPr>
        <w:t xml:space="preserve"> involves removing the author's name, workplace, etc. In the text, information identifying the author - such as references and footnotes - can be replaced with, for example</w:t>
      </w:r>
      <w:r w:rsidR="00C314FA">
        <w:rPr>
          <w:rFonts w:ascii="Georgia" w:hAnsi="Georgia" w:cs="Times New Roman"/>
          <w:kern w:val="0"/>
          <w:sz w:val="21"/>
          <w:szCs w:val="21"/>
          <w:lang w:val="en-US"/>
          <w14:ligatures w14:val="none"/>
        </w:rPr>
        <w:t>,</w:t>
      </w:r>
      <w:r w:rsidRPr="00C314FA">
        <w:rPr>
          <w:rFonts w:ascii="Georgia" w:hAnsi="Georgia" w:cs="Times New Roman"/>
          <w:kern w:val="0"/>
          <w:sz w:val="21"/>
          <w:szCs w:val="21"/>
          <w:lang w:val="en-US"/>
          <w14:ligatures w14:val="none"/>
        </w:rPr>
        <w:t xml:space="preserve"> ["author" + "year"]. Author text should not appear in the </w:t>
      </w:r>
      <w:proofErr w:type="spellStart"/>
      <w:r w:rsidR="00C314FA">
        <w:rPr>
          <w:rFonts w:ascii="Georgia" w:hAnsi="Georgia" w:cs="Times New Roman"/>
          <w:kern w:val="0"/>
          <w:sz w:val="21"/>
          <w:szCs w:val="21"/>
          <w:lang w:val="en-US"/>
          <w14:ligatures w14:val="none"/>
        </w:rPr>
        <w:t>anonymised</w:t>
      </w:r>
      <w:proofErr w:type="spellEnd"/>
      <w:r w:rsidR="00C314FA">
        <w:rPr>
          <w:rFonts w:ascii="Georgia" w:hAnsi="Georgia" w:cs="Times New Roman"/>
          <w:kern w:val="0"/>
          <w:sz w:val="21"/>
          <w:szCs w:val="21"/>
          <w:lang w:val="en-US"/>
          <w14:ligatures w14:val="none"/>
        </w:rPr>
        <w:t xml:space="preserve"> version of the reference list</w:t>
      </w:r>
      <w:r w:rsidRPr="00C314FA">
        <w:rPr>
          <w:rFonts w:ascii="Georgia" w:hAnsi="Georgia" w:cs="Times New Roman"/>
          <w:kern w:val="0"/>
          <w:sz w:val="21"/>
          <w:szCs w:val="21"/>
          <w:lang w:val="en-US"/>
          <w14:ligatures w14:val="none"/>
        </w:rPr>
        <w:t xml:space="preserve">. Finally, all markers identifying the author must be removed from the electronic file. This is done by examining the document </w:t>
      </w:r>
      <w:r w:rsidRPr="00C314FA">
        <w:rPr>
          <w:rFonts w:ascii="Georgia" w:hAnsi="Georgia" w:cs="Times New Roman"/>
          <w:kern w:val="0"/>
          <w:sz w:val="21"/>
          <w:szCs w:val="21"/>
          <w:lang w:val="en-US"/>
          <w14:ligatures w14:val="none"/>
        </w:rPr>
        <w:lastRenderedPageBreak/>
        <w:t xml:space="preserve">for properties and personal information and removing the markers. </w:t>
      </w:r>
      <w:r w:rsidRPr="00DD4B54">
        <w:rPr>
          <w:rFonts w:ascii="Georgia" w:hAnsi="Georgia" w:cs="Times New Roman"/>
          <w:kern w:val="0"/>
          <w:sz w:val="21"/>
          <w:szCs w:val="21"/>
          <w:lang w:val="en-US"/>
          <w14:ligatures w14:val="none"/>
        </w:rPr>
        <w:t xml:space="preserve">In this guide from Microsoft, you can see exactly how to do this: Guide to </w:t>
      </w:r>
      <w:proofErr w:type="spellStart"/>
      <w:r w:rsidRPr="00DD4B54">
        <w:rPr>
          <w:rFonts w:ascii="Georgia" w:hAnsi="Georgia" w:cs="Times New Roman"/>
          <w:kern w:val="0"/>
          <w:sz w:val="21"/>
          <w:szCs w:val="21"/>
          <w:lang w:val="en-US"/>
          <w14:ligatures w14:val="none"/>
        </w:rPr>
        <w:t>anonymi</w:t>
      </w:r>
      <w:r w:rsidR="00C314FA">
        <w:rPr>
          <w:rFonts w:ascii="Georgia" w:hAnsi="Georgia" w:cs="Times New Roman"/>
          <w:kern w:val="0"/>
          <w:sz w:val="21"/>
          <w:szCs w:val="21"/>
          <w:lang w:val="en-US"/>
          <w14:ligatures w14:val="none"/>
        </w:rPr>
        <w:t>s</w:t>
      </w:r>
      <w:r w:rsidRPr="00DD4B54">
        <w:rPr>
          <w:rFonts w:ascii="Georgia" w:hAnsi="Georgia" w:cs="Times New Roman"/>
          <w:kern w:val="0"/>
          <w:sz w:val="21"/>
          <w:szCs w:val="21"/>
          <w:lang w:val="en-US"/>
          <w14:ligatures w14:val="none"/>
        </w:rPr>
        <w:t>ation</w:t>
      </w:r>
      <w:proofErr w:type="spellEnd"/>
      <w:r w:rsidRPr="00DD4B54">
        <w:rPr>
          <w:rFonts w:ascii="Georgia" w:hAnsi="Georgia" w:cs="Times New Roman"/>
          <w:kern w:val="0"/>
          <w:sz w:val="21"/>
          <w:szCs w:val="21"/>
          <w:lang w:val="en-US"/>
          <w14:ligatures w14:val="none"/>
        </w:rPr>
        <w:t xml:space="preserve"> [see e.g. here </w:t>
      </w:r>
      <w:hyperlink r:id="rId4" w:history="1">
        <w:r w:rsidR="00DD4B54" w:rsidRPr="00DD4B54">
          <w:rPr>
            <w:rStyle w:val="Hyperlink"/>
            <w:rFonts w:ascii="Georgia" w:hAnsi="Georgia" w:cs="Times New Roman"/>
            <w:kern w:val="0"/>
            <w:sz w:val="21"/>
            <w:szCs w:val="21"/>
            <w:lang w:val="en-US"/>
            <w14:ligatures w14:val="none"/>
          </w:rPr>
          <w:t>https://journals.ucn.dk/index.php/cepra/blind</w:t>
        </w:r>
      </w:hyperlink>
      <w:r w:rsidRPr="00DD4B54">
        <w:rPr>
          <w:rFonts w:ascii="Georgia" w:hAnsi="Georgia" w:cs="Times New Roman"/>
          <w:kern w:val="0"/>
          <w:sz w:val="21"/>
          <w:szCs w:val="21"/>
          <w:lang w:val="en-US"/>
          <w14:ligatures w14:val="none"/>
        </w:rPr>
        <w:t>]</w:t>
      </w:r>
    </w:p>
    <w:p w14:paraId="48ABFF9F" w14:textId="77777777" w:rsidR="00461E1B" w:rsidRPr="00461E1B" w:rsidRDefault="00461E1B" w:rsidP="00461E1B">
      <w:pPr>
        <w:spacing w:line="360" w:lineRule="auto"/>
        <w:rPr>
          <w:lang w:val="en-US"/>
        </w:rPr>
      </w:pPr>
    </w:p>
    <w:p w14:paraId="097A437E"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LANGUAGE</w:t>
      </w:r>
    </w:p>
    <w:p w14:paraId="327BEC40" w14:textId="3AC14D7F"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DJES primarily publishes articles in Danish and English</w:t>
      </w:r>
      <w:r w:rsidR="00C314FA">
        <w:rPr>
          <w:rFonts w:ascii="Georgia" w:hAnsi="Georgia" w:cs="Times New Roman"/>
          <w:kern w:val="0"/>
          <w:sz w:val="21"/>
          <w:szCs w:val="21"/>
          <w:lang w:val="en-US"/>
          <w14:ligatures w14:val="none"/>
        </w:rPr>
        <w:t xml:space="preserve"> but also accepts articles in Norwegian and Swedish to a limited extent when relevant to a Danish educational or scientific context or having</w:t>
      </w:r>
      <w:r w:rsidRPr="00C314FA">
        <w:rPr>
          <w:rFonts w:ascii="Georgia" w:hAnsi="Georgia" w:cs="Times New Roman"/>
          <w:kern w:val="0"/>
          <w:sz w:val="21"/>
          <w:szCs w:val="21"/>
          <w:lang w:val="en-US"/>
          <w14:ligatures w14:val="none"/>
        </w:rPr>
        <w:t xml:space="preserve"> general Nordic/Scandinavian relevance and/or topicality.</w:t>
      </w:r>
    </w:p>
    <w:p w14:paraId="572324EC" w14:textId="77777777" w:rsidR="00461E1B" w:rsidRPr="00461E1B" w:rsidRDefault="00461E1B" w:rsidP="00461E1B">
      <w:pPr>
        <w:spacing w:line="360" w:lineRule="auto"/>
        <w:rPr>
          <w:lang w:val="en-US"/>
        </w:rPr>
      </w:pPr>
    </w:p>
    <w:p w14:paraId="7A4C4B1F"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PHOTOS, ILLUSTRATIONS, AND SIMILAR</w:t>
      </w:r>
    </w:p>
    <w:p w14:paraId="5BEAD8D9" w14:textId="0E9E56CE"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 xml:space="preserve">Provided separately and clearly named. Their placement in the text is indicated either in [square brackets] or by inserting them in the manuscript. Photos and illustrations are provided in TIFF, PNG, or JPG formats. </w:t>
      </w:r>
      <w:r w:rsidR="00C314FA">
        <w:rPr>
          <w:rFonts w:ascii="Georgia" w:hAnsi="Georgia" w:cs="Times New Roman"/>
          <w:kern w:val="0"/>
          <w:sz w:val="21"/>
          <w:szCs w:val="21"/>
          <w:lang w:val="en-US"/>
          <w14:ligatures w14:val="none"/>
        </w:rPr>
        <w:t>The authors ensure that no one (other than the authors</w:t>
      </w:r>
      <w:r w:rsidRPr="00C314FA">
        <w:rPr>
          <w:rFonts w:ascii="Georgia" w:hAnsi="Georgia" w:cs="Times New Roman"/>
          <w:kern w:val="0"/>
          <w:sz w:val="21"/>
          <w:szCs w:val="21"/>
          <w:lang w:val="en-US"/>
          <w14:ligatures w14:val="none"/>
        </w:rPr>
        <w:t xml:space="preserve"> themselves) holds copyrights to the illustrations, photos, etc., used.</w:t>
      </w:r>
    </w:p>
    <w:p w14:paraId="5B8DEEF2" w14:textId="77777777" w:rsidR="00461E1B" w:rsidRPr="00461E1B" w:rsidRDefault="00461E1B" w:rsidP="00461E1B">
      <w:pPr>
        <w:spacing w:line="360" w:lineRule="auto"/>
        <w:rPr>
          <w:lang w:val="en-US"/>
        </w:rPr>
      </w:pPr>
    </w:p>
    <w:p w14:paraId="6F14AC41"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PUNCTUATION</w:t>
      </w:r>
    </w:p>
    <w:p w14:paraId="07211A80" w14:textId="650520EB" w:rsidR="00461E1B" w:rsidRPr="00DD4B54" w:rsidRDefault="00461E1B" w:rsidP="00461E1B">
      <w:pPr>
        <w:spacing w:line="360" w:lineRule="auto"/>
        <w:rPr>
          <w:rFonts w:ascii="Georgia" w:hAnsi="Georgia" w:cs="Times New Roman"/>
          <w:kern w:val="0"/>
          <w:sz w:val="21"/>
          <w:szCs w:val="21"/>
          <w:lang w:val="en-US"/>
          <w14:ligatures w14:val="none"/>
        </w:rPr>
      </w:pPr>
      <w:r w:rsidRPr="00DD4B54">
        <w:rPr>
          <w:rFonts w:ascii="Georgia" w:hAnsi="Georgia" w:cs="Times New Roman"/>
          <w:kern w:val="0"/>
          <w:sz w:val="21"/>
          <w:szCs w:val="21"/>
          <w:lang w:val="en-US"/>
          <w14:ligatures w14:val="none"/>
        </w:rPr>
        <w:t xml:space="preserve">Use </w:t>
      </w:r>
      <w:r w:rsidR="00DD4B54" w:rsidRPr="00DD4B54">
        <w:rPr>
          <w:rFonts w:ascii="Georgia" w:hAnsi="Georgia" w:cs="Times New Roman"/>
          <w:kern w:val="0"/>
          <w:sz w:val="21"/>
          <w:szCs w:val="21"/>
          <w:lang w:val="en-US"/>
          <w14:ligatures w14:val="none"/>
        </w:rPr>
        <w:t>Oxford</w:t>
      </w:r>
      <w:r w:rsidRPr="00DD4B54">
        <w:rPr>
          <w:rFonts w:ascii="Georgia" w:hAnsi="Georgia" w:cs="Times New Roman"/>
          <w:kern w:val="0"/>
          <w:sz w:val="21"/>
          <w:szCs w:val="21"/>
          <w:lang w:val="en-US"/>
          <w14:ligatures w14:val="none"/>
        </w:rPr>
        <w:t xml:space="preserve"> comma.</w:t>
      </w:r>
    </w:p>
    <w:p w14:paraId="1C024EBC" w14:textId="77777777" w:rsidR="00461E1B" w:rsidRPr="00461E1B" w:rsidRDefault="00461E1B" w:rsidP="00461E1B">
      <w:pPr>
        <w:spacing w:line="360" w:lineRule="auto"/>
        <w:rPr>
          <w:lang w:val="en-US"/>
        </w:rPr>
      </w:pPr>
    </w:p>
    <w:p w14:paraId="1F93388C"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LITERATURE/REFERENCE LIST</w:t>
      </w:r>
    </w:p>
    <w:p w14:paraId="6DED19D0" w14:textId="2B7B3A80"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 xml:space="preserve">All references in the reference list must be used in the article. Please avoid unnecessary references to </w:t>
      </w:r>
      <w:r w:rsidR="00C314FA">
        <w:rPr>
          <w:rFonts w:ascii="Georgia" w:hAnsi="Georgia" w:cs="Times New Roman"/>
          <w:kern w:val="0"/>
          <w:sz w:val="21"/>
          <w:szCs w:val="21"/>
          <w:lang w:val="en-US"/>
          <w14:ligatures w14:val="none"/>
        </w:rPr>
        <w:t xml:space="preserve">your </w:t>
      </w:r>
      <w:r w:rsidRPr="00C314FA">
        <w:rPr>
          <w:rFonts w:ascii="Georgia" w:hAnsi="Georgia" w:cs="Times New Roman"/>
          <w:kern w:val="0"/>
          <w:sz w:val="21"/>
          <w:szCs w:val="21"/>
          <w:lang w:val="en-US"/>
          <w14:ligatures w14:val="none"/>
        </w:rPr>
        <w:t xml:space="preserve">own publications. The reference list is alphabetically arranged based on the authors' last names. The literature/reference list follows the APA system (American Psychological Association System, 6th Edition, 2020). </w:t>
      </w:r>
      <w:hyperlink r:id="rId5" w:history="1">
        <w:r w:rsidR="00DD4B54" w:rsidRPr="00C314FA">
          <w:rPr>
            <w:rStyle w:val="Hyperlink"/>
            <w:rFonts w:ascii="Georgia" w:hAnsi="Georgia" w:cs="Times New Roman"/>
            <w:kern w:val="0"/>
            <w:sz w:val="21"/>
            <w:szCs w:val="21"/>
            <w:lang w:val="en-US"/>
            <w14:ligatures w14:val="none"/>
          </w:rPr>
          <w:t>https://apastyle.apa.org/6th-edition-resources/basics-tutorial</w:t>
        </w:r>
      </w:hyperlink>
      <w:r w:rsidR="00DD4B54" w:rsidRPr="00C314FA">
        <w:rPr>
          <w:rFonts w:ascii="Georgia" w:hAnsi="Georgia" w:cs="Times New Roman"/>
          <w:kern w:val="0"/>
          <w:sz w:val="21"/>
          <w:szCs w:val="21"/>
          <w:lang w:val="en-US"/>
          <w14:ligatures w14:val="none"/>
        </w:rPr>
        <w:t xml:space="preserve"> </w:t>
      </w:r>
    </w:p>
    <w:p w14:paraId="3C04414A" w14:textId="77777777" w:rsidR="00461E1B" w:rsidRPr="00461E1B" w:rsidRDefault="00461E1B" w:rsidP="00461E1B">
      <w:pPr>
        <w:spacing w:line="360" w:lineRule="auto"/>
        <w:rPr>
          <w:lang w:val="en-US"/>
        </w:rPr>
      </w:pPr>
    </w:p>
    <w:p w14:paraId="0A499020" w14:textId="77777777" w:rsidR="00461E1B" w:rsidRPr="00C314FA" w:rsidRDefault="00461E1B" w:rsidP="00461E1B">
      <w:pPr>
        <w:spacing w:line="360" w:lineRule="auto"/>
        <w:rPr>
          <w:rFonts w:ascii="Georgia" w:eastAsiaTheme="majorEastAsia" w:hAnsi="Georgia" w:cs="Times New Roman"/>
          <w:b/>
          <w:kern w:val="0"/>
          <w:szCs w:val="21"/>
          <w:lang w:val="en-US"/>
          <w14:ligatures w14:val="none"/>
        </w:rPr>
      </w:pPr>
      <w:r w:rsidRPr="00C314FA">
        <w:rPr>
          <w:rFonts w:ascii="Georgia" w:eastAsiaTheme="majorEastAsia" w:hAnsi="Georgia" w:cs="Times New Roman"/>
          <w:b/>
          <w:kern w:val="0"/>
          <w:szCs w:val="21"/>
          <w:lang w:val="en-US"/>
          <w14:ligatures w14:val="none"/>
        </w:rPr>
        <w:t>DOI AS STANDARD IN SETTING UP LITERATURE LIST</w:t>
      </w:r>
    </w:p>
    <w:p w14:paraId="432ABFBE" w14:textId="160A209F"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 xml:space="preserve">All source references in the manuscript must be associated with a DOI (Digital Object Identifier) where available. A DOI acts as a research article's social security number, which does not change even if the journal changes servers or the server changes the article's link. A DOI makes the article easier to find on the internet </w:t>
      </w:r>
      <w:proofErr w:type="gramStart"/>
      <w:r w:rsidRPr="00C314FA">
        <w:rPr>
          <w:rFonts w:ascii="Georgia" w:hAnsi="Georgia" w:cs="Times New Roman"/>
          <w:kern w:val="0"/>
          <w:sz w:val="21"/>
          <w:szCs w:val="21"/>
          <w:lang w:val="en-US"/>
          <w14:ligatures w14:val="none"/>
        </w:rPr>
        <w:t>and also</w:t>
      </w:r>
      <w:proofErr w:type="gramEnd"/>
      <w:r w:rsidRPr="00C314FA">
        <w:rPr>
          <w:rFonts w:ascii="Georgia" w:hAnsi="Georgia" w:cs="Times New Roman"/>
          <w:kern w:val="0"/>
          <w:sz w:val="21"/>
          <w:szCs w:val="21"/>
          <w:lang w:val="en-US"/>
          <w14:ligatures w14:val="none"/>
        </w:rPr>
        <w:t xml:space="preserve"> makes it easier to cite the article. It is a requirement in Open Journal Systems on </w:t>
      </w:r>
      <w:r w:rsidRPr="00C314FA">
        <w:rPr>
          <w:rFonts w:ascii="Georgia" w:hAnsi="Georgia" w:cs="Times New Roman"/>
          <w:kern w:val="0"/>
          <w:sz w:val="21"/>
          <w:szCs w:val="21"/>
          <w:lang w:val="en-US"/>
          <w14:ligatures w14:val="none"/>
        </w:rPr>
        <w:lastRenderedPageBreak/>
        <w:t xml:space="preserve">Tidsskrift.dk that DOI is included as </w:t>
      </w:r>
      <w:r w:rsidR="00C314FA">
        <w:rPr>
          <w:rFonts w:ascii="Georgia" w:hAnsi="Georgia" w:cs="Times New Roman"/>
          <w:kern w:val="0"/>
          <w:sz w:val="21"/>
          <w:szCs w:val="21"/>
          <w:lang w:val="en-US"/>
          <w14:ligatures w14:val="none"/>
        </w:rPr>
        <w:t xml:space="preserve">a </w:t>
      </w:r>
      <w:r w:rsidRPr="00C314FA">
        <w:rPr>
          <w:rFonts w:ascii="Georgia" w:hAnsi="Georgia" w:cs="Times New Roman"/>
          <w:kern w:val="0"/>
          <w:sz w:val="21"/>
          <w:szCs w:val="21"/>
          <w:lang w:val="en-US"/>
          <w14:ligatures w14:val="none"/>
        </w:rPr>
        <w:t>standard in setting up literature/reference lists. All articles published in DJES are automatically assigned a DOI.</w:t>
      </w:r>
    </w:p>
    <w:p w14:paraId="5A0AA4A1" w14:textId="77777777" w:rsidR="00461E1B" w:rsidRPr="00C314FA" w:rsidRDefault="00461E1B" w:rsidP="00461E1B">
      <w:pPr>
        <w:spacing w:line="360" w:lineRule="auto"/>
        <w:rPr>
          <w:rFonts w:ascii="Georgia" w:hAnsi="Georgia" w:cs="Times New Roman"/>
          <w:kern w:val="0"/>
          <w:sz w:val="21"/>
          <w:szCs w:val="21"/>
          <w:lang w:val="en-US"/>
          <w14:ligatures w14:val="none"/>
        </w:rPr>
      </w:pPr>
    </w:p>
    <w:p w14:paraId="655A8EB3" w14:textId="77777777"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Happy writing!</w:t>
      </w:r>
    </w:p>
    <w:p w14:paraId="5E215D8A" w14:textId="77777777" w:rsidR="00461E1B" w:rsidRPr="00C314FA" w:rsidRDefault="00461E1B" w:rsidP="00461E1B">
      <w:pPr>
        <w:spacing w:line="360" w:lineRule="auto"/>
        <w:rPr>
          <w:rFonts w:ascii="Georgia" w:hAnsi="Georgia" w:cs="Times New Roman"/>
          <w:kern w:val="0"/>
          <w:sz w:val="21"/>
          <w:szCs w:val="21"/>
          <w:lang w:val="en-US"/>
          <w14:ligatures w14:val="none"/>
        </w:rPr>
      </w:pPr>
      <w:r w:rsidRPr="00C314FA">
        <w:rPr>
          <w:rFonts w:ascii="Georgia" w:hAnsi="Georgia" w:cs="Times New Roman"/>
          <w:kern w:val="0"/>
          <w:sz w:val="21"/>
          <w:szCs w:val="21"/>
          <w:lang w:val="en-US"/>
          <w14:ligatures w14:val="none"/>
        </w:rPr>
        <w:t>Best regards</w:t>
      </w:r>
    </w:p>
    <w:p w14:paraId="29DBD20D" w14:textId="58889AB7" w:rsidR="009E4D2A" w:rsidRPr="00DD4B54" w:rsidRDefault="00461E1B" w:rsidP="00461E1B">
      <w:pPr>
        <w:spacing w:line="360" w:lineRule="auto"/>
        <w:rPr>
          <w:rFonts w:ascii="Georgia" w:hAnsi="Georgia" w:cs="Times New Roman"/>
          <w:kern w:val="0"/>
          <w:sz w:val="21"/>
          <w:szCs w:val="21"/>
          <w:lang w:val="en-US"/>
          <w14:ligatures w14:val="none"/>
        </w:rPr>
      </w:pPr>
      <w:r w:rsidRPr="00DD4B54">
        <w:rPr>
          <w:rFonts w:ascii="Georgia" w:hAnsi="Georgia" w:cs="Times New Roman"/>
          <w:kern w:val="0"/>
          <w:sz w:val="21"/>
          <w:szCs w:val="21"/>
          <w:lang w:val="en-US"/>
          <w14:ligatures w14:val="none"/>
        </w:rPr>
        <w:t xml:space="preserve">The Editorial Team for the Journal of Educational </w:t>
      </w:r>
      <w:r w:rsidR="00DD4B54" w:rsidRPr="00DD4B54">
        <w:rPr>
          <w:rFonts w:ascii="Georgia" w:hAnsi="Georgia" w:cs="Times New Roman"/>
          <w:kern w:val="0"/>
          <w:sz w:val="21"/>
          <w:szCs w:val="21"/>
          <w:lang w:val="en-US"/>
          <w14:ligatures w14:val="none"/>
        </w:rPr>
        <w:t>S</w:t>
      </w:r>
      <w:r w:rsidR="00DD4B54">
        <w:rPr>
          <w:rFonts w:ascii="Georgia" w:hAnsi="Georgia" w:cs="Times New Roman"/>
          <w:kern w:val="0"/>
          <w:sz w:val="21"/>
          <w:szCs w:val="21"/>
          <w:lang w:val="en-US"/>
          <w14:ligatures w14:val="none"/>
        </w:rPr>
        <w:t>tudies</w:t>
      </w:r>
    </w:p>
    <w:sectPr w:rsidR="009E4D2A" w:rsidRPr="00DD4B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B"/>
    <w:rsid w:val="00141DCF"/>
    <w:rsid w:val="00235099"/>
    <w:rsid w:val="00461E1B"/>
    <w:rsid w:val="004F6772"/>
    <w:rsid w:val="00564EE1"/>
    <w:rsid w:val="00565298"/>
    <w:rsid w:val="00771BCF"/>
    <w:rsid w:val="009E4D2A"/>
    <w:rsid w:val="00A50F5D"/>
    <w:rsid w:val="00AD6F36"/>
    <w:rsid w:val="00B0405C"/>
    <w:rsid w:val="00B658F2"/>
    <w:rsid w:val="00C230DC"/>
    <w:rsid w:val="00C314FA"/>
    <w:rsid w:val="00CE453F"/>
    <w:rsid w:val="00DD4B54"/>
    <w:rsid w:val="00DF4E9C"/>
    <w:rsid w:val="00EA5E53"/>
    <w:rsid w:val="00EC04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11D3"/>
  <w15:chartTrackingRefBased/>
  <w15:docId w15:val="{69382681-F215-4C00-9518-2325FC7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99"/>
    <w:pPr>
      <w:jc w:val="both"/>
    </w:pPr>
    <w:rPr>
      <w:rFonts w:ascii="Times New Roman" w:hAnsi="Times New Roman"/>
      <w:sz w:val="24"/>
    </w:rPr>
  </w:style>
  <w:style w:type="paragraph" w:styleId="Overskrift1">
    <w:name w:val="heading 1"/>
    <w:basedOn w:val="Normal"/>
    <w:next w:val="Normal"/>
    <w:link w:val="Overskrift1Tegn"/>
    <w:uiPriority w:val="9"/>
    <w:qFormat/>
    <w:rsid w:val="00771BCF"/>
    <w:pPr>
      <w:keepNext/>
      <w:keepLines/>
      <w:spacing w:before="240" w:after="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771BCF"/>
    <w:pPr>
      <w:keepNext/>
      <w:keepLines/>
      <w:spacing w:before="40" w:after="0"/>
      <w:outlineLvl w:val="1"/>
    </w:pPr>
    <w:rPr>
      <w:rFonts w:eastAsiaTheme="majorEastAsia" w:cstheme="majorBidi"/>
      <w:sz w:val="28"/>
      <w:szCs w:val="26"/>
    </w:rPr>
  </w:style>
  <w:style w:type="paragraph" w:styleId="Overskrift3">
    <w:name w:val="heading 3"/>
    <w:basedOn w:val="Normal"/>
    <w:next w:val="Normal"/>
    <w:link w:val="Overskrift3Tegn"/>
    <w:uiPriority w:val="9"/>
    <w:unhideWhenUsed/>
    <w:qFormat/>
    <w:rsid w:val="00CE453F"/>
    <w:pPr>
      <w:keepNext/>
      <w:keepLines/>
      <w:spacing w:before="40" w:after="0"/>
      <w:outlineLvl w:val="2"/>
    </w:pPr>
    <w:rPr>
      <w:rFonts w:eastAsiaTheme="majorEastAsia" w:cstheme="majorBidi"/>
      <w:i/>
      <w:szCs w:val="24"/>
    </w:rPr>
  </w:style>
  <w:style w:type="paragraph" w:styleId="Overskrift4">
    <w:name w:val="heading 4"/>
    <w:basedOn w:val="Normal"/>
    <w:next w:val="Normal"/>
    <w:link w:val="Overskrift4Tegn"/>
    <w:uiPriority w:val="9"/>
    <w:semiHidden/>
    <w:unhideWhenUsed/>
    <w:qFormat/>
    <w:rsid w:val="00461E1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61E1B"/>
    <w:pPr>
      <w:keepNext/>
      <w:keepLines/>
      <w:spacing w:before="80" w:after="40"/>
      <w:outlineLvl w:val="4"/>
    </w:pPr>
    <w:rPr>
      <w:rFonts w:asciiTheme="minorHAnsi" w:eastAsiaTheme="majorEastAsia" w:hAnsiTheme="min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461E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1E1B"/>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461E1B"/>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1E1B"/>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1BCF"/>
    <w:rPr>
      <w:rFonts w:ascii="Times New Roman" w:eastAsiaTheme="majorEastAsia" w:hAnsi="Times New Roman" w:cstheme="majorBidi"/>
      <w:sz w:val="32"/>
      <w:szCs w:val="32"/>
    </w:rPr>
  </w:style>
  <w:style w:type="character" w:customStyle="1" w:styleId="Overskrift2Tegn">
    <w:name w:val="Overskrift 2 Tegn"/>
    <w:basedOn w:val="Standardskrifttypeiafsnit"/>
    <w:link w:val="Overskrift2"/>
    <w:uiPriority w:val="9"/>
    <w:rsid w:val="00771BCF"/>
    <w:rPr>
      <w:rFonts w:ascii="Times New Roman" w:eastAsiaTheme="majorEastAsia" w:hAnsi="Times New Roman" w:cstheme="majorBidi"/>
      <w:sz w:val="28"/>
      <w:szCs w:val="26"/>
    </w:rPr>
  </w:style>
  <w:style w:type="character" w:customStyle="1" w:styleId="Overskrift3Tegn">
    <w:name w:val="Overskrift 3 Tegn"/>
    <w:basedOn w:val="Standardskrifttypeiafsnit"/>
    <w:link w:val="Overskrift3"/>
    <w:uiPriority w:val="9"/>
    <w:rsid w:val="00CE453F"/>
    <w:rPr>
      <w:rFonts w:ascii="Times New Roman" w:eastAsiaTheme="majorEastAsia" w:hAnsi="Times New Roman" w:cstheme="majorBidi"/>
      <w:i/>
      <w:sz w:val="24"/>
      <w:szCs w:val="24"/>
    </w:rPr>
  </w:style>
  <w:style w:type="paragraph" w:styleId="Titel">
    <w:name w:val="Title"/>
    <w:basedOn w:val="Normal"/>
    <w:next w:val="Normal"/>
    <w:link w:val="TitelTegn"/>
    <w:uiPriority w:val="10"/>
    <w:qFormat/>
    <w:rsid w:val="00771BCF"/>
    <w:pPr>
      <w:spacing w:after="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771BCF"/>
    <w:rPr>
      <w:rFonts w:ascii="Times New Roman" w:eastAsiaTheme="majorEastAsia" w:hAnsi="Times New Roman" w:cstheme="majorBidi"/>
      <w:spacing w:val="-10"/>
      <w:kern w:val="28"/>
      <w:sz w:val="56"/>
      <w:szCs w:val="56"/>
    </w:rPr>
  </w:style>
  <w:style w:type="paragraph" w:styleId="Listeafsnit">
    <w:name w:val="List Paragraph"/>
    <w:basedOn w:val="Normal"/>
    <w:uiPriority w:val="34"/>
    <w:qFormat/>
    <w:rsid w:val="00771BCF"/>
    <w:pPr>
      <w:ind w:left="720"/>
      <w:contextualSpacing/>
    </w:pPr>
  </w:style>
  <w:style w:type="character" w:customStyle="1" w:styleId="Overskrift4Tegn">
    <w:name w:val="Overskrift 4 Tegn"/>
    <w:basedOn w:val="Standardskrifttypeiafsnit"/>
    <w:link w:val="Overskrift4"/>
    <w:uiPriority w:val="9"/>
    <w:semiHidden/>
    <w:rsid w:val="00461E1B"/>
    <w:rPr>
      <w:rFonts w:eastAsiaTheme="majorEastAsia" w:cstheme="majorBidi"/>
      <w:i/>
      <w:iCs/>
      <w:color w:val="2E74B5" w:themeColor="accent1" w:themeShade="BF"/>
      <w:sz w:val="24"/>
    </w:rPr>
  </w:style>
  <w:style w:type="character" w:customStyle="1" w:styleId="Overskrift5Tegn">
    <w:name w:val="Overskrift 5 Tegn"/>
    <w:basedOn w:val="Standardskrifttypeiafsnit"/>
    <w:link w:val="Overskrift5"/>
    <w:uiPriority w:val="9"/>
    <w:semiHidden/>
    <w:rsid w:val="00461E1B"/>
    <w:rPr>
      <w:rFonts w:eastAsiaTheme="majorEastAsia" w:cstheme="majorBidi"/>
      <w:color w:val="2E74B5" w:themeColor="accent1" w:themeShade="BF"/>
      <w:sz w:val="24"/>
    </w:rPr>
  </w:style>
  <w:style w:type="character" w:customStyle="1" w:styleId="Overskrift6Tegn">
    <w:name w:val="Overskrift 6 Tegn"/>
    <w:basedOn w:val="Standardskrifttypeiafsnit"/>
    <w:link w:val="Overskrift6"/>
    <w:uiPriority w:val="9"/>
    <w:semiHidden/>
    <w:rsid w:val="00461E1B"/>
    <w:rPr>
      <w:rFonts w:eastAsiaTheme="majorEastAsia"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461E1B"/>
    <w:rPr>
      <w:rFonts w:eastAsiaTheme="majorEastAsia"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461E1B"/>
    <w:rPr>
      <w:rFonts w:eastAsiaTheme="majorEastAsia"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461E1B"/>
    <w:rPr>
      <w:rFonts w:eastAsiaTheme="majorEastAsia" w:cstheme="majorBidi"/>
      <w:color w:val="272727" w:themeColor="text1" w:themeTint="D8"/>
      <w:sz w:val="24"/>
    </w:rPr>
  </w:style>
  <w:style w:type="paragraph" w:styleId="Undertitel">
    <w:name w:val="Subtitle"/>
    <w:basedOn w:val="Normal"/>
    <w:next w:val="Normal"/>
    <w:link w:val="UndertitelTegn"/>
    <w:uiPriority w:val="11"/>
    <w:qFormat/>
    <w:rsid w:val="00461E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61E1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61E1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61E1B"/>
    <w:rPr>
      <w:rFonts w:ascii="Times New Roman" w:hAnsi="Times New Roman"/>
      <w:i/>
      <w:iCs/>
      <w:color w:val="404040" w:themeColor="text1" w:themeTint="BF"/>
      <w:sz w:val="24"/>
    </w:rPr>
  </w:style>
  <w:style w:type="character" w:styleId="Kraftigfremhvning">
    <w:name w:val="Intense Emphasis"/>
    <w:basedOn w:val="Standardskrifttypeiafsnit"/>
    <w:uiPriority w:val="21"/>
    <w:qFormat/>
    <w:rsid w:val="00461E1B"/>
    <w:rPr>
      <w:i/>
      <w:iCs/>
      <w:color w:val="2E74B5" w:themeColor="accent1" w:themeShade="BF"/>
    </w:rPr>
  </w:style>
  <w:style w:type="paragraph" w:styleId="Strktcitat">
    <w:name w:val="Intense Quote"/>
    <w:basedOn w:val="Normal"/>
    <w:next w:val="Normal"/>
    <w:link w:val="StrktcitatTegn"/>
    <w:uiPriority w:val="30"/>
    <w:qFormat/>
    <w:rsid w:val="00461E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461E1B"/>
    <w:rPr>
      <w:rFonts w:ascii="Times New Roman" w:hAnsi="Times New Roman"/>
      <w:i/>
      <w:iCs/>
      <w:color w:val="2E74B5" w:themeColor="accent1" w:themeShade="BF"/>
      <w:sz w:val="24"/>
    </w:rPr>
  </w:style>
  <w:style w:type="character" w:styleId="Kraftighenvisning">
    <w:name w:val="Intense Reference"/>
    <w:basedOn w:val="Standardskrifttypeiafsnit"/>
    <w:uiPriority w:val="32"/>
    <w:qFormat/>
    <w:rsid w:val="00461E1B"/>
    <w:rPr>
      <w:b/>
      <w:bCs/>
      <w:smallCaps/>
      <w:color w:val="2E74B5" w:themeColor="accent1" w:themeShade="BF"/>
      <w:spacing w:val="5"/>
    </w:rPr>
  </w:style>
  <w:style w:type="character" w:styleId="Hyperlink">
    <w:name w:val="Hyperlink"/>
    <w:basedOn w:val="Standardskrifttypeiafsnit"/>
    <w:uiPriority w:val="99"/>
    <w:unhideWhenUsed/>
    <w:rsid w:val="00DD4B54"/>
    <w:rPr>
      <w:color w:val="0563C1" w:themeColor="hyperlink"/>
      <w:u w:val="single"/>
    </w:rPr>
  </w:style>
  <w:style w:type="character" w:styleId="Ulstomtale">
    <w:name w:val="Unresolved Mention"/>
    <w:basedOn w:val="Standardskrifttypeiafsnit"/>
    <w:uiPriority w:val="99"/>
    <w:semiHidden/>
    <w:unhideWhenUsed/>
    <w:rsid w:val="00DD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8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astyle.apa.org/6th-edition-resources/basics-tutorial" TargetMode="External"/><Relationship Id="rId4" Type="http://schemas.openxmlformats.org/officeDocument/2006/relationships/hyperlink" Target="https://journals.ucn.dk/index.php/cepra/blind"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852</Words>
  <Characters>5202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Madsen</dc:creator>
  <cp:keywords/>
  <dc:description/>
  <cp:lastModifiedBy>Kim Holflod</cp:lastModifiedBy>
  <cp:revision>3</cp:revision>
  <dcterms:created xsi:type="dcterms:W3CDTF">2024-04-27T11:33:00Z</dcterms:created>
  <dcterms:modified xsi:type="dcterms:W3CDTF">2024-04-27T11:35:00Z</dcterms:modified>
</cp:coreProperties>
</file>