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423" w:rsidRDefault="00513DCC" w:rsidP="00A92423">
      <w:pPr>
        <w:spacing w:after="0" w:line="240" w:lineRule="auto"/>
        <w:rPr>
          <w:rFonts w:ascii="Times New Roman" w:eastAsia="Times New Roman" w:hAnsi="Times New Roman" w:cs="Times New Roman"/>
          <w:b/>
          <w:bCs/>
          <w:color w:val="222222"/>
          <w:sz w:val="28"/>
          <w:szCs w:val="28"/>
          <w:lang w:eastAsia="da-DK"/>
        </w:rPr>
      </w:pPr>
      <w:bookmarkStart w:id="0" w:name="_GoBack"/>
      <w:bookmarkEnd w:id="0"/>
      <w:r w:rsidRPr="00482844">
        <w:rPr>
          <w:rFonts w:ascii="Times New Roman" w:eastAsia="Times New Roman" w:hAnsi="Times New Roman" w:cs="Times New Roman"/>
          <w:b/>
          <w:bCs/>
          <w:color w:val="222222"/>
          <w:sz w:val="28"/>
          <w:szCs w:val="28"/>
          <w:lang w:eastAsia="da-DK"/>
        </w:rPr>
        <w:t xml:space="preserve">Studerende som medudviklere </w:t>
      </w:r>
      <w:r w:rsidR="00DF25B2">
        <w:rPr>
          <w:rFonts w:ascii="Times New Roman" w:eastAsia="Times New Roman" w:hAnsi="Times New Roman" w:cs="Times New Roman"/>
          <w:b/>
          <w:bCs/>
          <w:color w:val="222222"/>
          <w:sz w:val="28"/>
          <w:szCs w:val="28"/>
          <w:lang w:eastAsia="da-DK"/>
        </w:rPr>
        <w:t>i</w:t>
      </w:r>
      <w:r w:rsidRPr="00482844">
        <w:rPr>
          <w:rFonts w:ascii="Times New Roman" w:eastAsia="Times New Roman" w:hAnsi="Times New Roman" w:cs="Times New Roman"/>
          <w:b/>
          <w:bCs/>
          <w:color w:val="222222"/>
          <w:sz w:val="28"/>
          <w:szCs w:val="28"/>
          <w:lang w:eastAsia="da-DK"/>
        </w:rPr>
        <w:t xml:space="preserve"> sundhedsvæsen</w:t>
      </w:r>
      <w:r w:rsidR="00DF25B2">
        <w:rPr>
          <w:rFonts w:ascii="Times New Roman" w:eastAsia="Times New Roman" w:hAnsi="Times New Roman" w:cs="Times New Roman"/>
          <w:b/>
          <w:bCs/>
          <w:color w:val="222222"/>
          <w:sz w:val="28"/>
          <w:szCs w:val="28"/>
          <w:lang w:eastAsia="da-DK"/>
        </w:rPr>
        <w:t>et</w:t>
      </w:r>
    </w:p>
    <w:p w:rsidR="00513DCC" w:rsidRPr="003330C3" w:rsidRDefault="00A92423" w:rsidP="00A92423">
      <w:pPr>
        <w:pStyle w:val="Listeafsnit"/>
        <w:numPr>
          <w:ilvl w:val="0"/>
          <w:numId w:val="3"/>
        </w:numPr>
        <w:spacing w:after="0" w:line="240" w:lineRule="auto"/>
        <w:rPr>
          <w:rFonts w:ascii="Times New Roman" w:eastAsia="Times New Roman" w:hAnsi="Times New Roman" w:cs="Times New Roman"/>
          <w:color w:val="000000"/>
          <w:sz w:val="24"/>
          <w:szCs w:val="24"/>
          <w:lang w:eastAsia="da-DK"/>
        </w:rPr>
      </w:pPr>
      <w:r w:rsidRPr="003330C3">
        <w:rPr>
          <w:rFonts w:ascii="Times New Roman" w:eastAsia="Times New Roman" w:hAnsi="Times New Roman" w:cs="Times New Roman"/>
          <w:b/>
          <w:bCs/>
          <w:color w:val="222222"/>
          <w:sz w:val="24"/>
          <w:szCs w:val="24"/>
          <w:lang w:eastAsia="da-DK"/>
        </w:rPr>
        <w:t>fordrer</w:t>
      </w:r>
      <w:r w:rsidR="00513DCC" w:rsidRPr="003330C3">
        <w:rPr>
          <w:rFonts w:ascii="Times New Roman" w:eastAsia="Times New Roman" w:hAnsi="Times New Roman" w:cs="Times New Roman"/>
          <w:b/>
          <w:bCs/>
          <w:color w:val="222222"/>
          <w:sz w:val="24"/>
          <w:szCs w:val="24"/>
          <w:lang w:eastAsia="da-DK"/>
        </w:rPr>
        <w:t xml:space="preserve"> ambivalens</w:t>
      </w:r>
      <w:r w:rsidR="00EC7563" w:rsidRPr="003330C3">
        <w:rPr>
          <w:rFonts w:ascii="Times New Roman" w:eastAsia="Times New Roman" w:hAnsi="Times New Roman" w:cs="Times New Roman"/>
          <w:b/>
          <w:bCs/>
          <w:color w:val="222222"/>
          <w:sz w:val="24"/>
          <w:szCs w:val="24"/>
          <w:lang w:eastAsia="da-DK"/>
        </w:rPr>
        <w:t>tolerance</w:t>
      </w:r>
    </w:p>
    <w:p w:rsidR="00513DCC" w:rsidRPr="00482844" w:rsidRDefault="00482844" w:rsidP="00852F69">
      <w:pPr>
        <w:spacing w:after="0" w:line="240" w:lineRule="auto"/>
        <w:rPr>
          <w:rFonts w:ascii="Times New Roman" w:eastAsia="Times New Roman" w:hAnsi="Times New Roman" w:cs="Times New Roman"/>
          <w:color w:val="000000"/>
          <w:sz w:val="24"/>
          <w:szCs w:val="24"/>
          <w:lang w:eastAsia="da-DK"/>
        </w:rPr>
      </w:pPr>
      <w:r w:rsidRPr="00482844">
        <w:rPr>
          <w:rFonts w:ascii="Times New Roman" w:eastAsia="Times New Roman" w:hAnsi="Times New Roman" w:cs="Times New Roman"/>
          <w:bCs/>
          <w:iCs/>
          <w:color w:val="222222"/>
          <w:sz w:val="24"/>
          <w:szCs w:val="24"/>
          <w:lang w:eastAsia="da-DK"/>
        </w:rPr>
        <w:t xml:space="preserve"> </w:t>
      </w:r>
    </w:p>
    <w:p w:rsidR="00513DCC" w:rsidRPr="003330C3" w:rsidRDefault="00513DCC" w:rsidP="00852F69">
      <w:pPr>
        <w:spacing w:after="0" w:line="240" w:lineRule="auto"/>
        <w:rPr>
          <w:rFonts w:ascii="Times New Roman" w:eastAsia="Times New Roman" w:hAnsi="Times New Roman" w:cs="Times New Roman"/>
          <w:color w:val="000000"/>
          <w:lang w:eastAsia="da-DK"/>
        </w:rPr>
      </w:pPr>
      <w:r w:rsidRPr="003330C3">
        <w:rPr>
          <w:rFonts w:ascii="Times New Roman" w:eastAsia="Times New Roman" w:hAnsi="Times New Roman" w:cs="Times New Roman"/>
          <w:color w:val="222222"/>
          <w:lang w:eastAsia="da-DK"/>
        </w:rPr>
        <w:t>Cathrine Sand Nielsen, lektor</w:t>
      </w:r>
      <w:r w:rsidR="00313C82" w:rsidRPr="003330C3">
        <w:rPr>
          <w:rFonts w:ascii="Times New Roman" w:eastAsia="Times New Roman" w:hAnsi="Times New Roman" w:cs="Times New Roman"/>
          <w:color w:val="222222"/>
          <w:lang w:eastAsia="da-DK"/>
        </w:rPr>
        <w:t xml:space="preserve"> ph.d.</w:t>
      </w:r>
      <w:r w:rsidRPr="003330C3">
        <w:rPr>
          <w:rFonts w:ascii="Times New Roman" w:eastAsia="Times New Roman" w:hAnsi="Times New Roman" w:cs="Times New Roman"/>
          <w:color w:val="222222"/>
          <w:lang w:eastAsia="da-DK"/>
        </w:rPr>
        <w:t xml:space="preserve">, VIA Sygeplejerskeuddannelsen Aarhus, </w:t>
      </w:r>
      <w:hyperlink r:id="rId8" w:history="1">
        <w:r w:rsidR="00482844" w:rsidRPr="003330C3">
          <w:rPr>
            <w:rStyle w:val="Hyperlink"/>
            <w:rFonts w:ascii="Times New Roman" w:eastAsia="Times New Roman" w:hAnsi="Times New Roman" w:cs="Times New Roman"/>
            <w:lang w:eastAsia="da-DK"/>
          </w:rPr>
          <w:t>cnie@via.dk</w:t>
        </w:r>
      </w:hyperlink>
      <w:r w:rsidRPr="003330C3">
        <w:rPr>
          <w:rFonts w:ascii="Times New Roman" w:eastAsia="Times New Roman" w:hAnsi="Times New Roman" w:cs="Times New Roman"/>
          <w:color w:val="222222"/>
          <w:lang w:eastAsia="da-DK"/>
        </w:rPr>
        <w:t>.</w:t>
      </w:r>
    </w:p>
    <w:p w:rsidR="00513DCC" w:rsidRPr="003330C3" w:rsidRDefault="00513DCC" w:rsidP="00852F69">
      <w:pPr>
        <w:spacing w:after="0" w:line="240" w:lineRule="auto"/>
        <w:rPr>
          <w:rFonts w:ascii="Times New Roman" w:eastAsia="Times New Roman" w:hAnsi="Times New Roman" w:cs="Times New Roman"/>
          <w:color w:val="222222"/>
          <w:lang w:eastAsia="da-DK"/>
        </w:rPr>
      </w:pPr>
      <w:r w:rsidRPr="003330C3">
        <w:rPr>
          <w:rFonts w:ascii="Times New Roman" w:eastAsia="Times New Roman" w:hAnsi="Times New Roman" w:cs="Times New Roman"/>
          <w:color w:val="222222"/>
          <w:lang w:eastAsia="da-DK"/>
        </w:rPr>
        <w:t xml:space="preserve">Tina Kramer, </w:t>
      </w:r>
      <w:r w:rsidR="00313C82" w:rsidRPr="003330C3">
        <w:rPr>
          <w:rFonts w:ascii="Times New Roman" w:eastAsia="Times New Roman" w:hAnsi="Times New Roman" w:cs="Times New Roman"/>
          <w:color w:val="222222"/>
          <w:lang w:eastAsia="da-DK"/>
        </w:rPr>
        <w:t>Uddannelsesansvarlig ph.d.</w:t>
      </w:r>
      <w:r w:rsidRPr="003330C3">
        <w:rPr>
          <w:rFonts w:ascii="Times New Roman" w:eastAsia="Times New Roman" w:hAnsi="Times New Roman" w:cs="Times New Roman"/>
          <w:color w:val="222222"/>
          <w:lang w:eastAsia="da-DK"/>
        </w:rPr>
        <w:t xml:space="preserve">, Aarhus Universitetshospital, </w:t>
      </w:r>
      <w:hyperlink r:id="rId9" w:history="1">
        <w:r w:rsidR="003A48E1" w:rsidRPr="003330C3">
          <w:rPr>
            <w:rStyle w:val="Hyperlink"/>
            <w:rFonts w:ascii="Times New Roman" w:eastAsia="Times New Roman" w:hAnsi="Times New Roman" w:cs="Times New Roman"/>
            <w:lang w:eastAsia="da-DK"/>
          </w:rPr>
          <w:t>tinakram@rm.dk</w:t>
        </w:r>
      </w:hyperlink>
      <w:r w:rsidRPr="003330C3">
        <w:rPr>
          <w:rFonts w:ascii="Times New Roman" w:eastAsia="Times New Roman" w:hAnsi="Times New Roman" w:cs="Times New Roman"/>
          <w:color w:val="222222"/>
          <w:lang w:eastAsia="da-DK"/>
        </w:rPr>
        <w:t>.</w:t>
      </w:r>
    </w:p>
    <w:p w:rsidR="00313C82" w:rsidRPr="00761619" w:rsidRDefault="00313C82" w:rsidP="00852F69">
      <w:pPr>
        <w:spacing w:after="0" w:line="240" w:lineRule="auto"/>
        <w:rPr>
          <w:rFonts w:ascii="Times New Roman" w:eastAsia="Times New Roman" w:hAnsi="Times New Roman" w:cs="Times New Roman"/>
          <w:color w:val="222222"/>
          <w:sz w:val="24"/>
          <w:szCs w:val="24"/>
          <w:lang w:eastAsia="da-DK"/>
        </w:rPr>
      </w:pPr>
    </w:p>
    <w:p w:rsidR="00513DCC" w:rsidRPr="00653FD2" w:rsidRDefault="00513DCC" w:rsidP="00852F69">
      <w:pPr>
        <w:spacing w:after="0" w:line="240" w:lineRule="auto"/>
        <w:rPr>
          <w:rFonts w:ascii="Times New Roman" w:eastAsia="Times New Roman" w:hAnsi="Times New Roman" w:cs="Times New Roman"/>
          <w:color w:val="000000"/>
          <w:sz w:val="24"/>
          <w:szCs w:val="24"/>
          <w:lang w:eastAsia="da-DK"/>
        </w:rPr>
      </w:pPr>
      <w:r w:rsidRPr="00653FD2">
        <w:rPr>
          <w:rFonts w:ascii="Times New Roman" w:eastAsia="Times New Roman" w:hAnsi="Times New Roman" w:cs="Times New Roman"/>
          <w:color w:val="222222"/>
          <w:sz w:val="24"/>
          <w:szCs w:val="24"/>
          <w:lang w:eastAsia="da-DK"/>
        </w:rPr>
        <w:t xml:space="preserve">Artiklen er </w:t>
      </w:r>
      <w:r w:rsidR="004B0A30" w:rsidRPr="00653FD2">
        <w:rPr>
          <w:rFonts w:ascii="Times New Roman" w:eastAsia="Times New Roman" w:hAnsi="Times New Roman" w:cs="Times New Roman"/>
          <w:color w:val="222222"/>
          <w:sz w:val="24"/>
          <w:szCs w:val="24"/>
          <w:lang w:eastAsia="da-DK"/>
        </w:rPr>
        <w:t xml:space="preserve">en </w:t>
      </w:r>
      <w:r w:rsidR="00653FD2" w:rsidRPr="00653FD2">
        <w:rPr>
          <w:rFonts w:ascii="Times New Roman" w:eastAsia="Times New Roman" w:hAnsi="Times New Roman" w:cs="Times New Roman"/>
          <w:color w:val="222222"/>
          <w:sz w:val="24"/>
          <w:szCs w:val="24"/>
          <w:lang w:eastAsia="da-DK"/>
        </w:rPr>
        <w:t>forkortet udgave</w:t>
      </w:r>
      <w:r w:rsidR="004B0A30" w:rsidRPr="00653FD2">
        <w:rPr>
          <w:rFonts w:ascii="Times New Roman" w:eastAsia="Times New Roman" w:hAnsi="Times New Roman" w:cs="Times New Roman"/>
          <w:color w:val="222222"/>
          <w:sz w:val="24"/>
          <w:szCs w:val="24"/>
          <w:lang w:eastAsia="da-DK"/>
        </w:rPr>
        <w:t xml:space="preserve"> af </w:t>
      </w:r>
      <w:r w:rsidR="00D26ED3">
        <w:rPr>
          <w:rFonts w:ascii="Times New Roman" w:eastAsia="Times New Roman" w:hAnsi="Times New Roman" w:cs="Times New Roman"/>
          <w:color w:val="222222"/>
          <w:sz w:val="24"/>
          <w:szCs w:val="24"/>
          <w:lang w:eastAsia="da-DK"/>
        </w:rPr>
        <w:t xml:space="preserve">en </w:t>
      </w:r>
      <w:r w:rsidR="004B0A30" w:rsidRPr="00653FD2">
        <w:rPr>
          <w:rFonts w:ascii="Times New Roman" w:eastAsia="Times New Roman" w:hAnsi="Times New Roman" w:cs="Times New Roman"/>
          <w:color w:val="222222"/>
          <w:sz w:val="24"/>
          <w:szCs w:val="24"/>
          <w:lang w:eastAsia="da-DK"/>
        </w:rPr>
        <w:t>artikel</w:t>
      </w:r>
      <w:r w:rsidRPr="00653FD2">
        <w:rPr>
          <w:rFonts w:ascii="Times New Roman" w:eastAsia="Times New Roman" w:hAnsi="Times New Roman" w:cs="Times New Roman"/>
          <w:color w:val="222222"/>
          <w:sz w:val="24"/>
          <w:szCs w:val="24"/>
          <w:lang w:eastAsia="da-DK"/>
        </w:rPr>
        <w:t xml:space="preserve"> publiceret på engelsk i </w:t>
      </w:r>
      <w:r w:rsidR="00721B62" w:rsidRPr="00653FD2">
        <w:rPr>
          <w:rFonts w:ascii="Times New Roman" w:eastAsia="Times New Roman" w:hAnsi="Times New Roman" w:cs="Times New Roman"/>
          <w:color w:val="222222"/>
          <w:sz w:val="24"/>
          <w:szCs w:val="24"/>
          <w:lang w:eastAsia="da-DK"/>
        </w:rPr>
        <w:t>”</w:t>
      </w:r>
      <w:proofErr w:type="spellStart"/>
      <w:r w:rsidRPr="00653FD2">
        <w:rPr>
          <w:rFonts w:ascii="Times New Roman" w:eastAsia="Times New Roman" w:hAnsi="Times New Roman" w:cs="Times New Roman"/>
          <w:color w:val="000000"/>
          <w:sz w:val="24"/>
          <w:szCs w:val="24"/>
          <w:lang w:eastAsia="da-DK"/>
        </w:rPr>
        <w:t>Prâksis</w:t>
      </w:r>
      <w:proofErr w:type="spellEnd"/>
      <w:r w:rsidRPr="00653FD2">
        <w:rPr>
          <w:rFonts w:ascii="Times New Roman" w:eastAsia="Times New Roman" w:hAnsi="Times New Roman" w:cs="Times New Roman"/>
          <w:color w:val="000000"/>
          <w:sz w:val="24"/>
          <w:szCs w:val="24"/>
          <w:lang w:eastAsia="da-DK"/>
        </w:rPr>
        <w:t xml:space="preserve"> Magazine</w:t>
      </w:r>
      <w:r w:rsidR="00721B62" w:rsidRPr="00653FD2">
        <w:rPr>
          <w:rFonts w:ascii="Times New Roman" w:eastAsia="Times New Roman" w:hAnsi="Times New Roman" w:cs="Times New Roman"/>
          <w:color w:val="000000"/>
          <w:sz w:val="24"/>
          <w:szCs w:val="24"/>
          <w:lang w:eastAsia="da-DK"/>
        </w:rPr>
        <w:t>”</w:t>
      </w:r>
      <w:r w:rsidRPr="00653FD2">
        <w:rPr>
          <w:rFonts w:ascii="Times New Roman" w:eastAsia="Times New Roman" w:hAnsi="Times New Roman" w:cs="Times New Roman"/>
          <w:color w:val="000000"/>
          <w:sz w:val="24"/>
          <w:szCs w:val="24"/>
          <w:lang w:eastAsia="da-DK"/>
        </w:rPr>
        <w:t xml:space="preserve"> a University </w:t>
      </w:r>
      <w:proofErr w:type="spellStart"/>
      <w:r w:rsidRPr="00653FD2">
        <w:rPr>
          <w:rFonts w:ascii="Times New Roman" w:eastAsia="Times New Roman" w:hAnsi="Times New Roman" w:cs="Times New Roman"/>
          <w:color w:val="000000"/>
          <w:sz w:val="24"/>
          <w:szCs w:val="24"/>
          <w:lang w:eastAsia="da-DK"/>
        </w:rPr>
        <w:t>Feevale</w:t>
      </w:r>
      <w:proofErr w:type="spellEnd"/>
      <w:r w:rsidRPr="00653FD2">
        <w:rPr>
          <w:rFonts w:ascii="Times New Roman" w:eastAsia="Times New Roman" w:hAnsi="Times New Roman" w:cs="Times New Roman"/>
          <w:color w:val="000000"/>
          <w:sz w:val="24"/>
          <w:szCs w:val="24"/>
          <w:lang w:eastAsia="da-DK"/>
        </w:rPr>
        <w:t xml:space="preserve"> </w:t>
      </w:r>
      <w:proofErr w:type="spellStart"/>
      <w:r w:rsidRPr="00653FD2">
        <w:rPr>
          <w:rFonts w:ascii="Times New Roman" w:eastAsia="Times New Roman" w:hAnsi="Times New Roman" w:cs="Times New Roman"/>
          <w:color w:val="000000"/>
          <w:sz w:val="24"/>
          <w:szCs w:val="24"/>
          <w:lang w:eastAsia="da-DK"/>
        </w:rPr>
        <w:t>Brazil</w:t>
      </w:r>
      <w:proofErr w:type="spellEnd"/>
      <w:r w:rsidRPr="00653FD2">
        <w:rPr>
          <w:rFonts w:ascii="Times New Roman" w:eastAsia="Times New Roman" w:hAnsi="Times New Roman" w:cs="Times New Roman"/>
          <w:color w:val="000000"/>
          <w:sz w:val="24"/>
          <w:szCs w:val="24"/>
          <w:lang w:eastAsia="da-DK"/>
        </w:rPr>
        <w:t xml:space="preserve"> </w:t>
      </w:r>
      <w:proofErr w:type="spellStart"/>
      <w:r w:rsidRPr="00653FD2">
        <w:rPr>
          <w:rFonts w:ascii="Times New Roman" w:eastAsia="Times New Roman" w:hAnsi="Times New Roman" w:cs="Times New Roman"/>
          <w:color w:val="000000"/>
          <w:sz w:val="24"/>
          <w:szCs w:val="24"/>
          <w:lang w:eastAsia="da-DK"/>
        </w:rPr>
        <w:t>publication</w:t>
      </w:r>
      <w:proofErr w:type="spellEnd"/>
      <w:r w:rsidRPr="00653FD2">
        <w:rPr>
          <w:rFonts w:ascii="Times New Roman" w:eastAsia="Times New Roman" w:hAnsi="Times New Roman" w:cs="Times New Roman"/>
          <w:color w:val="000000"/>
          <w:sz w:val="24"/>
          <w:szCs w:val="24"/>
          <w:lang w:eastAsia="da-DK"/>
        </w:rPr>
        <w:t xml:space="preserve"> in the </w:t>
      </w:r>
      <w:proofErr w:type="spellStart"/>
      <w:r w:rsidRPr="00653FD2">
        <w:rPr>
          <w:rFonts w:ascii="Times New Roman" w:eastAsia="Times New Roman" w:hAnsi="Times New Roman" w:cs="Times New Roman"/>
          <w:color w:val="000000"/>
          <w:sz w:val="24"/>
          <w:szCs w:val="24"/>
          <w:lang w:eastAsia="da-DK"/>
        </w:rPr>
        <w:t>fields</w:t>
      </w:r>
      <w:proofErr w:type="spellEnd"/>
      <w:r w:rsidRPr="00653FD2">
        <w:rPr>
          <w:rFonts w:ascii="Times New Roman" w:eastAsia="Times New Roman" w:hAnsi="Times New Roman" w:cs="Times New Roman"/>
          <w:color w:val="000000"/>
          <w:sz w:val="24"/>
          <w:szCs w:val="24"/>
          <w:lang w:eastAsia="da-DK"/>
        </w:rPr>
        <w:t xml:space="preserve"> of Education, Languages and Social Applied Sciences, 3rd </w:t>
      </w:r>
      <w:proofErr w:type="spellStart"/>
      <w:r w:rsidRPr="00653FD2">
        <w:rPr>
          <w:rFonts w:ascii="Times New Roman" w:eastAsia="Times New Roman" w:hAnsi="Times New Roman" w:cs="Times New Roman"/>
          <w:color w:val="000000"/>
          <w:sz w:val="24"/>
          <w:szCs w:val="24"/>
          <w:lang w:eastAsia="da-DK"/>
        </w:rPr>
        <w:t>volume</w:t>
      </w:r>
      <w:proofErr w:type="spellEnd"/>
      <w:r w:rsidRPr="00653FD2">
        <w:rPr>
          <w:rFonts w:ascii="Times New Roman" w:eastAsia="Times New Roman" w:hAnsi="Times New Roman" w:cs="Times New Roman"/>
          <w:color w:val="000000"/>
          <w:sz w:val="24"/>
          <w:szCs w:val="24"/>
          <w:lang w:eastAsia="da-DK"/>
        </w:rPr>
        <w:t xml:space="preserve"> 2019 (</w:t>
      </w:r>
      <w:hyperlink r:id="rId10" w:history="1">
        <w:r w:rsidR="00482844" w:rsidRPr="00653FD2">
          <w:rPr>
            <w:rFonts w:ascii="Times New Roman" w:eastAsia="Times New Roman" w:hAnsi="Times New Roman" w:cs="Times New Roman"/>
            <w:color w:val="1155CC"/>
            <w:sz w:val="24"/>
            <w:szCs w:val="24"/>
            <w:u w:val="single"/>
            <w:lang w:eastAsia="da-DK"/>
          </w:rPr>
          <w:t>LINK</w:t>
        </w:r>
      </w:hyperlink>
      <w:r w:rsidRPr="00653FD2">
        <w:rPr>
          <w:rFonts w:ascii="Times New Roman" w:eastAsia="Times New Roman" w:hAnsi="Times New Roman" w:cs="Times New Roman"/>
          <w:color w:val="000000"/>
          <w:sz w:val="24"/>
          <w:szCs w:val="24"/>
          <w:lang w:eastAsia="da-DK"/>
        </w:rPr>
        <w:t>)</w:t>
      </w:r>
      <w:r w:rsidR="00482844" w:rsidRPr="00653FD2">
        <w:rPr>
          <w:rFonts w:ascii="Times New Roman" w:eastAsia="Times New Roman" w:hAnsi="Times New Roman" w:cs="Times New Roman"/>
          <w:color w:val="000000"/>
          <w:sz w:val="24"/>
          <w:szCs w:val="24"/>
          <w:lang w:eastAsia="da-DK"/>
        </w:rPr>
        <w:t>.</w:t>
      </w:r>
    </w:p>
    <w:p w:rsidR="00852F69" w:rsidRPr="00653FD2" w:rsidRDefault="00852F69" w:rsidP="00A92423">
      <w:pPr>
        <w:spacing w:after="0" w:line="240" w:lineRule="auto"/>
        <w:jc w:val="both"/>
        <w:rPr>
          <w:rFonts w:ascii="Times New Roman" w:eastAsia="Times New Roman" w:hAnsi="Times New Roman" w:cs="Times New Roman"/>
          <w:color w:val="000000"/>
          <w:sz w:val="24"/>
          <w:szCs w:val="24"/>
          <w:lang w:eastAsia="da-DK"/>
        </w:rPr>
      </w:pPr>
    </w:p>
    <w:p w:rsidR="00513DCC" w:rsidRPr="00653FD2" w:rsidRDefault="00513DCC" w:rsidP="00852F69">
      <w:pPr>
        <w:spacing w:after="0" w:line="240" w:lineRule="auto"/>
        <w:rPr>
          <w:rFonts w:ascii="Times New Roman" w:eastAsia="Times New Roman" w:hAnsi="Times New Roman" w:cs="Times New Roman"/>
          <w:color w:val="000000"/>
          <w:sz w:val="24"/>
          <w:szCs w:val="24"/>
          <w:lang w:eastAsia="da-DK"/>
        </w:rPr>
      </w:pPr>
    </w:p>
    <w:p w:rsidR="00513DCC" w:rsidRPr="00852F69" w:rsidRDefault="003A48E1" w:rsidP="006B3C6F">
      <w:pPr>
        <w:spacing w:after="12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b/>
          <w:bCs/>
          <w:color w:val="222222"/>
          <w:sz w:val="24"/>
          <w:szCs w:val="24"/>
          <w:lang w:eastAsia="da-DK"/>
        </w:rPr>
        <w:t>Abstrakt</w:t>
      </w:r>
    </w:p>
    <w:p w:rsidR="006A336F" w:rsidRDefault="006A336F" w:rsidP="00852F69">
      <w:pPr>
        <w:spacing w:after="0" w:line="240" w:lineRule="auto"/>
        <w:rPr>
          <w:rFonts w:ascii="Times New Roman" w:eastAsia="Times New Roman" w:hAnsi="Times New Roman" w:cs="Times New Roman"/>
          <w:color w:val="222222"/>
          <w:sz w:val="24"/>
          <w:szCs w:val="24"/>
          <w:lang w:eastAsia="da-DK"/>
        </w:rPr>
      </w:pPr>
      <w:r>
        <w:rPr>
          <w:rFonts w:ascii="Times New Roman" w:eastAsia="Times New Roman" w:hAnsi="Times New Roman" w:cs="Times New Roman"/>
          <w:color w:val="222222"/>
          <w:sz w:val="24"/>
          <w:szCs w:val="24"/>
          <w:lang w:eastAsia="da-DK"/>
        </w:rPr>
        <w:t>Denne artikel diskuterer udfordringer og modsætninger, forbundet med samfundspolitiske krav til sundhedsprofessionsuddannelsernes fremtidige håndtering af patient-/borgercentrerede, tværprofessionelle og tværsektorielle forløb i sundhedsvæsenet.</w:t>
      </w:r>
    </w:p>
    <w:p w:rsidR="00513DCC" w:rsidRPr="00852F69" w:rsidRDefault="00CD31D5" w:rsidP="00852F69">
      <w:pPr>
        <w:spacing w:after="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222222"/>
          <w:sz w:val="24"/>
          <w:szCs w:val="24"/>
          <w:lang w:eastAsia="da-DK"/>
        </w:rPr>
        <w:t>I studieforløbet '</w:t>
      </w:r>
      <w:proofErr w:type="spellStart"/>
      <w:r w:rsidRPr="00852F69">
        <w:rPr>
          <w:rFonts w:ascii="Times New Roman" w:eastAsia="Times New Roman" w:hAnsi="Times New Roman" w:cs="Times New Roman"/>
          <w:color w:val="222222"/>
          <w:sz w:val="24"/>
          <w:szCs w:val="24"/>
          <w:lang w:eastAsia="da-DK"/>
        </w:rPr>
        <w:t>InterTværs</w:t>
      </w:r>
      <w:proofErr w:type="spellEnd"/>
      <w:r w:rsidRPr="00852F69">
        <w:rPr>
          <w:rFonts w:ascii="Times New Roman" w:eastAsia="Times New Roman" w:hAnsi="Times New Roman" w:cs="Times New Roman"/>
          <w:color w:val="222222"/>
          <w:sz w:val="24"/>
          <w:szCs w:val="24"/>
          <w:lang w:eastAsia="da-DK"/>
        </w:rPr>
        <w:t>' samarbejder studerende patient-/borgercentreret på tværs af sundhedsvæsnet for at styrke deres tværprofessionelle kompetencer.</w:t>
      </w:r>
    </w:p>
    <w:p w:rsidR="00513DCC" w:rsidRPr="00852F69" w:rsidRDefault="00513DCC" w:rsidP="00852F69">
      <w:pPr>
        <w:spacing w:after="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222222"/>
          <w:sz w:val="24"/>
          <w:szCs w:val="24"/>
          <w:lang w:eastAsia="da-DK"/>
        </w:rPr>
        <w:t xml:space="preserve">Baseret på to etnografiske </w:t>
      </w:r>
      <w:proofErr w:type="gramStart"/>
      <w:r w:rsidR="00482844" w:rsidRPr="00852F69">
        <w:rPr>
          <w:rFonts w:ascii="Times New Roman" w:eastAsia="Times New Roman" w:hAnsi="Times New Roman" w:cs="Times New Roman"/>
          <w:color w:val="222222"/>
          <w:sz w:val="24"/>
          <w:szCs w:val="24"/>
          <w:lang w:eastAsia="da-DK"/>
        </w:rPr>
        <w:t>ph.d. studier</w:t>
      </w:r>
      <w:proofErr w:type="gramEnd"/>
      <w:r w:rsidR="00CD31D5" w:rsidRPr="00852F69">
        <w:rPr>
          <w:rFonts w:ascii="Times New Roman" w:eastAsia="Times New Roman" w:hAnsi="Times New Roman" w:cs="Times New Roman"/>
          <w:color w:val="222222"/>
          <w:sz w:val="24"/>
          <w:szCs w:val="24"/>
          <w:lang w:eastAsia="da-DK"/>
        </w:rPr>
        <w:t xml:space="preserve">, der </w:t>
      </w:r>
      <w:r w:rsidRPr="00852F69">
        <w:rPr>
          <w:rFonts w:ascii="Times New Roman" w:eastAsia="Times New Roman" w:hAnsi="Times New Roman" w:cs="Times New Roman"/>
          <w:color w:val="222222"/>
          <w:sz w:val="24"/>
          <w:szCs w:val="24"/>
          <w:lang w:eastAsia="da-DK"/>
        </w:rPr>
        <w:t>med kritisk teori som teoretisk ramme</w:t>
      </w:r>
      <w:r w:rsidR="00CD31D5" w:rsidRPr="00852F69">
        <w:rPr>
          <w:rFonts w:ascii="Times New Roman" w:eastAsia="Times New Roman" w:hAnsi="Times New Roman" w:cs="Times New Roman"/>
          <w:color w:val="222222"/>
          <w:sz w:val="24"/>
          <w:szCs w:val="24"/>
          <w:lang w:eastAsia="da-DK"/>
        </w:rPr>
        <w:t xml:space="preserve"> følger </w:t>
      </w:r>
      <w:r w:rsidR="00B4135F" w:rsidRPr="00852F69">
        <w:rPr>
          <w:rFonts w:ascii="Times New Roman" w:eastAsia="Times New Roman" w:hAnsi="Times New Roman" w:cs="Times New Roman"/>
          <w:color w:val="222222"/>
          <w:sz w:val="24"/>
          <w:szCs w:val="24"/>
          <w:lang w:eastAsia="da-DK"/>
        </w:rPr>
        <w:t xml:space="preserve">studieforløbet </w:t>
      </w:r>
      <w:proofErr w:type="spellStart"/>
      <w:r w:rsidR="00CD31D5" w:rsidRPr="00852F69">
        <w:rPr>
          <w:rFonts w:ascii="Times New Roman" w:eastAsia="Times New Roman" w:hAnsi="Times New Roman" w:cs="Times New Roman"/>
          <w:color w:val="222222"/>
          <w:sz w:val="24"/>
          <w:szCs w:val="24"/>
          <w:lang w:eastAsia="da-DK"/>
        </w:rPr>
        <w:t>InterTværs</w:t>
      </w:r>
      <w:proofErr w:type="spellEnd"/>
      <w:r w:rsidR="00CD31D5" w:rsidRPr="00852F69">
        <w:rPr>
          <w:rFonts w:ascii="Times New Roman" w:eastAsia="Times New Roman" w:hAnsi="Times New Roman" w:cs="Times New Roman"/>
          <w:color w:val="222222"/>
          <w:sz w:val="24"/>
          <w:szCs w:val="24"/>
          <w:lang w:eastAsia="da-DK"/>
        </w:rPr>
        <w:t>,</w:t>
      </w:r>
      <w:r w:rsidRPr="00852F69">
        <w:rPr>
          <w:rFonts w:ascii="Times New Roman" w:eastAsia="Times New Roman" w:hAnsi="Times New Roman" w:cs="Times New Roman"/>
          <w:color w:val="222222"/>
          <w:sz w:val="24"/>
          <w:szCs w:val="24"/>
          <w:lang w:eastAsia="da-DK"/>
        </w:rPr>
        <w:t xml:space="preserve"> viser artik</w:t>
      </w:r>
      <w:r w:rsidR="00CD31D5" w:rsidRPr="00852F69">
        <w:rPr>
          <w:rFonts w:ascii="Times New Roman" w:eastAsia="Times New Roman" w:hAnsi="Times New Roman" w:cs="Times New Roman"/>
          <w:color w:val="222222"/>
          <w:sz w:val="24"/>
          <w:szCs w:val="24"/>
          <w:lang w:eastAsia="da-DK"/>
        </w:rPr>
        <w:t>len</w:t>
      </w:r>
      <w:r w:rsidRPr="00852F69">
        <w:rPr>
          <w:rFonts w:ascii="Times New Roman" w:eastAsia="Times New Roman" w:hAnsi="Times New Roman" w:cs="Times New Roman"/>
          <w:color w:val="222222"/>
          <w:sz w:val="24"/>
          <w:szCs w:val="24"/>
          <w:lang w:eastAsia="da-DK"/>
        </w:rPr>
        <w:t>, hvordan professionsuddannelser gennem projekter som “</w:t>
      </w:r>
      <w:proofErr w:type="spellStart"/>
      <w:r w:rsidRPr="00852F69">
        <w:rPr>
          <w:rFonts w:ascii="Times New Roman" w:eastAsia="Times New Roman" w:hAnsi="Times New Roman" w:cs="Times New Roman"/>
          <w:color w:val="222222"/>
          <w:sz w:val="24"/>
          <w:szCs w:val="24"/>
          <w:lang w:eastAsia="da-DK"/>
        </w:rPr>
        <w:t>InterTværs</w:t>
      </w:r>
      <w:proofErr w:type="spellEnd"/>
      <w:r w:rsidRPr="00852F69">
        <w:rPr>
          <w:rFonts w:ascii="Times New Roman" w:eastAsia="Times New Roman" w:hAnsi="Times New Roman" w:cs="Times New Roman"/>
          <w:color w:val="222222"/>
          <w:sz w:val="24"/>
          <w:szCs w:val="24"/>
          <w:lang w:eastAsia="da-DK"/>
        </w:rPr>
        <w:t>” har potentiale til at gøre studerende til med</w:t>
      </w:r>
      <w:r w:rsidR="003D0194">
        <w:rPr>
          <w:rFonts w:ascii="Times New Roman" w:eastAsia="Times New Roman" w:hAnsi="Times New Roman" w:cs="Times New Roman"/>
          <w:color w:val="222222"/>
          <w:sz w:val="24"/>
          <w:szCs w:val="24"/>
          <w:lang w:eastAsia="da-DK"/>
        </w:rPr>
        <w:t>-</w:t>
      </w:r>
      <w:r w:rsidRPr="00852F69">
        <w:rPr>
          <w:rFonts w:ascii="Times New Roman" w:eastAsia="Times New Roman" w:hAnsi="Times New Roman" w:cs="Times New Roman"/>
          <w:color w:val="222222"/>
          <w:sz w:val="24"/>
          <w:szCs w:val="24"/>
          <w:lang w:eastAsia="da-DK"/>
        </w:rPr>
        <w:t xml:space="preserve">skabere af et sammenhængende sundhedsvæsenet. </w:t>
      </w:r>
      <w:r w:rsidR="00005029">
        <w:rPr>
          <w:rFonts w:ascii="Times New Roman" w:eastAsia="Times New Roman" w:hAnsi="Times New Roman" w:cs="Times New Roman"/>
          <w:color w:val="222222"/>
          <w:sz w:val="24"/>
          <w:szCs w:val="24"/>
          <w:lang w:eastAsia="da-DK"/>
        </w:rPr>
        <w:t xml:space="preserve">På en og samme tid vises feltets ambivalens for denne udvikling. </w:t>
      </w:r>
      <w:r w:rsidRPr="00852F69">
        <w:rPr>
          <w:rFonts w:ascii="Times New Roman" w:eastAsia="Times New Roman" w:hAnsi="Times New Roman" w:cs="Times New Roman"/>
          <w:color w:val="222222"/>
          <w:sz w:val="24"/>
          <w:szCs w:val="24"/>
          <w:lang w:eastAsia="da-DK"/>
        </w:rPr>
        <w:t xml:space="preserve">Med empiriske data som udgangspunkt kortlægges udviklingen af ​​nye </w:t>
      </w:r>
      <w:r w:rsidR="00AA0DEE" w:rsidRPr="00852F69">
        <w:rPr>
          <w:rFonts w:ascii="Times New Roman" w:eastAsia="Times New Roman" w:hAnsi="Times New Roman" w:cs="Times New Roman"/>
          <w:color w:val="222222"/>
          <w:sz w:val="24"/>
          <w:szCs w:val="24"/>
          <w:lang w:eastAsia="da-DK"/>
        </w:rPr>
        <w:t>tvær</w:t>
      </w:r>
      <w:r w:rsidRPr="00852F69">
        <w:rPr>
          <w:rFonts w:ascii="Times New Roman" w:eastAsia="Times New Roman" w:hAnsi="Times New Roman" w:cs="Times New Roman"/>
          <w:color w:val="222222"/>
          <w:sz w:val="24"/>
          <w:szCs w:val="24"/>
          <w:lang w:eastAsia="da-DK"/>
        </w:rPr>
        <w:t>professionelle praksisfællesskaber på tværs af professioner, enheder og sektorer.</w:t>
      </w:r>
    </w:p>
    <w:p w:rsidR="00513DCC" w:rsidRPr="00852F69" w:rsidRDefault="003D0194" w:rsidP="00852F69">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222222"/>
          <w:sz w:val="24"/>
          <w:szCs w:val="24"/>
          <w:lang w:eastAsia="da-DK"/>
        </w:rPr>
        <w:t>I artikel vises</w:t>
      </w:r>
      <w:r w:rsidR="00513DCC" w:rsidRPr="00852F69">
        <w:rPr>
          <w:rFonts w:ascii="Times New Roman" w:eastAsia="Times New Roman" w:hAnsi="Times New Roman" w:cs="Times New Roman"/>
          <w:color w:val="222222"/>
          <w:sz w:val="24"/>
          <w:szCs w:val="24"/>
          <w:lang w:eastAsia="da-DK"/>
        </w:rPr>
        <w:t xml:space="preserve">, hvordan vejledere og studerendes i fællesskab manøvrerer </w:t>
      </w:r>
      <w:r>
        <w:rPr>
          <w:rFonts w:ascii="Times New Roman" w:eastAsia="Times New Roman" w:hAnsi="Times New Roman" w:cs="Times New Roman"/>
          <w:color w:val="222222"/>
          <w:sz w:val="24"/>
          <w:szCs w:val="24"/>
          <w:lang w:eastAsia="da-DK"/>
        </w:rPr>
        <w:t>i</w:t>
      </w:r>
      <w:r w:rsidR="00513DCC" w:rsidRPr="00852F69">
        <w:rPr>
          <w:rFonts w:ascii="Times New Roman" w:eastAsia="Times New Roman" w:hAnsi="Times New Roman" w:cs="Times New Roman"/>
          <w:color w:val="222222"/>
          <w:sz w:val="24"/>
          <w:szCs w:val="24"/>
          <w:lang w:eastAsia="da-DK"/>
        </w:rPr>
        <w:t xml:space="preserve"> de mange modsætninger, der opstår mellem traditionel mono-p</w:t>
      </w:r>
      <w:r w:rsidR="00AA0DEE" w:rsidRPr="00852F69">
        <w:rPr>
          <w:rFonts w:ascii="Times New Roman" w:eastAsia="Times New Roman" w:hAnsi="Times New Roman" w:cs="Times New Roman"/>
          <w:color w:val="222222"/>
          <w:sz w:val="24"/>
          <w:szCs w:val="24"/>
          <w:lang w:eastAsia="da-DK"/>
        </w:rPr>
        <w:t xml:space="preserve">rofessionalisme og den </w:t>
      </w:r>
      <w:r>
        <w:rPr>
          <w:rFonts w:ascii="Times New Roman" w:eastAsia="Times New Roman" w:hAnsi="Times New Roman" w:cs="Times New Roman"/>
          <w:color w:val="222222"/>
          <w:sz w:val="24"/>
          <w:szCs w:val="24"/>
          <w:lang w:eastAsia="da-DK"/>
        </w:rPr>
        <w:t>’</w:t>
      </w:r>
      <w:r w:rsidR="00AA0DEE" w:rsidRPr="00852F69">
        <w:rPr>
          <w:rFonts w:ascii="Times New Roman" w:eastAsia="Times New Roman" w:hAnsi="Times New Roman" w:cs="Times New Roman"/>
          <w:color w:val="222222"/>
          <w:sz w:val="24"/>
          <w:szCs w:val="24"/>
          <w:lang w:eastAsia="da-DK"/>
        </w:rPr>
        <w:t>nye</w:t>
      </w:r>
      <w:r>
        <w:rPr>
          <w:rFonts w:ascii="Times New Roman" w:eastAsia="Times New Roman" w:hAnsi="Times New Roman" w:cs="Times New Roman"/>
          <w:color w:val="222222"/>
          <w:sz w:val="24"/>
          <w:szCs w:val="24"/>
          <w:lang w:eastAsia="da-DK"/>
        </w:rPr>
        <w:t>’</w:t>
      </w:r>
      <w:r w:rsidR="00AA0DEE" w:rsidRPr="00852F69">
        <w:rPr>
          <w:rFonts w:ascii="Times New Roman" w:eastAsia="Times New Roman" w:hAnsi="Times New Roman" w:cs="Times New Roman"/>
          <w:color w:val="222222"/>
          <w:sz w:val="24"/>
          <w:szCs w:val="24"/>
          <w:lang w:eastAsia="da-DK"/>
        </w:rPr>
        <w:t xml:space="preserve"> tvær</w:t>
      </w:r>
      <w:r w:rsidR="00513DCC" w:rsidRPr="00852F69">
        <w:rPr>
          <w:rFonts w:ascii="Times New Roman" w:eastAsia="Times New Roman" w:hAnsi="Times New Roman" w:cs="Times New Roman"/>
          <w:color w:val="222222"/>
          <w:sz w:val="24"/>
          <w:szCs w:val="24"/>
          <w:lang w:eastAsia="da-DK"/>
        </w:rPr>
        <w:t>professionelisme.</w:t>
      </w:r>
    </w:p>
    <w:p w:rsidR="00513DCC" w:rsidRPr="00852F69" w:rsidRDefault="00513DCC" w:rsidP="00852F69">
      <w:pPr>
        <w:spacing w:after="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222222"/>
          <w:sz w:val="24"/>
          <w:szCs w:val="24"/>
          <w:lang w:eastAsia="da-DK"/>
        </w:rPr>
        <w:t xml:space="preserve">Artiklens hovedbudskab er, at den manglende </w:t>
      </w:r>
      <w:proofErr w:type="spellStart"/>
      <w:r w:rsidR="00AA0DEE" w:rsidRPr="00852F69">
        <w:rPr>
          <w:rFonts w:ascii="Times New Roman" w:eastAsia="Times New Roman" w:hAnsi="Times New Roman" w:cs="Times New Roman"/>
          <w:color w:val="222222"/>
          <w:sz w:val="24"/>
          <w:szCs w:val="24"/>
          <w:lang w:eastAsia="da-DK"/>
        </w:rPr>
        <w:t>monoprofessionelle</w:t>
      </w:r>
      <w:proofErr w:type="spellEnd"/>
      <w:r w:rsidR="00AA0DEE" w:rsidRPr="00852F69">
        <w:rPr>
          <w:rFonts w:ascii="Times New Roman" w:eastAsia="Times New Roman" w:hAnsi="Times New Roman" w:cs="Times New Roman"/>
          <w:color w:val="222222"/>
          <w:sz w:val="24"/>
          <w:szCs w:val="24"/>
          <w:lang w:eastAsia="da-DK"/>
        </w:rPr>
        <w:t xml:space="preserve"> </w:t>
      </w:r>
      <w:r w:rsidRPr="00852F69">
        <w:rPr>
          <w:rFonts w:ascii="Times New Roman" w:eastAsia="Times New Roman" w:hAnsi="Times New Roman" w:cs="Times New Roman"/>
          <w:color w:val="222222"/>
          <w:sz w:val="24"/>
          <w:szCs w:val="24"/>
          <w:lang w:eastAsia="da-DK"/>
        </w:rPr>
        <w:t xml:space="preserve">ambivalenstolerance for </w:t>
      </w:r>
      <w:r w:rsidR="00AA0DEE" w:rsidRPr="00852F69">
        <w:rPr>
          <w:rFonts w:ascii="Times New Roman" w:eastAsia="Times New Roman" w:hAnsi="Times New Roman" w:cs="Times New Roman"/>
          <w:color w:val="222222"/>
          <w:sz w:val="24"/>
          <w:szCs w:val="24"/>
          <w:lang w:eastAsia="da-DK"/>
        </w:rPr>
        <w:t>tværprofessionel</w:t>
      </w:r>
      <w:r w:rsidRPr="00852F69">
        <w:rPr>
          <w:rFonts w:ascii="Times New Roman" w:eastAsia="Times New Roman" w:hAnsi="Times New Roman" w:cs="Times New Roman"/>
          <w:color w:val="222222"/>
          <w:sz w:val="24"/>
          <w:szCs w:val="24"/>
          <w:lang w:eastAsia="da-DK"/>
        </w:rPr>
        <w:t>isme</w:t>
      </w:r>
      <w:r w:rsidR="003D0194">
        <w:rPr>
          <w:rFonts w:ascii="Times New Roman" w:eastAsia="Times New Roman" w:hAnsi="Times New Roman" w:cs="Times New Roman"/>
          <w:color w:val="222222"/>
          <w:sz w:val="24"/>
          <w:szCs w:val="24"/>
          <w:lang w:eastAsia="da-DK"/>
        </w:rPr>
        <w:t>,</w:t>
      </w:r>
      <w:r w:rsidRPr="00852F69">
        <w:rPr>
          <w:rFonts w:ascii="Times New Roman" w:eastAsia="Times New Roman" w:hAnsi="Times New Roman" w:cs="Times New Roman"/>
          <w:color w:val="222222"/>
          <w:sz w:val="24"/>
          <w:szCs w:val="24"/>
          <w:lang w:eastAsia="da-DK"/>
        </w:rPr>
        <w:t xml:space="preserve"> udgør en hindring for udvikling af et sammenhængende patientcentreret sundhedsvæsen.</w:t>
      </w:r>
    </w:p>
    <w:p w:rsidR="00D26ED3" w:rsidRPr="00812012" w:rsidRDefault="00513DCC" w:rsidP="00812012">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b/>
          <w:bCs/>
          <w:color w:val="222222"/>
          <w:sz w:val="24"/>
          <w:szCs w:val="24"/>
          <w:lang w:eastAsia="da-DK"/>
        </w:rPr>
        <w:t> </w:t>
      </w:r>
    </w:p>
    <w:p w:rsidR="00812012" w:rsidRPr="00812012" w:rsidRDefault="00812012" w:rsidP="00812012">
      <w:pPr>
        <w:spacing w:after="120" w:line="240" w:lineRule="auto"/>
        <w:rPr>
          <w:rFonts w:ascii="Times New Roman" w:eastAsia="Times New Roman" w:hAnsi="Times New Roman" w:cs="Times New Roman"/>
          <w:b/>
          <w:sz w:val="24"/>
          <w:szCs w:val="24"/>
          <w:lang w:val="en-GB"/>
        </w:rPr>
      </w:pPr>
      <w:r w:rsidRPr="00812012">
        <w:rPr>
          <w:rFonts w:ascii="Times New Roman" w:eastAsia="Times New Roman" w:hAnsi="Times New Roman" w:cs="Times New Roman"/>
          <w:b/>
          <w:sz w:val="24"/>
          <w:szCs w:val="24"/>
          <w:lang w:val="en-GB"/>
        </w:rPr>
        <w:t>Abstract</w:t>
      </w:r>
    </w:p>
    <w:p w:rsidR="00812012" w:rsidRPr="00812012" w:rsidRDefault="00812012" w:rsidP="00812012">
      <w:pPr>
        <w:spacing w:after="120" w:line="240" w:lineRule="auto"/>
        <w:rPr>
          <w:rFonts w:ascii="Times New Roman" w:eastAsia="Times New Roman" w:hAnsi="Times New Roman" w:cs="Times New Roman"/>
          <w:color w:val="222222"/>
          <w:sz w:val="24"/>
          <w:szCs w:val="24"/>
          <w:lang w:val="en-GB"/>
        </w:rPr>
      </w:pPr>
      <w:r w:rsidRPr="00812012">
        <w:rPr>
          <w:rFonts w:ascii="Times New Roman" w:eastAsia="Times New Roman" w:hAnsi="Times New Roman" w:cs="Times New Roman"/>
          <w:color w:val="222222"/>
          <w:sz w:val="24"/>
          <w:szCs w:val="24"/>
          <w:lang w:val="en-GB"/>
        </w:rPr>
        <w:t xml:space="preserve">The development of </w:t>
      </w:r>
      <w:r w:rsidR="00970F8D">
        <w:rPr>
          <w:rFonts w:ascii="Times New Roman" w:eastAsia="Times New Roman" w:hAnsi="Times New Roman" w:cs="Times New Roman"/>
          <w:color w:val="222222"/>
          <w:sz w:val="24"/>
          <w:szCs w:val="24"/>
          <w:lang w:val="en-GB"/>
        </w:rPr>
        <w:t>a</w:t>
      </w:r>
      <w:r w:rsidRPr="00812012">
        <w:rPr>
          <w:rFonts w:ascii="Times New Roman" w:eastAsia="Times New Roman" w:hAnsi="Times New Roman" w:cs="Times New Roman"/>
          <w:color w:val="222222"/>
          <w:sz w:val="24"/>
          <w:szCs w:val="24"/>
          <w:lang w:val="en-GB"/>
        </w:rPr>
        <w:t xml:space="preserve"> highly specialised healthcare service has meant that patients are moved between units and sectors, and encounter staff from a number of different professions. </w:t>
      </w:r>
      <w:r w:rsidRPr="00812012">
        <w:rPr>
          <w:rFonts w:ascii="Times New Roman" w:eastAsia="Times New Roman" w:hAnsi="Times New Roman" w:cs="Times New Roman"/>
          <w:sz w:val="24"/>
          <w:szCs w:val="24"/>
          <w:lang w:val="en-GB"/>
        </w:rPr>
        <w:t xml:space="preserve">Scandinavian patients criticise the lack of coherence in such transitions, and </w:t>
      </w:r>
      <w:r w:rsidRPr="00812012">
        <w:rPr>
          <w:rFonts w:ascii="Times New Roman" w:eastAsia="Times New Roman" w:hAnsi="Times New Roman" w:cs="Times New Roman"/>
          <w:color w:val="222222"/>
          <w:sz w:val="24"/>
          <w:szCs w:val="24"/>
          <w:lang w:val="en-GB"/>
        </w:rPr>
        <w:t>politicians are demanding the development of coherent care pathways for patients.</w:t>
      </w:r>
    </w:p>
    <w:p w:rsidR="00812012" w:rsidRPr="00812012" w:rsidRDefault="00812012" w:rsidP="00812012">
      <w:pPr>
        <w:spacing w:after="120" w:line="240" w:lineRule="auto"/>
        <w:rPr>
          <w:rFonts w:ascii="Times New Roman" w:eastAsia="Times New Roman" w:hAnsi="Times New Roman" w:cs="Times New Roman"/>
          <w:color w:val="222222"/>
          <w:sz w:val="24"/>
          <w:szCs w:val="24"/>
          <w:lang w:val="en-GB"/>
        </w:rPr>
      </w:pPr>
      <w:r w:rsidRPr="00812012">
        <w:rPr>
          <w:rFonts w:ascii="Times New Roman" w:eastAsia="Times New Roman" w:hAnsi="Times New Roman" w:cs="Times New Roman"/>
          <w:color w:val="222222"/>
          <w:sz w:val="24"/>
          <w:szCs w:val="24"/>
          <w:lang w:val="en-GB"/>
        </w:rPr>
        <w:t>This article discusses</w:t>
      </w:r>
      <w:r w:rsidRPr="00812012">
        <w:rPr>
          <w:rFonts w:ascii="Times New Roman" w:eastAsia="Times New Roman" w:hAnsi="Times New Roman" w:cs="Times New Roman"/>
          <w:sz w:val="24"/>
          <w:szCs w:val="24"/>
          <w:lang w:val="en-GB"/>
        </w:rPr>
        <w:t xml:space="preserve"> contradictions inherent in t</w:t>
      </w:r>
      <w:r w:rsidRPr="00812012">
        <w:rPr>
          <w:rFonts w:ascii="Times New Roman" w:eastAsia="Times New Roman" w:hAnsi="Times New Roman" w:cs="Times New Roman"/>
          <w:color w:val="222222"/>
          <w:sz w:val="24"/>
          <w:szCs w:val="24"/>
          <w:lang w:val="en-GB"/>
        </w:rPr>
        <w:t xml:space="preserve">he fact that students are traditionally trained within mono-professional study programmes, even though in the future they will have to be able to create coherent </w:t>
      </w:r>
      <w:r w:rsidR="00970F8D">
        <w:rPr>
          <w:rFonts w:ascii="Times New Roman" w:eastAsia="Times New Roman" w:hAnsi="Times New Roman" w:cs="Times New Roman"/>
          <w:color w:val="222222"/>
          <w:sz w:val="24"/>
          <w:szCs w:val="24"/>
          <w:lang w:val="en-GB"/>
        </w:rPr>
        <w:t xml:space="preserve">patient </w:t>
      </w:r>
      <w:r w:rsidRPr="00812012">
        <w:rPr>
          <w:rFonts w:ascii="Times New Roman" w:eastAsia="Times New Roman" w:hAnsi="Times New Roman" w:cs="Times New Roman"/>
          <w:color w:val="222222"/>
          <w:sz w:val="24"/>
          <w:szCs w:val="24"/>
          <w:lang w:val="en-GB"/>
        </w:rPr>
        <w:t>pathways across the professions.</w:t>
      </w:r>
    </w:p>
    <w:p w:rsidR="00812012" w:rsidRPr="00812012" w:rsidRDefault="00812012" w:rsidP="00812012">
      <w:pPr>
        <w:spacing w:after="120" w:line="240" w:lineRule="auto"/>
        <w:rPr>
          <w:rFonts w:ascii="Times New Roman" w:eastAsia="Times New Roman" w:hAnsi="Times New Roman" w:cs="Times New Roman"/>
          <w:sz w:val="24"/>
          <w:szCs w:val="24"/>
          <w:lang w:val="en-GB"/>
        </w:rPr>
      </w:pPr>
      <w:r w:rsidRPr="00812012">
        <w:rPr>
          <w:rFonts w:ascii="Times New Roman" w:eastAsia="Times New Roman" w:hAnsi="Times New Roman" w:cs="Times New Roman"/>
          <w:color w:val="222222"/>
          <w:sz w:val="24"/>
          <w:szCs w:val="24"/>
          <w:lang w:val="en-GB"/>
        </w:rPr>
        <w:t xml:space="preserve">Based on two longitudinal ethnographic studies, and using Critical Theory as a theoretical framework, this article shows how study programmes have the potential to make students co-creators of the healthcare system. </w:t>
      </w:r>
      <w:r w:rsidRPr="00812012">
        <w:rPr>
          <w:rFonts w:ascii="Times New Roman" w:eastAsia="Times New Roman" w:hAnsi="Times New Roman" w:cs="Times New Roman"/>
          <w:sz w:val="24"/>
          <w:szCs w:val="24"/>
          <w:lang w:val="en-GB"/>
        </w:rPr>
        <w:t>These ethnographic studies focus on the profession-oriented learning context, following a specific project entitled ‘</w:t>
      </w:r>
      <w:proofErr w:type="spellStart"/>
      <w:r w:rsidRPr="00812012">
        <w:rPr>
          <w:rFonts w:ascii="Times New Roman" w:eastAsia="Times New Roman" w:hAnsi="Times New Roman" w:cs="Times New Roman"/>
          <w:sz w:val="24"/>
          <w:szCs w:val="24"/>
          <w:lang w:val="en-GB"/>
        </w:rPr>
        <w:t>InBetween</w:t>
      </w:r>
      <w:proofErr w:type="spellEnd"/>
      <w:r w:rsidRPr="00812012">
        <w:rPr>
          <w:rFonts w:ascii="Times New Roman" w:eastAsia="Times New Roman" w:hAnsi="Times New Roman" w:cs="Times New Roman"/>
          <w:sz w:val="24"/>
          <w:szCs w:val="24"/>
          <w:lang w:val="en-GB"/>
        </w:rPr>
        <w:t xml:space="preserve">’. </w:t>
      </w:r>
      <w:proofErr w:type="spellStart"/>
      <w:r w:rsidRPr="00812012">
        <w:rPr>
          <w:rFonts w:ascii="Times New Roman" w:eastAsia="Times New Roman" w:hAnsi="Times New Roman" w:cs="Times New Roman"/>
          <w:sz w:val="24"/>
          <w:szCs w:val="24"/>
          <w:lang w:val="en-GB"/>
        </w:rPr>
        <w:t>InBetween</w:t>
      </w:r>
      <w:proofErr w:type="spellEnd"/>
      <w:r w:rsidRPr="00812012">
        <w:rPr>
          <w:rFonts w:ascii="Times New Roman" w:eastAsia="Times New Roman" w:hAnsi="Times New Roman" w:cs="Times New Roman"/>
          <w:sz w:val="24"/>
          <w:szCs w:val="24"/>
          <w:lang w:val="en-GB"/>
        </w:rPr>
        <w:t xml:space="preserve"> is a collaborative healthcare training project, aiming to develop a course of study to strengthen interprofessional patient-centred skills. In mapping out this field, the research projects explore the development of </w:t>
      </w:r>
      <w:proofErr w:type="spellStart"/>
      <w:r w:rsidRPr="00812012">
        <w:rPr>
          <w:rFonts w:ascii="Times New Roman" w:eastAsia="Times New Roman" w:hAnsi="Times New Roman" w:cs="Times New Roman"/>
          <w:sz w:val="24"/>
          <w:szCs w:val="24"/>
          <w:lang w:val="en-GB"/>
        </w:rPr>
        <w:t>InBetween</w:t>
      </w:r>
      <w:proofErr w:type="spellEnd"/>
      <w:r w:rsidRPr="00812012">
        <w:rPr>
          <w:rFonts w:ascii="Times New Roman" w:eastAsia="Times New Roman" w:hAnsi="Times New Roman" w:cs="Times New Roman"/>
          <w:sz w:val="24"/>
          <w:szCs w:val="24"/>
          <w:lang w:val="en-GB"/>
        </w:rPr>
        <w:t xml:space="preserve"> and the </w:t>
      </w:r>
      <w:r w:rsidRPr="00812012">
        <w:rPr>
          <w:rFonts w:ascii="Times New Roman" w:eastAsia="Times New Roman" w:hAnsi="Times New Roman" w:cs="Times New Roman"/>
          <w:sz w:val="24"/>
          <w:szCs w:val="24"/>
          <w:lang w:val="en-GB"/>
        </w:rPr>
        <w:lastRenderedPageBreak/>
        <w:t xml:space="preserve">associated processes of individual, interprofessional and (inter)organisational learning and competence development. </w:t>
      </w:r>
    </w:p>
    <w:p w:rsidR="00812012" w:rsidRPr="00812012" w:rsidRDefault="00812012" w:rsidP="00812012">
      <w:pPr>
        <w:spacing w:after="120" w:line="240" w:lineRule="auto"/>
        <w:rPr>
          <w:rFonts w:ascii="Times New Roman" w:eastAsia="Times New Roman" w:hAnsi="Times New Roman" w:cs="Times New Roman"/>
          <w:color w:val="212121"/>
          <w:sz w:val="24"/>
          <w:szCs w:val="24"/>
          <w:highlight w:val="white"/>
          <w:lang w:val="en-GB"/>
        </w:rPr>
      </w:pPr>
      <w:r w:rsidRPr="00812012">
        <w:rPr>
          <w:rFonts w:ascii="Times New Roman" w:eastAsia="Times New Roman" w:hAnsi="Times New Roman" w:cs="Times New Roman"/>
          <w:sz w:val="24"/>
          <w:szCs w:val="24"/>
          <w:lang w:val="en-GB"/>
        </w:rPr>
        <w:t>Using empirical data as a point of departure, we chart the d</w:t>
      </w:r>
      <w:r w:rsidRPr="00812012">
        <w:rPr>
          <w:rFonts w:ascii="Times New Roman" w:eastAsia="Times New Roman" w:hAnsi="Times New Roman" w:cs="Times New Roman"/>
          <w:color w:val="222222"/>
          <w:sz w:val="24"/>
          <w:szCs w:val="24"/>
          <w:lang w:val="en-GB"/>
        </w:rPr>
        <w:t>evelopment of new interprofessional communities of practice</w:t>
      </w:r>
      <w:r w:rsidRPr="00812012">
        <w:rPr>
          <w:rFonts w:ascii="Times New Roman" w:eastAsia="Times New Roman" w:hAnsi="Times New Roman" w:cs="Times New Roman"/>
          <w:sz w:val="24"/>
          <w:szCs w:val="24"/>
          <w:lang w:val="en-GB"/>
        </w:rPr>
        <w:t xml:space="preserve"> across professions, units and sectors. </w:t>
      </w:r>
      <w:r w:rsidRPr="00812012">
        <w:rPr>
          <w:rFonts w:ascii="Times New Roman" w:eastAsia="Times New Roman" w:hAnsi="Times New Roman" w:cs="Times New Roman"/>
          <w:sz w:val="24"/>
          <w:szCs w:val="24"/>
          <w:lang w:val="en-GB"/>
        </w:rPr>
        <w:br/>
        <w:t xml:space="preserve">This article shows how communities of supervisors and students manoeuvre among contradictions arising between traditional mono-professionalism and the new </w:t>
      </w:r>
      <w:proofErr w:type="spellStart"/>
      <w:r w:rsidRPr="00812012">
        <w:rPr>
          <w:rFonts w:ascii="Times New Roman" w:eastAsia="Times New Roman" w:hAnsi="Times New Roman" w:cs="Times New Roman"/>
          <w:sz w:val="24"/>
          <w:szCs w:val="24"/>
          <w:lang w:val="en-GB"/>
        </w:rPr>
        <w:t>interprofessionalism</w:t>
      </w:r>
      <w:proofErr w:type="spellEnd"/>
      <w:r w:rsidRPr="00812012">
        <w:rPr>
          <w:rFonts w:ascii="Times New Roman" w:eastAsia="Times New Roman" w:hAnsi="Times New Roman" w:cs="Times New Roman"/>
          <w:sz w:val="24"/>
          <w:szCs w:val="24"/>
          <w:lang w:val="en-GB"/>
        </w:rPr>
        <w:t xml:space="preserve">. </w:t>
      </w:r>
      <w:r w:rsidRPr="00812012">
        <w:rPr>
          <w:rFonts w:ascii="Times New Roman" w:eastAsia="Times New Roman" w:hAnsi="Times New Roman" w:cs="Times New Roman"/>
          <w:sz w:val="24"/>
          <w:szCs w:val="24"/>
          <w:lang w:val="en-GB"/>
        </w:rPr>
        <w:br/>
        <w:t xml:space="preserve">The key point of this article is how the lack of </w:t>
      </w:r>
      <w:r w:rsidRPr="00812012">
        <w:rPr>
          <w:rFonts w:ascii="Times New Roman" w:eastAsia="Times New Roman" w:hAnsi="Times New Roman" w:cs="Times New Roman"/>
          <w:color w:val="212121"/>
          <w:sz w:val="24"/>
          <w:szCs w:val="24"/>
          <w:highlight w:val="white"/>
          <w:lang w:val="en-GB"/>
        </w:rPr>
        <w:t xml:space="preserve">tolerance of ambivalence in the field poses an </w:t>
      </w:r>
      <w:r w:rsidRPr="00812012">
        <w:rPr>
          <w:rFonts w:ascii="Times New Roman" w:eastAsia="Times New Roman" w:hAnsi="Times New Roman" w:cs="Times New Roman"/>
          <w:color w:val="262626"/>
          <w:sz w:val="24"/>
          <w:szCs w:val="24"/>
          <w:highlight w:val="white"/>
          <w:lang w:val="en-GB"/>
        </w:rPr>
        <w:t>obstacle to changes in healthcare.</w:t>
      </w:r>
      <w:r w:rsidRPr="00812012">
        <w:rPr>
          <w:rFonts w:ascii="Times New Roman" w:eastAsia="Times New Roman" w:hAnsi="Times New Roman" w:cs="Times New Roman"/>
          <w:sz w:val="24"/>
          <w:szCs w:val="24"/>
          <w:lang w:val="en-GB"/>
        </w:rPr>
        <w:t xml:space="preserve"> </w:t>
      </w:r>
    </w:p>
    <w:p w:rsidR="00D26ED3" w:rsidRPr="00812012" w:rsidRDefault="00D26ED3" w:rsidP="006B3C6F">
      <w:pPr>
        <w:spacing w:after="120" w:line="240" w:lineRule="auto"/>
        <w:rPr>
          <w:rFonts w:ascii="Times New Roman" w:eastAsia="Times New Roman" w:hAnsi="Times New Roman" w:cs="Times New Roman"/>
          <w:bCs/>
          <w:color w:val="222222"/>
          <w:sz w:val="24"/>
          <w:szCs w:val="24"/>
          <w:lang w:val="en-GB" w:eastAsia="da-DK"/>
        </w:rPr>
      </w:pPr>
    </w:p>
    <w:p w:rsidR="00513DCC" w:rsidRPr="00852F69" w:rsidRDefault="00852F69" w:rsidP="006B3C6F">
      <w:pPr>
        <w:spacing w:after="120" w:line="240" w:lineRule="auto"/>
        <w:rPr>
          <w:rFonts w:ascii="Times New Roman" w:eastAsia="Times New Roman" w:hAnsi="Times New Roman" w:cs="Times New Roman"/>
          <w:color w:val="000000"/>
          <w:sz w:val="24"/>
          <w:szCs w:val="24"/>
          <w:lang w:eastAsia="da-DK"/>
        </w:rPr>
      </w:pPr>
      <w:proofErr w:type="spellStart"/>
      <w:r w:rsidRPr="00852F69">
        <w:rPr>
          <w:rFonts w:ascii="Times New Roman" w:eastAsia="Times New Roman" w:hAnsi="Times New Roman" w:cs="Times New Roman"/>
          <w:b/>
          <w:bCs/>
          <w:color w:val="222222"/>
          <w:sz w:val="24"/>
          <w:szCs w:val="24"/>
          <w:lang w:eastAsia="da-DK"/>
        </w:rPr>
        <w:t>Keywords</w:t>
      </w:r>
      <w:proofErr w:type="spellEnd"/>
    </w:p>
    <w:p w:rsidR="003A48E1" w:rsidRPr="003A48E1" w:rsidRDefault="00AA0DEE" w:rsidP="00235429">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bCs/>
          <w:color w:val="222222"/>
          <w:sz w:val="24"/>
          <w:szCs w:val="24"/>
          <w:lang w:eastAsia="da-DK"/>
        </w:rPr>
        <w:t>Tvær</w:t>
      </w:r>
      <w:r w:rsidR="00513DCC" w:rsidRPr="00852F69">
        <w:rPr>
          <w:rFonts w:ascii="Times New Roman" w:eastAsia="Times New Roman" w:hAnsi="Times New Roman" w:cs="Times New Roman"/>
          <w:color w:val="222222"/>
          <w:sz w:val="24"/>
          <w:szCs w:val="24"/>
          <w:lang w:eastAsia="da-DK"/>
        </w:rPr>
        <w:t xml:space="preserve">professionel uddannelse, Sundhedsvæsen, </w:t>
      </w:r>
      <w:r w:rsidR="003D0194">
        <w:rPr>
          <w:rFonts w:ascii="Times New Roman" w:eastAsia="Times New Roman" w:hAnsi="Times New Roman" w:cs="Times New Roman"/>
          <w:color w:val="222222"/>
          <w:sz w:val="24"/>
          <w:szCs w:val="24"/>
          <w:lang w:eastAsia="da-DK"/>
        </w:rPr>
        <w:t>T</w:t>
      </w:r>
      <w:r w:rsidRPr="00852F69">
        <w:rPr>
          <w:rFonts w:ascii="Times New Roman" w:eastAsia="Times New Roman" w:hAnsi="Times New Roman" w:cs="Times New Roman"/>
          <w:color w:val="222222"/>
          <w:sz w:val="24"/>
          <w:szCs w:val="24"/>
          <w:lang w:eastAsia="da-DK"/>
        </w:rPr>
        <w:t>vær</w:t>
      </w:r>
      <w:r w:rsidR="00513DCC" w:rsidRPr="00852F69">
        <w:rPr>
          <w:rFonts w:ascii="Times New Roman" w:eastAsia="Times New Roman" w:hAnsi="Times New Roman" w:cs="Times New Roman"/>
          <w:color w:val="222222"/>
          <w:sz w:val="24"/>
          <w:szCs w:val="24"/>
          <w:lang w:eastAsia="da-DK"/>
        </w:rPr>
        <w:t>professionel vejledning, Innovativ Curriculum, Etnografi.</w:t>
      </w:r>
    </w:p>
    <w:p w:rsidR="00852F69" w:rsidRPr="00852F69" w:rsidRDefault="00852F69" w:rsidP="0020672F">
      <w:pPr>
        <w:spacing w:after="120" w:line="240" w:lineRule="auto"/>
        <w:rPr>
          <w:rFonts w:ascii="Times New Roman" w:eastAsia="Times New Roman" w:hAnsi="Times New Roman" w:cs="Times New Roman"/>
          <w:b/>
          <w:bCs/>
          <w:color w:val="000000"/>
          <w:sz w:val="24"/>
          <w:szCs w:val="24"/>
          <w:lang w:eastAsia="da-DK"/>
        </w:rPr>
      </w:pPr>
    </w:p>
    <w:p w:rsidR="00513DCC" w:rsidRPr="00852F69" w:rsidRDefault="00513DCC" w:rsidP="006B3C6F">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b/>
          <w:bCs/>
          <w:color w:val="000000"/>
          <w:sz w:val="24"/>
          <w:szCs w:val="24"/>
          <w:lang w:eastAsia="da-DK"/>
        </w:rPr>
        <w:t>Baggrund</w:t>
      </w:r>
    </w:p>
    <w:p w:rsidR="009B73B2" w:rsidRDefault="003D0194" w:rsidP="009B73B2">
      <w:pPr>
        <w:spacing w:after="0" w:line="240" w:lineRule="auto"/>
        <w:rPr>
          <w:rFonts w:ascii="Times New Roman" w:eastAsia="Times New Roman" w:hAnsi="Times New Roman" w:cs="Times New Roman"/>
          <w:color w:val="000000"/>
          <w:sz w:val="24"/>
          <w:szCs w:val="24"/>
          <w:lang w:eastAsia="da-DK"/>
        </w:rPr>
      </w:pPr>
      <w:r w:rsidRPr="00CC4013">
        <w:rPr>
          <w:rFonts w:ascii="Times New Roman" w:eastAsia="Times New Roman" w:hAnsi="Times New Roman" w:cs="Times New Roman"/>
          <w:color w:val="000000"/>
          <w:sz w:val="24"/>
          <w:szCs w:val="24"/>
          <w:lang w:eastAsia="da-DK"/>
        </w:rPr>
        <w:t xml:space="preserve">Politiske krav om </w:t>
      </w:r>
      <w:r w:rsidR="00513DCC" w:rsidRPr="00CC4013">
        <w:rPr>
          <w:rFonts w:ascii="Times New Roman" w:eastAsia="Times New Roman" w:hAnsi="Times New Roman" w:cs="Times New Roman"/>
          <w:color w:val="000000"/>
          <w:sz w:val="24"/>
          <w:szCs w:val="24"/>
          <w:lang w:eastAsia="da-DK"/>
        </w:rPr>
        <w:t xml:space="preserve">forbedret sammenhæng i patientforløb </w:t>
      </w:r>
      <w:r w:rsidR="00CC4013" w:rsidRPr="00CC4013">
        <w:rPr>
          <w:rFonts w:ascii="Times New Roman" w:eastAsia="Times New Roman" w:hAnsi="Times New Roman" w:cs="Times New Roman"/>
          <w:color w:val="000000"/>
          <w:sz w:val="24"/>
          <w:szCs w:val="24"/>
          <w:lang w:eastAsia="da-DK"/>
        </w:rPr>
        <w:t xml:space="preserve">aktualiseres, når patienter og </w:t>
      </w:r>
      <w:r w:rsidR="000F595A">
        <w:rPr>
          <w:rFonts w:ascii="Times New Roman" w:eastAsia="Times New Roman" w:hAnsi="Times New Roman" w:cs="Times New Roman"/>
          <w:color w:val="000000"/>
          <w:sz w:val="24"/>
          <w:szCs w:val="24"/>
          <w:lang w:eastAsia="da-DK"/>
        </w:rPr>
        <w:t>s</w:t>
      </w:r>
      <w:r w:rsidR="00CC4013" w:rsidRPr="00CC4013">
        <w:rPr>
          <w:rFonts w:ascii="Times New Roman" w:eastAsia="Times New Roman" w:hAnsi="Times New Roman" w:cs="Times New Roman"/>
          <w:color w:val="000000"/>
          <w:sz w:val="24"/>
          <w:szCs w:val="24"/>
          <w:lang w:eastAsia="da-DK"/>
        </w:rPr>
        <w:t>undhedsprofessionelle påpeger mangelfuld sam</w:t>
      </w:r>
      <w:r w:rsidR="000F595A">
        <w:rPr>
          <w:rFonts w:ascii="Times New Roman" w:eastAsia="Times New Roman" w:hAnsi="Times New Roman" w:cs="Times New Roman"/>
          <w:color w:val="000000"/>
          <w:sz w:val="24"/>
          <w:szCs w:val="24"/>
          <w:lang w:eastAsia="da-DK"/>
        </w:rPr>
        <w:t>menhæng</w:t>
      </w:r>
      <w:r w:rsidR="00CC4013" w:rsidRPr="00CC4013">
        <w:rPr>
          <w:rFonts w:ascii="Times New Roman" w:eastAsia="Times New Roman" w:hAnsi="Times New Roman" w:cs="Times New Roman"/>
          <w:color w:val="000000"/>
          <w:sz w:val="24"/>
          <w:szCs w:val="24"/>
          <w:lang w:eastAsia="da-DK"/>
        </w:rPr>
        <w:t xml:space="preserve"> </w:t>
      </w:r>
      <w:r w:rsidR="00CC4013">
        <w:rPr>
          <w:rFonts w:ascii="Times New Roman" w:eastAsia="Times New Roman" w:hAnsi="Times New Roman" w:cs="Times New Roman"/>
          <w:color w:val="000000"/>
          <w:sz w:val="24"/>
          <w:szCs w:val="24"/>
          <w:lang w:eastAsia="da-DK"/>
        </w:rPr>
        <w:t>på tværs af professioner, sektorer og afdelinger</w:t>
      </w:r>
      <w:r w:rsidR="000F595A">
        <w:rPr>
          <w:rFonts w:ascii="Times New Roman" w:eastAsia="Times New Roman" w:hAnsi="Times New Roman" w:cs="Times New Roman"/>
          <w:color w:val="000000"/>
          <w:sz w:val="24"/>
          <w:szCs w:val="24"/>
          <w:lang w:eastAsia="da-DK"/>
        </w:rPr>
        <w:t xml:space="preserve"> </w:t>
      </w:r>
      <w:r w:rsidR="000F595A" w:rsidRPr="00CC4013">
        <w:rPr>
          <w:rFonts w:ascii="Times New Roman" w:eastAsia="Times New Roman" w:hAnsi="Times New Roman" w:cs="Times New Roman"/>
          <w:color w:val="000000"/>
          <w:sz w:val="24"/>
          <w:szCs w:val="24"/>
          <w:lang w:eastAsia="da-DK"/>
        </w:rPr>
        <w:t>(1)</w:t>
      </w:r>
      <w:r w:rsidR="00CC4013">
        <w:rPr>
          <w:rFonts w:ascii="Times New Roman" w:eastAsia="Times New Roman" w:hAnsi="Times New Roman" w:cs="Times New Roman"/>
          <w:color w:val="000000"/>
          <w:sz w:val="24"/>
          <w:szCs w:val="24"/>
          <w:lang w:eastAsia="da-DK"/>
        </w:rPr>
        <w:t>.</w:t>
      </w:r>
      <w:r w:rsidR="00711355">
        <w:rPr>
          <w:rFonts w:ascii="Times New Roman" w:eastAsia="Times New Roman" w:hAnsi="Times New Roman" w:cs="Times New Roman"/>
          <w:color w:val="000000"/>
          <w:sz w:val="24"/>
          <w:szCs w:val="24"/>
          <w:lang w:eastAsia="da-DK"/>
        </w:rPr>
        <w:t xml:space="preserve"> </w:t>
      </w:r>
    </w:p>
    <w:p w:rsidR="00513DCC" w:rsidRPr="00852F69" w:rsidRDefault="00513DCC" w:rsidP="009B73B2">
      <w:pPr>
        <w:spacing w:after="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 xml:space="preserve">De </w:t>
      </w:r>
      <w:r w:rsidR="009B73B2">
        <w:rPr>
          <w:rFonts w:ascii="Times New Roman" w:eastAsia="Times New Roman" w:hAnsi="Times New Roman" w:cs="Times New Roman"/>
          <w:color w:val="000000"/>
          <w:sz w:val="24"/>
          <w:szCs w:val="24"/>
          <w:lang w:eastAsia="da-DK"/>
        </w:rPr>
        <w:t xml:space="preserve">kompetencer, </w:t>
      </w:r>
      <w:r w:rsidRPr="00852F69">
        <w:rPr>
          <w:rFonts w:ascii="Times New Roman" w:eastAsia="Times New Roman" w:hAnsi="Times New Roman" w:cs="Times New Roman"/>
          <w:color w:val="000000"/>
          <w:sz w:val="24"/>
          <w:szCs w:val="24"/>
          <w:lang w:eastAsia="da-DK"/>
        </w:rPr>
        <w:t xml:space="preserve">færdigheder og strukturer, der kræves for at koordinere indsatser i sundhedsvæsenet, er </w:t>
      </w:r>
      <w:r w:rsidR="009B73B2">
        <w:rPr>
          <w:rFonts w:ascii="Times New Roman" w:eastAsia="Times New Roman" w:hAnsi="Times New Roman" w:cs="Times New Roman"/>
          <w:color w:val="000000"/>
          <w:sz w:val="24"/>
          <w:szCs w:val="24"/>
          <w:lang w:eastAsia="da-DK"/>
        </w:rPr>
        <w:t xml:space="preserve">således </w:t>
      </w:r>
      <w:r w:rsidRPr="00852F69">
        <w:rPr>
          <w:rFonts w:ascii="Times New Roman" w:eastAsia="Times New Roman" w:hAnsi="Times New Roman" w:cs="Times New Roman"/>
          <w:color w:val="000000"/>
          <w:sz w:val="24"/>
          <w:szCs w:val="24"/>
          <w:lang w:eastAsia="da-DK"/>
        </w:rPr>
        <w:t>blevet et tema på sundhedsprofessionsuddannelserne</w:t>
      </w:r>
      <w:r w:rsidR="00EE296F">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med henblik på at imødekomme kravene </w:t>
      </w:r>
      <w:r w:rsidR="00EE296F">
        <w:rPr>
          <w:rFonts w:ascii="Times New Roman" w:eastAsia="Times New Roman" w:hAnsi="Times New Roman" w:cs="Times New Roman"/>
          <w:color w:val="000000"/>
          <w:sz w:val="24"/>
          <w:szCs w:val="24"/>
          <w:lang w:eastAsia="da-DK"/>
        </w:rPr>
        <w:t>til</w:t>
      </w:r>
      <w:r w:rsidRPr="00852F69">
        <w:rPr>
          <w:rFonts w:ascii="Times New Roman" w:eastAsia="Times New Roman" w:hAnsi="Times New Roman" w:cs="Times New Roman"/>
          <w:color w:val="000000"/>
          <w:sz w:val="24"/>
          <w:szCs w:val="24"/>
          <w:lang w:eastAsia="da-DK"/>
        </w:rPr>
        <w:t xml:space="preserve"> morgendagens sundhedsvæsen.</w:t>
      </w:r>
      <w:r w:rsidR="00761619" w:rsidRPr="00852F69">
        <w:rPr>
          <w:rFonts w:ascii="Times New Roman" w:eastAsia="Times New Roman" w:hAnsi="Times New Roman" w:cs="Times New Roman"/>
          <w:color w:val="000000"/>
          <w:sz w:val="24"/>
          <w:szCs w:val="24"/>
          <w:lang w:eastAsia="da-DK"/>
        </w:rPr>
        <w:t xml:space="preserve"> </w:t>
      </w:r>
      <w:r w:rsidR="009B73B2">
        <w:rPr>
          <w:rFonts w:ascii="Times New Roman" w:eastAsia="Times New Roman" w:hAnsi="Times New Roman" w:cs="Times New Roman"/>
          <w:color w:val="000000"/>
          <w:sz w:val="24"/>
          <w:szCs w:val="24"/>
          <w:lang w:eastAsia="da-DK"/>
        </w:rPr>
        <w:t>K</w:t>
      </w:r>
      <w:r w:rsidR="009B73B2" w:rsidRPr="00852F69">
        <w:rPr>
          <w:rFonts w:ascii="Times New Roman" w:eastAsia="Times New Roman" w:hAnsi="Times New Roman" w:cs="Times New Roman"/>
          <w:color w:val="000000"/>
          <w:sz w:val="24"/>
          <w:szCs w:val="24"/>
          <w:lang w:eastAsia="da-DK"/>
        </w:rPr>
        <w:t>o</w:t>
      </w:r>
      <w:r w:rsidR="009B73B2">
        <w:rPr>
          <w:rFonts w:ascii="Times New Roman" w:eastAsia="Times New Roman" w:hAnsi="Times New Roman" w:cs="Times New Roman"/>
          <w:color w:val="000000"/>
          <w:sz w:val="24"/>
          <w:szCs w:val="24"/>
          <w:lang w:eastAsia="da-DK"/>
        </w:rPr>
        <w:t>mpetencer til ko</w:t>
      </w:r>
      <w:r w:rsidR="009B73B2" w:rsidRPr="00852F69">
        <w:rPr>
          <w:rFonts w:ascii="Times New Roman" w:eastAsia="Times New Roman" w:hAnsi="Times New Roman" w:cs="Times New Roman"/>
          <w:color w:val="000000"/>
          <w:sz w:val="24"/>
          <w:szCs w:val="24"/>
          <w:lang w:eastAsia="da-DK"/>
        </w:rPr>
        <w:t xml:space="preserve">ordinering </w:t>
      </w:r>
      <w:r w:rsidR="009B73B2">
        <w:rPr>
          <w:rFonts w:ascii="Times New Roman" w:eastAsia="Times New Roman" w:hAnsi="Times New Roman" w:cs="Times New Roman"/>
          <w:color w:val="000000"/>
          <w:sz w:val="24"/>
          <w:szCs w:val="24"/>
          <w:lang w:eastAsia="da-DK"/>
        </w:rPr>
        <w:t>og samarbejde, samt d</w:t>
      </w:r>
      <w:r w:rsidR="009B73B2" w:rsidRPr="00852F69">
        <w:rPr>
          <w:rFonts w:ascii="Times New Roman" w:eastAsia="Times New Roman" w:hAnsi="Times New Roman" w:cs="Times New Roman"/>
          <w:color w:val="000000"/>
          <w:sz w:val="24"/>
          <w:szCs w:val="24"/>
          <w:lang w:eastAsia="da-DK"/>
        </w:rPr>
        <w:t>eling og udvikling af viden tværprofessionelt og specielt på tværs af sektorer</w:t>
      </w:r>
      <w:r w:rsidR="009B73B2">
        <w:rPr>
          <w:rFonts w:ascii="Times New Roman" w:eastAsia="Times New Roman" w:hAnsi="Times New Roman" w:cs="Times New Roman"/>
          <w:color w:val="000000"/>
          <w:sz w:val="24"/>
          <w:szCs w:val="24"/>
          <w:lang w:eastAsia="da-DK"/>
        </w:rPr>
        <w:t>,</w:t>
      </w:r>
      <w:r w:rsidR="009B73B2" w:rsidRPr="00852F69">
        <w:rPr>
          <w:rFonts w:ascii="Times New Roman" w:eastAsia="Times New Roman" w:hAnsi="Times New Roman" w:cs="Times New Roman"/>
          <w:color w:val="000000"/>
          <w:sz w:val="24"/>
          <w:szCs w:val="24"/>
          <w:lang w:eastAsia="da-DK"/>
        </w:rPr>
        <w:t xml:space="preserve"> </w:t>
      </w:r>
      <w:r w:rsidR="009B73B2">
        <w:rPr>
          <w:rFonts w:ascii="Times New Roman" w:eastAsia="Times New Roman" w:hAnsi="Times New Roman" w:cs="Times New Roman"/>
          <w:color w:val="000000"/>
          <w:sz w:val="24"/>
          <w:szCs w:val="24"/>
          <w:lang w:eastAsia="da-DK"/>
        </w:rPr>
        <w:t>er ble</w:t>
      </w:r>
      <w:r w:rsidR="009B73B2" w:rsidRPr="00852F69">
        <w:rPr>
          <w:rFonts w:ascii="Times New Roman" w:eastAsia="Times New Roman" w:hAnsi="Times New Roman" w:cs="Times New Roman"/>
          <w:color w:val="000000"/>
          <w:sz w:val="24"/>
          <w:szCs w:val="24"/>
          <w:lang w:eastAsia="da-DK"/>
        </w:rPr>
        <w:t>ve</w:t>
      </w:r>
      <w:r w:rsidR="009B73B2">
        <w:rPr>
          <w:rFonts w:ascii="Times New Roman" w:eastAsia="Times New Roman" w:hAnsi="Times New Roman" w:cs="Times New Roman"/>
          <w:color w:val="000000"/>
          <w:sz w:val="24"/>
          <w:szCs w:val="24"/>
          <w:lang w:eastAsia="da-DK"/>
        </w:rPr>
        <w:t>t</w:t>
      </w:r>
      <w:r w:rsidR="009B73B2" w:rsidRPr="00852F69">
        <w:rPr>
          <w:rFonts w:ascii="Times New Roman" w:eastAsia="Times New Roman" w:hAnsi="Times New Roman" w:cs="Times New Roman"/>
          <w:color w:val="000000"/>
          <w:sz w:val="24"/>
          <w:szCs w:val="24"/>
          <w:lang w:eastAsia="da-DK"/>
        </w:rPr>
        <w:t xml:space="preserve"> væsentlig.</w:t>
      </w:r>
      <w:r w:rsidR="00CC4013">
        <w:rPr>
          <w:rFonts w:ascii="Times New Roman" w:eastAsia="Times New Roman" w:hAnsi="Times New Roman" w:cs="Times New Roman"/>
          <w:color w:val="000000"/>
          <w:sz w:val="24"/>
          <w:szCs w:val="24"/>
          <w:lang w:eastAsia="da-DK"/>
        </w:rPr>
        <w:br/>
      </w:r>
      <w:r w:rsidR="00761619" w:rsidRPr="00852F69">
        <w:rPr>
          <w:rFonts w:ascii="Times New Roman" w:eastAsia="Times New Roman" w:hAnsi="Times New Roman" w:cs="Times New Roman"/>
          <w:color w:val="000000"/>
          <w:sz w:val="24"/>
          <w:szCs w:val="24"/>
          <w:lang w:eastAsia="da-DK"/>
        </w:rPr>
        <w:t>Traditionelt foregår hovedparten af ​​</w:t>
      </w:r>
      <w:r w:rsidR="00CC4013">
        <w:rPr>
          <w:rFonts w:ascii="Times New Roman" w:eastAsia="Times New Roman" w:hAnsi="Times New Roman" w:cs="Times New Roman"/>
          <w:color w:val="000000"/>
          <w:sz w:val="24"/>
          <w:szCs w:val="24"/>
          <w:lang w:eastAsia="da-DK"/>
        </w:rPr>
        <w:t>s</w:t>
      </w:r>
      <w:r w:rsidR="00761619" w:rsidRPr="00852F69">
        <w:rPr>
          <w:rFonts w:ascii="Times New Roman" w:eastAsia="Times New Roman" w:hAnsi="Times New Roman" w:cs="Times New Roman"/>
          <w:color w:val="000000"/>
          <w:sz w:val="24"/>
          <w:szCs w:val="24"/>
          <w:lang w:eastAsia="da-DK"/>
        </w:rPr>
        <w:t>undhedsprofessionsuddannelsernes klinisk</w:t>
      </w:r>
      <w:r w:rsidR="00EE296F">
        <w:rPr>
          <w:rFonts w:ascii="Times New Roman" w:eastAsia="Times New Roman" w:hAnsi="Times New Roman" w:cs="Times New Roman"/>
          <w:color w:val="000000"/>
          <w:sz w:val="24"/>
          <w:szCs w:val="24"/>
          <w:lang w:eastAsia="da-DK"/>
        </w:rPr>
        <w:t>e</w:t>
      </w:r>
      <w:r w:rsidR="00761619" w:rsidRPr="00852F69">
        <w:rPr>
          <w:rFonts w:ascii="Times New Roman" w:eastAsia="Times New Roman" w:hAnsi="Times New Roman" w:cs="Times New Roman"/>
          <w:color w:val="000000"/>
          <w:sz w:val="24"/>
          <w:szCs w:val="24"/>
          <w:lang w:eastAsia="da-DK"/>
        </w:rPr>
        <w:t xml:space="preserve"> uddannelse på </w:t>
      </w:r>
      <w:r w:rsidR="00005029">
        <w:rPr>
          <w:rFonts w:ascii="Times New Roman" w:eastAsia="Times New Roman" w:hAnsi="Times New Roman" w:cs="Times New Roman"/>
          <w:color w:val="000000"/>
          <w:sz w:val="24"/>
          <w:szCs w:val="24"/>
          <w:lang w:eastAsia="da-DK"/>
        </w:rPr>
        <w:t>praktiksteder</w:t>
      </w:r>
      <w:r w:rsidR="00761619" w:rsidRPr="00852F69">
        <w:rPr>
          <w:rFonts w:ascii="Times New Roman" w:eastAsia="Times New Roman" w:hAnsi="Times New Roman" w:cs="Times New Roman"/>
          <w:color w:val="000000"/>
          <w:sz w:val="24"/>
          <w:szCs w:val="24"/>
          <w:lang w:eastAsia="da-DK"/>
        </w:rPr>
        <w:t>, hvor den studerende studerer egen professions pr</w:t>
      </w:r>
      <w:r w:rsidR="00005029">
        <w:rPr>
          <w:rFonts w:ascii="Times New Roman" w:eastAsia="Times New Roman" w:hAnsi="Times New Roman" w:cs="Times New Roman"/>
          <w:color w:val="000000"/>
          <w:sz w:val="24"/>
          <w:szCs w:val="24"/>
          <w:lang w:eastAsia="da-DK"/>
        </w:rPr>
        <w:t>aksis</w:t>
      </w:r>
      <w:r w:rsidR="00761619" w:rsidRPr="00852F69">
        <w:rPr>
          <w:rFonts w:ascii="Times New Roman" w:eastAsia="Times New Roman" w:hAnsi="Times New Roman" w:cs="Times New Roman"/>
          <w:color w:val="000000"/>
          <w:sz w:val="24"/>
          <w:szCs w:val="24"/>
          <w:lang w:eastAsia="da-DK"/>
        </w:rPr>
        <w:t>.</w:t>
      </w:r>
    </w:p>
    <w:p w:rsidR="00513DCC" w:rsidRPr="00852F69" w:rsidRDefault="00513DCC" w:rsidP="00852F69">
      <w:pPr>
        <w:spacing w:after="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I artik</w:t>
      </w:r>
      <w:r w:rsidR="00653FD2">
        <w:rPr>
          <w:rFonts w:ascii="Times New Roman" w:eastAsia="Times New Roman" w:hAnsi="Times New Roman" w:cs="Times New Roman"/>
          <w:color w:val="000000"/>
          <w:sz w:val="24"/>
          <w:szCs w:val="24"/>
          <w:lang w:eastAsia="da-DK"/>
        </w:rPr>
        <w:t>len</w:t>
      </w:r>
      <w:r w:rsidR="00EE296F">
        <w:rPr>
          <w:rFonts w:ascii="Times New Roman" w:eastAsia="Times New Roman" w:hAnsi="Times New Roman" w:cs="Times New Roman"/>
          <w:color w:val="000000"/>
          <w:sz w:val="24"/>
          <w:szCs w:val="24"/>
          <w:lang w:eastAsia="da-DK"/>
        </w:rPr>
        <w:t xml:space="preserve"> diskuteres</w:t>
      </w:r>
      <w:r w:rsidRPr="00852F69">
        <w:rPr>
          <w:rFonts w:ascii="Times New Roman" w:eastAsia="Times New Roman" w:hAnsi="Times New Roman" w:cs="Times New Roman"/>
          <w:color w:val="000000"/>
          <w:sz w:val="24"/>
          <w:szCs w:val="24"/>
          <w:lang w:eastAsia="da-DK"/>
        </w:rPr>
        <w:t xml:space="preserve">, hvordan studerende </w:t>
      </w:r>
      <w:r w:rsidR="00761619" w:rsidRPr="00852F69">
        <w:rPr>
          <w:rFonts w:ascii="Times New Roman" w:eastAsia="Times New Roman" w:hAnsi="Times New Roman" w:cs="Times New Roman"/>
          <w:color w:val="000000"/>
          <w:sz w:val="24"/>
          <w:szCs w:val="24"/>
          <w:lang w:eastAsia="da-DK"/>
        </w:rPr>
        <w:t>og kliniske vejledere på</w:t>
      </w:r>
      <w:r w:rsidRPr="00852F69">
        <w:rPr>
          <w:rFonts w:ascii="Times New Roman" w:eastAsia="Times New Roman" w:hAnsi="Times New Roman" w:cs="Times New Roman"/>
          <w:color w:val="000000"/>
          <w:sz w:val="24"/>
          <w:szCs w:val="24"/>
          <w:lang w:eastAsia="da-DK"/>
        </w:rPr>
        <w:t xml:space="preserve"> sundhedsprofessionsuddannelserne </w:t>
      </w:r>
      <w:r w:rsidR="00761619" w:rsidRPr="00852F69">
        <w:rPr>
          <w:rFonts w:ascii="Times New Roman" w:eastAsia="Times New Roman" w:hAnsi="Times New Roman" w:cs="Times New Roman"/>
          <w:color w:val="000000"/>
          <w:sz w:val="24"/>
          <w:szCs w:val="24"/>
          <w:lang w:eastAsia="da-DK"/>
        </w:rPr>
        <w:t>agerer</w:t>
      </w:r>
      <w:r w:rsidR="00EE296F">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som medudviklere af fremtidens sammenhængende sundhedsvæsen, og hvordan praksisfeltet reagerer på dette.</w:t>
      </w:r>
    </w:p>
    <w:p w:rsidR="00513DCC" w:rsidRPr="00852F69" w:rsidRDefault="00513DCC" w:rsidP="00852F69">
      <w:pPr>
        <w:spacing w:after="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b/>
          <w:bCs/>
          <w:color w:val="000000"/>
          <w:sz w:val="24"/>
          <w:szCs w:val="24"/>
          <w:lang w:eastAsia="da-DK"/>
        </w:rPr>
        <w:t> </w:t>
      </w:r>
    </w:p>
    <w:p w:rsidR="00513DCC" w:rsidRPr="00852F69" w:rsidRDefault="00513DCC" w:rsidP="006B3C6F">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b/>
          <w:bCs/>
          <w:color w:val="000000"/>
          <w:sz w:val="24"/>
          <w:szCs w:val="24"/>
          <w:lang w:eastAsia="da-DK"/>
        </w:rPr>
        <w:t xml:space="preserve">Den empiriske kontekst: Projekt </w:t>
      </w:r>
      <w:proofErr w:type="spellStart"/>
      <w:r w:rsidRPr="00852F69">
        <w:rPr>
          <w:rFonts w:ascii="Times New Roman" w:eastAsia="Times New Roman" w:hAnsi="Times New Roman" w:cs="Times New Roman"/>
          <w:b/>
          <w:bCs/>
          <w:color w:val="000000"/>
          <w:sz w:val="24"/>
          <w:szCs w:val="24"/>
          <w:lang w:eastAsia="da-DK"/>
        </w:rPr>
        <w:t>InterTværs</w:t>
      </w:r>
      <w:proofErr w:type="spellEnd"/>
    </w:p>
    <w:p w:rsidR="00CD1F6D" w:rsidRPr="00852F69" w:rsidRDefault="00513DCC" w:rsidP="00CD1F6D">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 xml:space="preserve">I sommeren 2012 lancerede Aarhus Universitetshospital og Aarhus Kommune sammen med Aarhus Universitet og VIA University College </w:t>
      </w:r>
      <w:r w:rsidR="00EE296F">
        <w:rPr>
          <w:rFonts w:ascii="Times New Roman" w:eastAsia="Times New Roman" w:hAnsi="Times New Roman" w:cs="Times New Roman"/>
          <w:color w:val="000000"/>
          <w:sz w:val="24"/>
          <w:szCs w:val="24"/>
          <w:lang w:eastAsia="da-DK"/>
        </w:rPr>
        <w:t xml:space="preserve">projekt </w:t>
      </w:r>
      <w:proofErr w:type="spellStart"/>
      <w:r w:rsidRPr="00852F69">
        <w:rPr>
          <w:rFonts w:ascii="Times New Roman" w:eastAsia="Times New Roman" w:hAnsi="Times New Roman" w:cs="Times New Roman"/>
          <w:color w:val="000000"/>
          <w:sz w:val="24"/>
          <w:szCs w:val="24"/>
          <w:lang w:eastAsia="da-DK"/>
        </w:rPr>
        <w:t>InterTværs</w:t>
      </w:r>
      <w:proofErr w:type="spellEnd"/>
      <w:r w:rsidR="00005029">
        <w:rPr>
          <w:rFonts w:ascii="Times New Roman" w:eastAsia="Times New Roman" w:hAnsi="Times New Roman" w:cs="Times New Roman"/>
          <w:color w:val="000000"/>
          <w:sz w:val="24"/>
          <w:szCs w:val="24"/>
          <w:lang w:eastAsia="da-DK"/>
        </w:rPr>
        <w:t>. Projektets hensigt var</w:t>
      </w:r>
      <w:r w:rsidRPr="00852F69">
        <w:rPr>
          <w:rFonts w:ascii="Times New Roman" w:eastAsia="Times New Roman" w:hAnsi="Times New Roman" w:cs="Times New Roman"/>
          <w:color w:val="000000"/>
          <w:sz w:val="24"/>
          <w:szCs w:val="24"/>
          <w:lang w:eastAsia="da-DK"/>
        </w:rPr>
        <w:t xml:space="preserve"> at styrke </w:t>
      </w:r>
      <w:r w:rsidR="00AA0DEE" w:rsidRPr="00852F69">
        <w:rPr>
          <w:rFonts w:ascii="Times New Roman" w:eastAsia="Times New Roman" w:hAnsi="Times New Roman" w:cs="Times New Roman"/>
          <w:color w:val="000000"/>
          <w:sz w:val="24"/>
          <w:szCs w:val="24"/>
          <w:lang w:eastAsia="da-DK"/>
        </w:rPr>
        <w:t>tvær</w:t>
      </w:r>
      <w:r w:rsidRPr="00852F69">
        <w:rPr>
          <w:rFonts w:ascii="Times New Roman" w:eastAsia="Times New Roman" w:hAnsi="Times New Roman" w:cs="Times New Roman"/>
          <w:color w:val="000000"/>
          <w:sz w:val="24"/>
          <w:szCs w:val="24"/>
          <w:lang w:eastAsia="da-DK"/>
        </w:rPr>
        <w:t xml:space="preserve">professionelle og tværsektorielle samarbejdsevner hos </w:t>
      </w:r>
      <w:r w:rsidR="00005029">
        <w:rPr>
          <w:rFonts w:ascii="Times New Roman" w:eastAsia="Times New Roman" w:hAnsi="Times New Roman" w:cs="Times New Roman"/>
          <w:color w:val="000000"/>
          <w:sz w:val="24"/>
          <w:szCs w:val="24"/>
          <w:lang w:eastAsia="da-DK"/>
        </w:rPr>
        <w:t>fremtidens medarbejdere i sundhedsvæsnet</w:t>
      </w:r>
      <w:r w:rsidRPr="00852F69">
        <w:rPr>
          <w:rFonts w:ascii="Times New Roman" w:eastAsia="Times New Roman" w:hAnsi="Times New Roman" w:cs="Times New Roman"/>
          <w:color w:val="000000"/>
          <w:sz w:val="24"/>
          <w:szCs w:val="24"/>
          <w:lang w:eastAsia="da-DK"/>
        </w:rPr>
        <w:t>. Et v</w:t>
      </w:r>
      <w:r w:rsidR="00005029">
        <w:rPr>
          <w:rFonts w:ascii="Times New Roman" w:eastAsia="Times New Roman" w:hAnsi="Times New Roman" w:cs="Times New Roman"/>
          <w:color w:val="000000"/>
          <w:sz w:val="24"/>
          <w:szCs w:val="24"/>
          <w:lang w:eastAsia="da-DK"/>
        </w:rPr>
        <w:t>æsentligt</w:t>
      </w:r>
      <w:r w:rsidRPr="00852F69">
        <w:rPr>
          <w:rFonts w:ascii="Times New Roman" w:eastAsia="Times New Roman" w:hAnsi="Times New Roman" w:cs="Times New Roman"/>
          <w:color w:val="000000"/>
          <w:sz w:val="24"/>
          <w:szCs w:val="24"/>
          <w:lang w:eastAsia="da-DK"/>
        </w:rPr>
        <w:t xml:space="preserve"> punkt i pr</w:t>
      </w:r>
      <w:r w:rsidR="00005029">
        <w:rPr>
          <w:rFonts w:ascii="Times New Roman" w:eastAsia="Times New Roman" w:hAnsi="Times New Roman" w:cs="Times New Roman"/>
          <w:color w:val="000000"/>
          <w:sz w:val="24"/>
          <w:szCs w:val="24"/>
          <w:lang w:eastAsia="da-DK"/>
        </w:rPr>
        <w:t xml:space="preserve">ojektet var et fælles ønske om </w:t>
      </w:r>
      <w:r w:rsidR="00EE296F">
        <w:rPr>
          <w:rFonts w:ascii="Times New Roman" w:eastAsia="Times New Roman" w:hAnsi="Times New Roman" w:cs="Times New Roman"/>
          <w:color w:val="000000"/>
          <w:sz w:val="24"/>
          <w:szCs w:val="24"/>
          <w:lang w:eastAsia="da-DK"/>
        </w:rPr>
        <w:t>en demokratisk</w:t>
      </w:r>
      <w:r w:rsidRPr="00852F69">
        <w:rPr>
          <w:rFonts w:ascii="Times New Roman" w:eastAsia="Times New Roman" w:hAnsi="Times New Roman" w:cs="Times New Roman"/>
          <w:color w:val="000000"/>
          <w:sz w:val="24"/>
          <w:szCs w:val="24"/>
          <w:lang w:eastAsia="da-DK"/>
        </w:rPr>
        <w:t xml:space="preserve"> involvering af studerende</w:t>
      </w:r>
      <w:r w:rsidR="00005029">
        <w:rPr>
          <w:rFonts w:ascii="Times New Roman" w:eastAsia="Times New Roman" w:hAnsi="Times New Roman" w:cs="Times New Roman"/>
          <w:color w:val="000000"/>
          <w:sz w:val="24"/>
          <w:szCs w:val="24"/>
          <w:lang w:eastAsia="da-DK"/>
        </w:rPr>
        <w:t xml:space="preserve"> samt kliniske- og teoretiske undervisere</w:t>
      </w:r>
      <w:r w:rsidRPr="00852F69">
        <w:rPr>
          <w:rFonts w:ascii="Times New Roman" w:eastAsia="Times New Roman" w:hAnsi="Times New Roman" w:cs="Times New Roman"/>
          <w:color w:val="000000"/>
          <w:sz w:val="24"/>
          <w:szCs w:val="24"/>
          <w:lang w:eastAsia="da-DK"/>
        </w:rPr>
        <w:t xml:space="preserve"> i</w:t>
      </w:r>
      <w:r w:rsidR="00EE296F">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at udvikle fremtidens sammenhængende sundhedssystem.</w:t>
      </w:r>
    </w:p>
    <w:p w:rsidR="00513DCC" w:rsidRPr="00852F69" w:rsidRDefault="00AA0DEE" w:rsidP="00852F69">
      <w:pPr>
        <w:spacing w:after="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P</w:t>
      </w:r>
      <w:r w:rsidR="00513DCC" w:rsidRPr="00852F69">
        <w:rPr>
          <w:rFonts w:ascii="Times New Roman" w:eastAsia="Times New Roman" w:hAnsi="Times New Roman" w:cs="Times New Roman"/>
          <w:color w:val="000000"/>
          <w:sz w:val="24"/>
          <w:szCs w:val="24"/>
          <w:lang w:eastAsia="da-DK"/>
        </w:rPr>
        <w:t xml:space="preserve">rojekt </w:t>
      </w:r>
      <w:proofErr w:type="spellStart"/>
      <w:r w:rsidR="00513DCC" w:rsidRPr="00852F69">
        <w:rPr>
          <w:rFonts w:ascii="Times New Roman" w:eastAsia="Times New Roman" w:hAnsi="Times New Roman" w:cs="Times New Roman"/>
          <w:color w:val="000000"/>
          <w:sz w:val="24"/>
          <w:szCs w:val="24"/>
          <w:lang w:eastAsia="da-DK"/>
        </w:rPr>
        <w:t>InterTværs</w:t>
      </w:r>
      <w:proofErr w:type="spellEnd"/>
      <w:r w:rsidR="00513DCC" w:rsidRPr="00852F69">
        <w:rPr>
          <w:rFonts w:ascii="Times New Roman" w:eastAsia="Times New Roman" w:hAnsi="Times New Roman" w:cs="Times New Roman"/>
          <w:color w:val="000000"/>
          <w:sz w:val="24"/>
          <w:szCs w:val="24"/>
          <w:lang w:eastAsia="da-DK"/>
        </w:rPr>
        <w:t xml:space="preserve"> </w:t>
      </w:r>
      <w:r w:rsidR="00CD1F6D">
        <w:rPr>
          <w:rFonts w:ascii="Times New Roman" w:eastAsia="Times New Roman" w:hAnsi="Times New Roman" w:cs="Times New Roman"/>
          <w:color w:val="000000"/>
          <w:sz w:val="24"/>
          <w:szCs w:val="24"/>
          <w:lang w:eastAsia="da-DK"/>
        </w:rPr>
        <w:t>udviklede</w:t>
      </w:r>
      <w:r w:rsidR="000F3FCD" w:rsidRPr="00852F69">
        <w:rPr>
          <w:rFonts w:ascii="Times New Roman" w:eastAsia="Times New Roman" w:hAnsi="Times New Roman" w:cs="Times New Roman"/>
          <w:color w:val="000000"/>
          <w:sz w:val="24"/>
          <w:szCs w:val="24"/>
          <w:lang w:eastAsia="da-DK"/>
        </w:rPr>
        <w:t xml:space="preserve"> </w:t>
      </w:r>
      <w:r w:rsidR="00513DCC" w:rsidRPr="00852F69">
        <w:rPr>
          <w:rFonts w:ascii="Times New Roman" w:eastAsia="Times New Roman" w:hAnsi="Times New Roman" w:cs="Times New Roman"/>
          <w:color w:val="000000"/>
          <w:sz w:val="24"/>
          <w:szCs w:val="24"/>
          <w:lang w:eastAsia="da-DK"/>
        </w:rPr>
        <w:t>en metafor</w:t>
      </w:r>
      <w:r w:rsidR="006B3C6F">
        <w:rPr>
          <w:rStyle w:val="Fodnotehenvisning"/>
          <w:rFonts w:ascii="Times New Roman" w:eastAsia="Times New Roman" w:hAnsi="Times New Roman" w:cs="Times New Roman"/>
          <w:color w:val="000000"/>
          <w:sz w:val="24"/>
          <w:szCs w:val="24"/>
          <w:lang w:eastAsia="da-DK"/>
        </w:rPr>
        <w:footnoteReference w:id="1"/>
      </w:r>
      <w:r w:rsidR="00513DCC" w:rsidRPr="00852F69">
        <w:rPr>
          <w:rFonts w:ascii="Times New Roman" w:eastAsia="Times New Roman" w:hAnsi="Times New Roman" w:cs="Times New Roman"/>
          <w:color w:val="000000"/>
          <w:sz w:val="24"/>
          <w:szCs w:val="24"/>
          <w:lang w:eastAsia="da-DK"/>
        </w:rPr>
        <w:t xml:space="preserve">, der visualiserer sundhedssystemet som et </w:t>
      </w:r>
      <w:r w:rsidR="000F3FCD" w:rsidRPr="00852F69">
        <w:rPr>
          <w:rFonts w:ascii="Times New Roman" w:eastAsia="Times New Roman" w:hAnsi="Times New Roman" w:cs="Times New Roman"/>
          <w:color w:val="000000"/>
          <w:sz w:val="24"/>
          <w:szCs w:val="24"/>
          <w:lang w:eastAsia="da-DK"/>
        </w:rPr>
        <w:t>ø</w:t>
      </w:r>
      <w:r w:rsidR="00513DCC" w:rsidRPr="00852F69">
        <w:rPr>
          <w:rFonts w:ascii="Times New Roman" w:eastAsia="Times New Roman" w:hAnsi="Times New Roman" w:cs="Times New Roman"/>
          <w:color w:val="000000"/>
          <w:sz w:val="24"/>
          <w:szCs w:val="24"/>
          <w:lang w:eastAsia="da-DK"/>
        </w:rPr>
        <w:t xml:space="preserve">hav af højt specialiserede enheder og erhverv. Udgangspunktet for </w:t>
      </w:r>
      <w:proofErr w:type="spellStart"/>
      <w:r w:rsidR="00513DCC" w:rsidRPr="00852F69">
        <w:rPr>
          <w:rFonts w:ascii="Times New Roman" w:eastAsia="Times New Roman" w:hAnsi="Times New Roman" w:cs="Times New Roman"/>
          <w:color w:val="000000"/>
          <w:sz w:val="24"/>
          <w:szCs w:val="24"/>
          <w:lang w:eastAsia="da-DK"/>
        </w:rPr>
        <w:t>InterTværs</w:t>
      </w:r>
      <w:proofErr w:type="spellEnd"/>
      <w:r w:rsidR="00513DCC" w:rsidRPr="00852F69">
        <w:rPr>
          <w:rFonts w:ascii="Times New Roman" w:eastAsia="Times New Roman" w:hAnsi="Times New Roman" w:cs="Times New Roman"/>
          <w:color w:val="000000"/>
          <w:sz w:val="24"/>
          <w:szCs w:val="24"/>
          <w:lang w:eastAsia="da-DK"/>
        </w:rPr>
        <w:t xml:space="preserve">-forløbet sammenligner således sundhedsvæsenet med et øhav, hvor patienten skal hoppe fra ø til ø for at modtage </w:t>
      </w:r>
      <w:r w:rsidR="00EE296F">
        <w:rPr>
          <w:rFonts w:ascii="Times New Roman" w:eastAsia="Times New Roman" w:hAnsi="Times New Roman" w:cs="Times New Roman"/>
          <w:color w:val="000000"/>
          <w:sz w:val="24"/>
          <w:szCs w:val="24"/>
          <w:lang w:eastAsia="da-DK"/>
        </w:rPr>
        <w:t>sundhedsydelser.</w:t>
      </w:r>
      <w:r w:rsidR="00513DCC" w:rsidRPr="00852F69">
        <w:rPr>
          <w:rFonts w:ascii="Times New Roman" w:eastAsia="Times New Roman" w:hAnsi="Times New Roman" w:cs="Times New Roman"/>
          <w:color w:val="000000"/>
          <w:sz w:val="24"/>
          <w:szCs w:val="24"/>
          <w:lang w:eastAsia="da-DK"/>
        </w:rPr>
        <w:t xml:space="preserve"> Derudover illustrerer metaforen, overgangen mellem hospital</w:t>
      </w:r>
      <w:r w:rsidR="00EE296F">
        <w:rPr>
          <w:rFonts w:ascii="Times New Roman" w:eastAsia="Times New Roman" w:hAnsi="Times New Roman" w:cs="Times New Roman"/>
          <w:color w:val="000000"/>
          <w:sz w:val="24"/>
          <w:szCs w:val="24"/>
          <w:lang w:eastAsia="da-DK"/>
        </w:rPr>
        <w:t xml:space="preserve">et og det primære sundhedsvæsen, som en flod der skal krydses af </w:t>
      </w:r>
      <w:r w:rsidR="00EE296F" w:rsidRPr="00852F69">
        <w:rPr>
          <w:rFonts w:ascii="Times New Roman" w:eastAsia="Times New Roman" w:hAnsi="Times New Roman" w:cs="Times New Roman"/>
          <w:color w:val="000000"/>
          <w:sz w:val="24"/>
          <w:szCs w:val="24"/>
          <w:lang w:eastAsia="da-DK"/>
        </w:rPr>
        <w:t>patienterne</w:t>
      </w:r>
      <w:r w:rsidR="00EE296F">
        <w:rPr>
          <w:rFonts w:ascii="Times New Roman" w:eastAsia="Times New Roman" w:hAnsi="Times New Roman" w:cs="Times New Roman"/>
          <w:color w:val="000000"/>
          <w:sz w:val="24"/>
          <w:szCs w:val="24"/>
          <w:lang w:eastAsia="da-DK"/>
        </w:rPr>
        <w:t>.</w:t>
      </w:r>
    </w:p>
    <w:p w:rsidR="00CD1F6D" w:rsidRPr="00852F69" w:rsidRDefault="00513DCC" w:rsidP="00CD1F6D">
      <w:pPr>
        <w:spacing w:after="24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lastRenderedPageBreak/>
        <w:t xml:space="preserve">Modellen for </w:t>
      </w:r>
      <w:proofErr w:type="spellStart"/>
      <w:r w:rsidRPr="00852F69">
        <w:rPr>
          <w:rFonts w:ascii="Times New Roman" w:eastAsia="Times New Roman" w:hAnsi="Times New Roman" w:cs="Times New Roman"/>
          <w:color w:val="000000"/>
          <w:sz w:val="24"/>
          <w:szCs w:val="24"/>
          <w:lang w:eastAsia="da-DK"/>
        </w:rPr>
        <w:t>InterTværs</w:t>
      </w:r>
      <w:proofErr w:type="spellEnd"/>
      <w:r w:rsidRPr="00852F69">
        <w:rPr>
          <w:rFonts w:ascii="Times New Roman" w:eastAsia="Times New Roman" w:hAnsi="Times New Roman" w:cs="Times New Roman"/>
          <w:color w:val="000000"/>
          <w:sz w:val="24"/>
          <w:szCs w:val="24"/>
          <w:lang w:eastAsia="da-DK"/>
        </w:rPr>
        <w:t>-forløbet (</w:t>
      </w:r>
      <w:r w:rsidR="00C05853">
        <w:rPr>
          <w:rFonts w:ascii="Times New Roman" w:eastAsia="Times New Roman" w:hAnsi="Times New Roman" w:cs="Times New Roman"/>
          <w:color w:val="000000"/>
          <w:sz w:val="24"/>
          <w:szCs w:val="24"/>
          <w:lang w:eastAsia="da-DK"/>
        </w:rPr>
        <w:t>2</w:t>
      </w:r>
      <w:r w:rsidRPr="00852F69">
        <w:rPr>
          <w:rFonts w:ascii="Times New Roman" w:eastAsia="Times New Roman" w:hAnsi="Times New Roman" w:cs="Times New Roman"/>
          <w:color w:val="000000"/>
          <w:sz w:val="24"/>
          <w:szCs w:val="24"/>
          <w:lang w:eastAsia="da-DK"/>
        </w:rPr>
        <w:t>) beskriver, hvorledes teams bestående af studerende fra fx. medicin, fysioterapi</w:t>
      </w:r>
      <w:r w:rsidR="00EE296F">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ergoterapi</w:t>
      </w:r>
      <w:r w:rsidR="00EE296F">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og sygeplejerskeuddannelserne sammen følger borgeren</w:t>
      </w:r>
      <w:r w:rsidR="00EE296F">
        <w:rPr>
          <w:rFonts w:ascii="Times New Roman" w:eastAsia="Times New Roman" w:hAnsi="Times New Roman" w:cs="Times New Roman"/>
          <w:color w:val="000000"/>
          <w:sz w:val="24"/>
          <w:szCs w:val="24"/>
          <w:lang w:eastAsia="da-DK"/>
        </w:rPr>
        <w:t xml:space="preserve"> og</w:t>
      </w:r>
      <w:r w:rsidRPr="00852F69">
        <w:rPr>
          <w:rFonts w:ascii="Times New Roman" w:eastAsia="Times New Roman" w:hAnsi="Times New Roman" w:cs="Times New Roman"/>
          <w:color w:val="000000"/>
          <w:sz w:val="24"/>
          <w:szCs w:val="24"/>
          <w:lang w:eastAsia="da-DK"/>
        </w:rPr>
        <w:t xml:space="preserve"> dennes vej som patient i sundhedsvæsenet.</w:t>
      </w:r>
      <w:r w:rsidR="00CD1F6D">
        <w:rPr>
          <w:rFonts w:ascii="Times New Roman" w:eastAsia="Times New Roman" w:hAnsi="Times New Roman" w:cs="Times New Roman"/>
          <w:color w:val="000000"/>
          <w:sz w:val="24"/>
          <w:szCs w:val="24"/>
          <w:lang w:eastAsia="da-DK"/>
        </w:rPr>
        <w:t xml:space="preserve"> Senere er studieforløbet blevet til et valgfag der desuden involverer studerende fra bioanalytiker-, ernærings- &amp; sundheds-, radiograf- og tandplejeruddannelserne.</w:t>
      </w:r>
    </w:p>
    <w:p w:rsidR="00513DCC" w:rsidRPr="00852F69" w:rsidRDefault="00513DCC" w:rsidP="00852F69">
      <w:pPr>
        <w:spacing w:after="0" w:line="240" w:lineRule="auto"/>
        <w:jc w:val="center"/>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noProof/>
          <w:color w:val="000000"/>
          <w:sz w:val="24"/>
          <w:szCs w:val="24"/>
          <w:bdr w:val="none" w:sz="0" w:space="0" w:color="auto" w:frame="1"/>
          <w:lang w:eastAsia="da-DK"/>
        </w:rPr>
        <w:drawing>
          <wp:inline distT="0" distB="0" distL="0" distR="0" wp14:anchorId="26377D5F" wp14:editId="3A3E91B8">
            <wp:extent cx="3670300" cy="2247900"/>
            <wp:effectExtent l="0" t="0" r="6350" b="0"/>
            <wp:docPr id="1" name="Billede 1" descr="https://lh6.googleusercontent.com/DMGBE2lgZN-efzTHHtuUdL451eJvnBp_-g-CXowiK-Uy1UnqXMqagLodnToC-ntJKmayFlazSJI4CxYeGjFvFl44MChMUv1oS7v9CbgkIDja8nxVeAMnZDG535hQ9B3QzKqi-y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DMGBE2lgZN-efzTHHtuUdL451eJvnBp_-g-CXowiK-Uy1UnqXMqagLodnToC-ntJKmayFlazSJI4CxYeGjFvFl44MChMUv1oS7v9CbgkIDja8nxVeAMnZDG535hQ9B3QzKqi-yk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0300" cy="2247900"/>
                    </a:xfrm>
                    <a:prstGeom prst="rect">
                      <a:avLst/>
                    </a:prstGeom>
                    <a:noFill/>
                    <a:ln>
                      <a:noFill/>
                    </a:ln>
                  </pic:spPr>
                </pic:pic>
              </a:graphicData>
            </a:graphic>
          </wp:inline>
        </w:drawing>
      </w:r>
    </w:p>
    <w:p w:rsidR="00513DCC" w:rsidRPr="00852F69" w:rsidRDefault="00513DCC" w:rsidP="00696D47">
      <w:pPr>
        <w:spacing w:after="240" w:line="240" w:lineRule="auto"/>
        <w:ind w:left="3912" w:firstLine="1304"/>
        <w:jc w:val="center"/>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222222"/>
          <w:sz w:val="24"/>
          <w:szCs w:val="24"/>
          <w:lang w:eastAsia="da-DK"/>
        </w:rPr>
        <w:t>(</w:t>
      </w:r>
      <w:r w:rsidR="00696D47">
        <w:rPr>
          <w:rFonts w:ascii="Times New Roman" w:eastAsia="Times New Roman" w:hAnsi="Times New Roman" w:cs="Times New Roman"/>
          <w:color w:val="000000"/>
          <w:sz w:val="24"/>
          <w:szCs w:val="24"/>
          <w:lang w:eastAsia="da-DK"/>
        </w:rPr>
        <w:t>3</w:t>
      </w:r>
      <w:r w:rsidRPr="00852F69">
        <w:rPr>
          <w:rFonts w:ascii="Times New Roman" w:eastAsia="Times New Roman" w:hAnsi="Times New Roman" w:cs="Times New Roman"/>
          <w:color w:val="000000"/>
          <w:sz w:val="24"/>
          <w:szCs w:val="24"/>
          <w:lang w:eastAsia="da-DK"/>
        </w:rPr>
        <w:t>)</w:t>
      </w:r>
    </w:p>
    <w:p w:rsidR="00852F69" w:rsidRPr="00DC1B94" w:rsidRDefault="000F3FCD" w:rsidP="00DC1B94">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 xml:space="preserve">I </w:t>
      </w:r>
      <w:proofErr w:type="spellStart"/>
      <w:r w:rsidRPr="00852F69">
        <w:rPr>
          <w:rFonts w:ascii="Times New Roman" w:eastAsia="Times New Roman" w:hAnsi="Times New Roman" w:cs="Times New Roman"/>
          <w:color w:val="000000"/>
          <w:sz w:val="24"/>
          <w:szCs w:val="24"/>
          <w:lang w:eastAsia="da-DK"/>
        </w:rPr>
        <w:t>InterTværs</w:t>
      </w:r>
      <w:proofErr w:type="spellEnd"/>
      <w:r w:rsidRPr="00852F69">
        <w:rPr>
          <w:rFonts w:ascii="Times New Roman" w:eastAsia="Times New Roman" w:hAnsi="Times New Roman" w:cs="Times New Roman"/>
          <w:color w:val="000000"/>
          <w:sz w:val="24"/>
          <w:szCs w:val="24"/>
          <w:lang w:eastAsia="da-DK"/>
        </w:rPr>
        <w:t xml:space="preserve"> studieforløbet samarbejde</w:t>
      </w:r>
      <w:r w:rsidR="00CD1F6D">
        <w:rPr>
          <w:rFonts w:ascii="Times New Roman" w:eastAsia="Times New Roman" w:hAnsi="Times New Roman" w:cs="Times New Roman"/>
          <w:color w:val="000000"/>
          <w:sz w:val="24"/>
          <w:szCs w:val="24"/>
          <w:lang w:eastAsia="da-DK"/>
        </w:rPr>
        <w:t>r</w:t>
      </w:r>
      <w:r w:rsidRPr="00852F69">
        <w:rPr>
          <w:rFonts w:ascii="Times New Roman" w:eastAsia="Times New Roman" w:hAnsi="Times New Roman" w:cs="Times New Roman"/>
          <w:color w:val="000000"/>
          <w:sz w:val="24"/>
          <w:szCs w:val="24"/>
          <w:lang w:eastAsia="da-DK"/>
        </w:rPr>
        <w:t xml:space="preserve"> </w:t>
      </w:r>
      <w:r w:rsidR="00CD1F6D">
        <w:rPr>
          <w:rFonts w:ascii="Times New Roman" w:eastAsia="Times New Roman" w:hAnsi="Times New Roman" w:cs="Times New Roman"/>
          <w:color w:val="000000"/>
          <w:sz w:val="24"/>
          <w:szCs w:val="24"/>
          <w:lang w:eastAsia="da-DK"/>
        </w:rPr>
        <w:t>det tværprofessionelle studenter</w:t>
      </w:r>
      <w:r w:rsidRPr="00852F69">
        <w:rPr>
          <w:rFonts w:ascii="Times New Roman" w:eastAsia="Times New Roman" w:hAnsi="Times New Roman" w:cs="Times New Roman"/>
          <w:color w:val="000000"/>
          <w:sz w:val="24"/>
          <w:szCs w:val="24"/>
          <w:lang w:eastAsia="da-DK"/>
        </w:rPr>
        <w:t>t</w:t>
      </w:r>
      <w:r w:rsidR="00513DCC" w:rsidRPr="00852F69">
        <w:rPr>
          <w:rFonts w:ascii="Times New Roman" w:eastAsia="Times New Roman" w:hAnsi="Times New Roman" w:cs="Times New Roman"/>
          <w:color w:val="000000"/>
          <w:sz w:val="24"/>
          <w:szCs w:val="24"/>
          <w:lang w:eastAsia="da-DK"/>
        </w:rPr>
        <w:t xml:space="preserve">eam først med patienten i </w:t>
      </w:r>
      <w:r w:rsidRPr="00852F69">
        <w:rPr>
          <w:rFonts w:ascii="Times New Roman" w:eastAsia="Times New Roman" w:hAnsi="Times New Roman" w:cs="Times New Roman"/>
          <w:color w:val="000000"/>
          <w:sz w:val="24"/>
          <w:szCs w:val="24"/>
          <w:lang w:eastAsia="da-DK"/>
        </w:rPr>
        <w:t xml:space="preserve">en </w:t>
      </w:r>
      <w:r w:rsidR="00513DCC" w:rsidRPr="00852F69">
        <w:rPr>
          <w:rFonts w:ascii="Times New Roman" w:eastAsia="Times New Roman" w:hAnsi="Times New Roman" w:cs="Times New Roman"/>
          <w:color w:val="000000"/>
          <w:sz w:val="24"/>
          <w:szCs w:val="24"/>
          <w:lang w:eastAsia="da-DK"/>
        </w:rPr>
        <w:t xml:space="preserve">hospitalskontekst og </w:t>
      </w:r>
      <w:r w:rsidRPr="00852F69">
        <w:rPr>
          <w:rFonts w:ascii="Times New Roman" w:eastAsia="Times New Roman" w:hAnsi="Times New Roman" w:cs="Times New Roman"/>
          <w:color w:val="000000"/>
          <w:sz w:val="24"/>
          <w:szCs w:val="24"/>
          <w:lang w:eastAsia="da-DK"/>
        </w:rPr>
        <w:t>senere</w:t>
      </w:r>
      <w:r w:rsidR="00513DCC" w:rsidRPr="00852F69">
        <w:rPr>
          <w:rFonts w:ascii="Times New Roman" w:eastAsia="Times New Roman" w:hAnsi="Times New Roman" w:cs="Times New Roman"/>
          <w:color w:val="000000"/>
          <w:sz w:val="24"/>
          <w:szCs w:val="24"/>
          <w:lang w:eastAsia="da-DK"/>
        </w:rPr>
        <w:t xml:space="preserve"> i </w:t>
      </w:r>
      <w:proofErr w:type="gramStart"/>
      <w:r w:rsidR="00513DCC" w:rsidRPr="00852F69">
        <w:rPr>
          <w:rFonts w:ascii="Times New Roman" w:eastAsia="Times New Roman" w:hAnsi="Times New Roman" w:cs="Times New Roman"/>
          <w:color w:val="000000"/>
          <w:sz w:val="24"/>
          <w:szCs w:val="24"/>
          <w:lang w:eastAsia="da-DK"/>
        </w:rPr>
        <w:t>primær sundhedsvæsen</w:t>
      </w:r>
      <w:proofErr w:type="gramEnd"/>
      <w:r w:rsidR="00513DCC" w:rsidRPr="00852F69">
        <w:rPr>
          <w:rFonts w:ascii="Times New Roman" w:eastAsia="Times New Roman" w:hAnsi="Times New Roman" w:cs="Times New Roman"/>
          <w:color w:val="000000"/>
          <w:sz w:val="24"/>
          <w:szCs w:val="24"/>
          <w:lang w:eastAsia="da-DK"/>
        </w:rPr>
        <w:t xml:space="preserve">. </w:t>
      </w:r>
      <w:r w:rsidRPr="00852F69">
        <w:rPr>
          <w:rFonts w:ascii="Times New Roman" w:eastAsia="Times New Roman" w:hAnsi="Times New Roman" w:cs="Times New Roman"/>
          <w:color w:val="000000"/>
          <w:sz w:val="24"/>
          <w:szCs w:val="24"/>
          <w:lang w:eastAsia="da-DK"/>
        </w:rPr>
        <w:t xml:space="preserve">Opgaven for de studerende i </w:t>
      </w:r>
      <w:proofErr w:type="spellStart"/>
      <w:r w:rsidRPr="00852F69">
        <w:rPr>
          <w:rFonts w:ascii="Times New Roman" w:eastAsia="Times New Roman" w:hAnsi="Times New Roman" w:cs="Times New Roman"/>
          <w:color w:val="000000"/>
          <w:sz w:val="24"/>
          <w:szCs w:val="24"/>
          <w:lang w:eastAsia="da-DK"/>
        </w:rPr>
        <w:t>InterTværs</w:t>
      </w:r>
      <w:proofErr w:type="spellEnd"/>
      <w:r w:rsidRPr="00852F69">
        <w:rPr>
          <w:rFonts w:ascii="Times New Roman" w:eastAsia="Times New Roman" w:hAnsi="Times New Roman" w:cs="Times New Roman"/>
          <w:color w:val="000000"/>
          <w:sz w:val="24"/>
          <w:szCs w:val="24"/>
          <w:lang w:eastAsia="da-DK"/>
        </w:rPr>
        <w:t xml:space="preserve"> er at </w:t>
      </w:r>
      <w:r w:rsidR="00513DCC" w:rsidRPr="00852F69">
        <w:rPr>
          <w:rFonts w:ascii="Times New Roman" w:eastAsia="Times New Roman" w:hAnsi="Times New Roman" w:cs="Times New Roman"/>
          <w:color w:val="000000"/>
          <w:sz w:val="24"/>
          <w:szCs w:val="24"/>
          <w:lang w:eastAsia="da-DK"/>
        </w:rPr>
        <w:t>beskr</w:t>
      </w:r>
      <w:r w:rsidRPr="00852F69">
        <w:rPr>
          <w:rFonts w:ascii="Times New Roman" w:eastAsia="Times New Roman" w:hAnsi="Times New Roman" w:cs="Times New Roman"/>
          <w:color w:val="000000"/>
          <w:sz w:val="24"/>
          <w:szCs w:val="24"/>
          <w:lang w:eastAsia="da-DK"/>
        </w:rPr>
        <w:t>ive</w:t>
      </w:r>
      <w:r w:rsidR="00513DCC" w:rsidRPr="00852F69">
        <w:rPr>
          <w:rFonts w:ascii="Times New Roman" w:eastAsia="Times New Roman" w:hAnsi="Times New Roman" w:cs="Times New Roman"/>
          <w:color w:val="000000"/>
          <w:sz w:val="24"/>
          <w:szCs w:val="24"/>
          <w:lang w:eastAsia="da-DK"/>
        </w:rPr>
        <w:t xml:space="preserve"> patientens </w:t>
      </w:r>
      <w:r w:rsidR="00CD1F6D">
        <w:rPr>
          <w:rFonts w:ascii="Times New Roman" w:eastAsia="Times New Roman" w:hAnsi="Times New Roman" w:cs="Times New Roman"/>
          <w:color w:val="000000"/>
          <w:sz w:val="24"/>
          <w:szCs w:val="24"/>
          <w:lang w:eastAsia="da-DK"/>
        </w:rPr>
        <w:t>forløb</w:t>
      </w:r>
      <w:r w:rsidR="00513DCC" w:rsidRPr="00852F69">
        <w:rPr>
          <w:rFonts w:ascii="Times New Roman" w:eastAsia="Times New Roman" w:hAnsi="Times New Roman" w:cs="Times New Roman"/>
          <w:color w:val="000000"/>
          <w:sz w:val="24"/>
          <w:szCs w:val="24"/>
          <w:lang w:eastAsia="da-DK"/>
        </w:rPr>
        <w:t>, identificere styrker og svagheder</w:t>
      </w:r>
      <w:r w:rsidR="00CD1F6D">
        <w:rPr>
          <w:rFonts w:ascii="Times New Roman" w:eastAsia="Times New Roman" w:hAnsi="Times New Roman" w:cs="Times New Roman"/>
          <w:color w:val="000000"/>
          <w:sz w:val="24"/>
          <w:szCs w:val="24"/>
          <w:lang w:eastAsia="da-DK"/>
        </w:rPr>
        <w:t xml:space="preserve"> i forløbet</w:t>
      </w:r>
      <w:r w:rsidRPr="00852F69">
        <w:rPr>
          <w:rFonts w:ascii="Times New Roman" w:eastAsia="Times New Roman" w:hAnsi="Times New Roman" w:cs="Times New Roman"/>
          <w:color w:val="000000"/>
          <w:sz w:val="24"/>
          <w:szCs w:val="24"/>
          <w:lang w:eastAsia="da-DK"/>
        </w:rPr>
        <w:t>, samt</w:t>
      </w:r>
      <w:r w:rsidR="00513DCC" w:rsidRPr="00852F69">
        <w:rPr>
          <w:rFonts w:ascii="Times New Roman" w:eastAsia="Times New Roman" w:hAnsi="Times New Roman" w:cs="Times New Roman"/>
          <w:color w:val="000000"/>
          <w:sz w:val="24"/>
          <w:szCs w:val="24"/>
          <w:lang w:eastAsia="da-DK"/>
        </w:rPr>
        <w:t xml:space="preserve"> drøfte resultaterne med kliniske</w:t>
      </w:r>
      <w:r w:rsidR="00CD1F6D">
        <w:rPr>
          <w:rFonts w:ascii="Times New Roman" w:eastAsia="Times New Roman" w:hAnsi="Times New Roman" w:cs="Times New Roman"/>
          <w:color w:val="000000"/>
          <w:sz w:val="24"/>
          <w:szCs w:val="24"/>
          <w:lang w:eastAsia="da-DK"/>
        </w:rPr>
        <w:t>- og teoretiske</w:t>
      </w:r>
      <w:r w:rsidR="00513DCC" w:rsidRPr="00852F69">
        <w:rPr>
          <w:rFonts w:ascii="Times New Roman" w:eastAsia="Times New Roman" w:hAnsi="Times New Roman" w:cs="Times New Roman"/>
          <w:color w:val="000000"/>
          <w:sz w:val="24"/>
          <w:szCs w:val="24"/>
          <w:lang w:eastAsia="da-DK"/>
        </w:rPr>
        <w:t xml:space="preserve"> vejledere.</w:t>
      </w:r>
      <w:r w:rsidR="00513DCC" w:rsidRPr="00852F69">
        <w:rPr>
          <w:rFonts w:ascii="Times New Roman" w:eastAsia="Times New Roman" w:hAnsi="Times New Roman" w:cs="Times New Roman"/>
          <w:color w:val="222222"/>
          <w:sz w:val="24"/>
          <w:szCs w:val="24"/>
          <w:lang w:eastAsia="da-DK"/>
        </w:rPr>
        <w:t xml:space="preserve">                                                                     </w:t>
      </w:r>
    </w:p>
    <w:p w:rsidR="00852F69" w:rsidRPr="00852F69" w:rsidRDefault="00852F69" w:rsidP="00852F69">
      <w:pPr>
        <w:spacing w:after="0" w:line="240" w:lineRule="auto"/>
        <w:rPr>
          <w:rFonts w:ascii="Times New Roman" w:eastAsia="Times New Roman" w:hAnsi="Times New Roman" w:cs="Times New Roman"/>
          <w:color w:val="000000"/>
          <w:sz w:val="24"/>
          <w:szCs w:val="24"/>
          <w:lang w:eastAsia="da-DK"/>
        </w:rPr>
      </w:pPr>
    </w:p>
    <w:p w:rsidR="00513DCC" w:rsidRPr="00852F69" w:rsidRDefault="00513DCC" w:rsidP="006B3C6F">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b/>
          <w:bCs/>
          <w:color w:val="000000"/>
          <w:sz w:val="24"/>
          <w:szCs w:val="24"/>
          <w:lang w:eastAsia="da-DK"/>
        </w:rPr>
        <w:t>'At følge feltet' gennem etnografisk uddannelsesforskning</w:t>
      </w:r>
    </w:p>
    <w:p w:rsidR="00852F69" w:rsidRPr="00852F69" w:rsidRDefault="00513DCC" w:rsidP="00D70B1D">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 xml:space="preserve">Såvel Nielsen som Kramer har </w:t>
      </w:r>
      <w:r w:rsidR="00852F69" w:rsidRPr="00852F69">
        <w:rPr>
          <w:rFonts w:ascii="Times New Roman" w:eastAsia="Times New Roman" w:hAnsi="Times New Roman" w:cs="Times New Roman"/>
          <w:color w:val="000000"/>
          <w:sz w:val="24"/>
          <w:szCs w:val="24"/>
          <w:lang w:eastAsia="da-DK"/>
        </w:rPr>
        <w:t xml:space="preserve">foretaget etnografisk følgeforskning til projekt </w:t>
      </w:r>
      <w:proofErr w:type="spellStart"/>
      <w:r w:rsidR="00852F69" w:rsidRPr="00852F69">
        <w:rPr>
          <w:rFonts w:ascii="Times New Roman" w:eastAsia="Times New Roman" w:hAnsi="Times New Roman" w:cs="Times New Roman"/>
          <w:color w:val="000000"/>
          <w:sz w:val="24"/>
          <w:szCs w:val="24"/>
          <w:lang w:eastAsia="da-DK"/>
        </w:rPr>
        <w:t>InterTværs</w:t>
      </w:r>
      <w:proofErr w:type="spellEnd"/>
      <w:r w:rsidR="00852F69" w:rsidRPr="00852F69">
        <w:rPr>
          <w:rFonts w:ascii="Times New Roman" w:eastAsia="Times New Roman" w:hAnsi="Times New Roman" w:cs="Times New Roman"/>
          <w:color w:val="000000"/>
          <w:sz w:val="24"/>
          <w:szCs w:val="24"/>
          <w:lang w:eastAsia="da-DK"/>
        </w:rPr>
        <w:t xml:space="preserve"> </w:t>
      </w:r>
      <w:r w:rsidR="000F3FCD" w:rsidRPr="00852F69">
        <w:rPr>
          <w:rFonts w:ascii="Times New Roman" w:eastAsia="Times New Roman" w:hAnsi="Times New Roman" w:cs="Times New Roman"/>
          <w:color w:val="000000"/>
          <w:sz w:val="24"/>
          <w:szCs w:val="24"/>
          <w:lang w:eastAsia="da-DK"/>
        </w:rPr>
        <w:t>i</w:t>
      </w:r>
      <w:r w:rsidRPr="00852F69">
        <w:rPr>
          <w:rFonts w:ascii="Times New Roman" w:eastAsia="Times New Roman" w:hAnsi="Times New Roman" w:cs="Times New Roman"/>
          <w:color w:val="000000"/>
          <w:sz w:val="24"/>
          <w:szCs w:val="24"/>
          <w:lang w:eastAsia="da-DK"/>
        </w:rPr>
        <w:t xml:space="preserve"> ph.d.-stud</w:t>
      </w:r>
      <w:r w:rsidR="000F3FCD" w:rsidRPr="00852F69">
        <w:rPr>
          <w:rFonts w:ascii="Times New Roman" w:eastAsia="Times New Roman" w:hAnsi="Times New Roman" w:cs="Times New Roman"/>
          <w:color w:val="000000"/>
          <w:sz w:val="24"/>
          <w:szCs w:val="24"/>
          <w:lang w:eastAsia="da-DK"/>
        </w:rPr>
        <w:t>ier</w:t>
      </w:r>
      <w:r w:rsidRPr="00852F69">
        <w:rPr>
          <w:rFonts w:ascii="Times New Roman" w:eastAsia="Times New Roman" w:hAnsi="Times New Roman" w:cs="Times New Roman"/>
          <w:color w:val="000000"/>
          <w:sz w:val="24"/>
          <w:szCs w:val="24"/>
          <w:lang w:eastAsia="da-DK"/>
        </w:rPr>
        <w:t xml:space="preserve"> i årene 2014 til 2018 </w:t>
      </w:r>
      <w:r w:rsidR="006B3C6F">
        <w:rPr>
          <w:rStyle w:val="Fodnotehenvisning"/>
          <w:rFonts w:ascii="Times New Roman" w:eastAsia="Times New Roman" w:hAnsi="Times New Roman" w:cs="Times New Roman"/>
          <w:color w:val="000000"/>
          <w:sz w:val="24"/>
          <w:szCs w:val="24"/>
          <w:lang w:eastAsia="da-DK"/>
        </w:rPr>
        <w:footnoteReference w:id="2"/>
      </w:r>
      <w:r w:rsidRPr="00852F69">
        <w:rPr>
          <w:rFonts w:ascii="Times New Roman" w:eastAsia="Times New Roman" w:hAnsi="Times New Roman" w:cs="Times New Roman"/>
          <w:color w:val="000000"/>
          <w:sz w:val="24"/>
          <w:szCs w:val="24"/>
          <w:lang w:eastAsia="da-DK"/>
        </w:rPr>
        <w:t>. Nielsen fokuserede primært på stude</w:t>
      </w:r>
      <w:r w:rsidR="000F3FCD" w:rsidRPr="00852F69">
        <w:rPr>
          <w:rFonts w:ascii="Times New Roman" w:eastAsia="Times New Roman" w:hAnsi="Times New Roman" w:cs="Times New Roman"/>
          <w:color w:val="000000"/>
          <w:sz w:val="24"/>
          <w:szCs w:val="24"/>
          <w:lang w:eastAsia="da-DK"/>
        </w:rPr>
        <w:t>nterteamene</w:t>
      </w:r>
      <w:r w:rsidRPr="00852F69">
        <w:rPr>
          <w:rFonts w:ascii="Times New Roman" w:eastAsia="Times New Roman" w:hAnsi="Times New Roman" w:cs="Times New Roman"/>
          <w:color w:val="000000"/>
          <w:sz w:val="24"/>
          <w:szCs w:val="24"/>
          <w:lang w:eastAsia="da-DK"/>
        </w:rPr>
        <w:t xml:space="preserve"> og </w:t>
      </w:r>
      <w:r w:rsidR="000F3FCD" w:rsidRPr="00852F69">
        <w:rPr>
          <w:rFonts w:ascii="Times New Roman" w:eastAsia="Times New Roman" w:hAnsi="Times New Roman" w:cs="Times New Roman"/>
          <w:color w:val="000000"/>
          <w:sz w:val="24"/>
          <w:szCs w:val="24"/>
          <w:lang w:eastAsia="da-DK"/>
        </w:rPr>
        <w:t xml:space="preserve">deres </w:t>
      </w:r>
      <w:r w:rsidRPr="00852F69">
        <w:rPr>
          <w:rFonts w:ascii="Times New Roman" w:eastAsia="Times New Roman" w:hAnsi="Times New Roman" w:cs="Times New Roman"/>
          <w:color w:val="000000"/>
          <w:sz w:val="24"/>
          <w:szCs w:val="24"/>
          <w:lang w:eastAsia="da-DK"/>
        </w:rPr>
        <w:t>organisationer (</w:t>
      </w:r>
      <w:r w:rsidR="00C05853">
        <w:rPr>
          <w:rFonts w:ascii="Times New Roman" w:eastAsia="Times New Roman" w:hAnsi="Times New Roman" w:cs="Times New Roman"/>
          <w:color w:val="000000"/>
          <w:sz w:val="24"/>
          <w:szCs w:val="24"/>
          <w:lang w:eastAsia="da-DK"/>
        </w:rPr>
        <w:t>4, 5, 6</w:t>
      </w:r>
      <w:r w:rsidRPr="00852F69">
        <w:rPr>
          <w:rFonts w:ascii="Times New Roman" w:eastAsia="Times New Roman" w:hAnsi="Times New Roman" w:cs="Times New Roman"/>
          <w:color w:val="000000"/>
          <w:sz w:val="24"/>
          <w:szCs w:val="24"/>
          <w:lang w:eastAsia="da-DK"/>
        </w:rPr>
        <w:t xml:space="preserve">), </w:t>
      </w:r>
      <w:r w:rsidR="000F3FCD" w:rsidRPr="00852F69">
        <w:rPr>
          <w:rFonts w:ascii="Times New Roman" w:eastAsia="Times New Roman" w:hAnsi="Times New Roman" w:cs="Times New Roman"/>
          <w:color w:val="000000"/>
          <w:sz w:val="24"/>
          <w:szCs w:val="24"/>
          <w:lang w:eastAsia="da-DK"/>
        </w:rPr>
        <w:t>mens</w:t>
      </w:r>
      <w:r w:rsidRPr="00852F69">
        <w:rPr>
          <w:rFonts w:ascii="Times New Roman" w:eastAsia="Times New Roman" w:hAnsi="Times New Roman" w:cs="Times New Roman"/>
          <w:color w:val="000000"/>
          <w:sz w:val="24"/>
          <w:szCs w:val="24"/>
          <w:lang w:eastAsia="da-DK"/>
        </w:rPr>
        <w:t xml:space="preserve"> Kramer</w:t>
      </w:r>
      <w:r w:rsidR="000F3FCD" w:rsidRPr="00852F69">
        <w:rPr>
          <w:rFonts w:ascii="Times New Roman" w:eastAsia="Times New Roman" w:hAnsi="Times New Roman" w:cs="Times New Roman"/>
          <w:color w:val="000000"/>
          <w:sz w:val="24"/>
          <w:szCs w:val="24"/>
          <w:lang w:eastAsia="da-DK"/>
        </w:rPr>
        <w:t xml:space="preserve"> primært</w:t>
      </w:r>
      <w:r w:rsidRPr="00852F69">
        <w:rPr>
          <w:rFonts w:ascii="Times New Roman" w:eastAsia="Times New Roman" w:hAnsi="Times New Roman" w:cs="Times New Roman"/>
          <w:color w:val="000000"/>
          <w:sz w:val="24"/>
          <w:szCs w:val="24"/>
          <w:lang w:eastAsia="da-DK"/>
        </w:rPr>
        <w:t xml:space="preserve"> fokuserede på de kliniske vejledere og </w:t>
      </w:r>
      <w:r w:rsidR="000F3FCD" w:rsidRPr="00852F69">
        <w:rPr>
          <w:rFonts w:ascii="Times New Roman" w:eastAsia="Times New Roman" w:hAnsi="Times New Roman" w:cs="Times New Roman"/>
          <w:color w:val="000000"/>
          <w:sz w:val="24"/>
          <w:szCs w:val="24"/>
          <w:lang w:eastAsia="da-DK"/>
        </w:rPr>
        <w:t>deres</w:t>
      </w:r>
      <w:r w:rsidRPr="00852F69">
        <w:rPr>
          <w:rFonts w:ascii="Times New Roman" w:eastAsia="Times New Roman" w:hAnsi="Times New Roman" w:cs="Times New Roman"/>
          <w:color w:val="000000"/>
          <w:sz w:val="24"/>
          <w:szCs w:val="24"/>
          <w:lang w:eastAsia="da-DK"/>
        </w:rPr>
        <w:t xml:space="preserve"> organisationer (</w:t>
      </w:r>
      <w:r w:rsidR="00C05853">
        <w:rPr>
          <w:rFonts w:ascii="Times New Roman" w:eastAsia="Times New Roman" w:hAnsi="Times New Roman" w:cs="Times New Roman"/>
          <w:color w:val="000000"/>
          <w:sz w:val="24"/>
          <w:szCs w:val="24"/>
          <w:lang w:eastAsia="da-DK"/>
        </w:rPr>
        <w:t>7</w:t>
      </w:r>
      <w:r w:rsidR="00696D47">
        <w:rPr>
          <w:rFonts w:ascii="Times New Roman" w:eastAsia="Times New Roman" w:hAnsi="Times New Roman" w:cs="Times New Roman"/>
          <w:color w:val="000000"/>
          <w:sz w:val="24"/>
          <w:szCs w:val="24"/>
          <w:lang w:eastAsia="da-DK"/>
        </w:rPr>
        <w:t>, 6</w:t>
      </w:r>
      <w:r w:rsidRPr="00852F69">
        <w:rPr>
          <w:rFonts w:ascii="Times New Roman" w:eastAsia="Times New Roman" w:hAnsi="Times New Roman" w:cs="Times New Roman"/>
          <w:color w:val="000000"/>
          <w:sz w:val="24"/>
          <w:szCs w:val="24"/>
          <w:lang w:eastAsia="da-DK"/>
        </w:rPr>
        <w:t xml:space="preserve">). Med fokus på den professionsorienterede læringskontekst fulgtes deltagere gennem </w:t>
      </w:r>
      <w:proofErr w:type="spellStart"/>
      <w:r w:rsidRPr="00852F69">
        <w:rPr>
          <w:rFonts w:ascii="Times New Roman" w:eastAsia="Times New Roman" w:hAnsi="Times New Roman" w:cs="Times New Roman"/>
          <w:color w:val="000000"/>
          <w:sz w:val="24"/>
          <w:szCs w:val="24"/>
          <w:lang w:eastAsia="da-DK"/>
        </w:rPr>
        <w:t>longitudinelle</w:t>
      </w:r>
      <w:proofErr w:type="spellEnd"/>
      <w:r w:rsidRPr="00852F69">
        <w:rPr>
          <w:rFonts w:ascii="Times New Roman" w:eastAsia="Times New Roman" w:hAnsi="Times New Roman" w:cs="Times New Roman"/>
          <w:color w:val="000000"/>
          <w:sz w:val="24"/>
          <w:szCs w:val="24"/>
          <w:lang w:eastAsia="da-DK"/>
        </w:rPr>
        <w:t xml:space="preserve"> feltstudier.</w:t>
      </w:r>
    </w:p>
    <w:p w:rsidR="00513DCC" w:rsidRPr="00852F69" w:rsidRDefault="00852F69" w:rsidP="00852F69">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t>U</w:t>
      </w:r>
      <w:r w:rsidRPr="00852F69">
        <w:rPr>
          <w:rFonts w:ascii="Times New Roman" w:eastAsia="Times New Roman" w:hAnsi="Times New Roman" w:cs="Times New Roman"/>
          <w:color w:val="000000"/>
          <w:sz w:val="24"/>
          <w:szCs w:val="24"/>
          <w:lang w:eastAsia="da-DK"/>
        </w:rPr>
        <w:t>nder supervision af et tværprofessionelt team af vejledere</w:t>
      </w:r>
      <w:r w:rsidR="00AB7B77">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w:t>
      </w:r>
      <w:r>
        <w:rPr>
          <w:rFonts w:ascii="Times New Roman" w:eastAsia="Times New Roman" w:hAnsi="Times New Roman" w:cs="Times New Roman"/>
          <w:color w:val="000000"/>
          <w:sz w:val="24"/>
          <w:szCs w:val="24"/>
          <w:lang w:eastAsia="da-DK"/>
        </w:rPr>
        <w:t>fulgte det tværprofessionelle studenterteam</w:t>
      </w:r>
      <w:r w:rsidR="00513DCC" w:rsidRPr="00852F69">
        <w:rPr>
          <w:rFonts w:ascii="Times New Roman" w:eastAsia="Times New Roman" w:hAnsi="Times New Roman" w:cs="Times New Roman"/>
          <w:color w:val="000000"/>
          <w:sz w:val="24"/>
          <w:szCs w:val="24"/>
          <w:lang w:eastAsia="da-DK"/>
        </w:rPr>
        <w:t xml:space="preserve"> patient</w:t>
      </w:r>
      <w:r>
        <w:rPr>
          <w:rFonts w:ascii="Times New Roman" w:eastAsia="Times New Roman" w:hAnsi="Times New Roman" w:cs="Times New Roman"/>
          <w:color w:val="000000"/>
          <w:sz w:val="24"/>
          <w:szCs w:val="24"/>
          <w:lang w:eastAsia="da-DK"/>
        </w:rPr>
        <w:t>en</w:t>
      </w:r>
      <w:r w:rsidR="00513DCC" w:rsidRPr="00852F69">
        <w:rPr>
          <w:rFonts w:ascii="Times New Roman" w:eastAsia="Times New Roman" w:hAnsi="Times New Roman" w:cs="Times New Roman"/>
          <w:color w:val="000000"/>
          <w:sz w:val="24"/>
          <w:szCs w:val="24"/>
          <w:lang w:eastAsia="da-DK"/>
        </w:rPr>
        <w:t xml:space="preserve">s vej i sundhedsvæsenet. </w:t>
      </w:r>
      <w:proofErr w:type="gramStart"/>
      <w:r w:rsidR="00513DCC" w:rsidRPr="00852F69">
        <w:rPr>
          <w:rFonts w:ascii="Times New Roman" w:eastAsia="Times New Roman" w:hAnsi="Times New Roman" w:cs="Times New Roman"/>
          <w:color w:val="000000"/>
          <w:sz w:val="24"/>
          <w:szCs w:val="24"/>
          <w:lang w:eastAsia="da-DK"/>
        </w:rPr>
        <w:t>Ph.d. projekterne</w:t>
      </w:r>
      <w:proofErr w:type="gramEnd"/>
      <w:r w:rsidR="00513DCC" w:rsidRPr="00852F69">
        <w:rPr>
          <w:rFonts w:ascii="Times New Roman" w:eastAsia="Times New Roman" w:hAnsi="Times New Roman" w:cs="Times New Roman"/>
          <w:color w:val="000000"/>
          <w:sz w:val="24"/>
          <w:szCs w:val="24"/>
          <w:lang w:eastAsia="da-DK"/>
        </w:rPr>
        <w:t xml:space="preserve"> kortlagde </w:t>
      </w:r>
      <w:proofErr w:type="spellStart"/>
      <w:r w:rsidR="00513DCC" w:rsidRPr="00852F69">
        <w:rPr>
          <w:rFonts w:ascii="Times New Roman" w:eastAsia="Times New Roman" w:hAnsi="Times New Roman" w:cs="Times New Roman"/>
          <w:color w:val="000000"/>
          <w:sz w:val="24"/>
          <w:szCs w:val="24"/>
          <w:lang w:eastAsia="da-DK"/>
        </w:rPr>
        <w:t>InterTværs</w:t>
      </w:r>
      <w:proofErr w:type="spellEnd"/>
      <w:r w:rsidR="00513DCC" w:rsidRPr="00852F69">
        <w:rPr>
          <w:rFonts w:ascii="Times New Roman" w:eastAsia="Times New Roman" w:hAnsi="Times New Roman" w:cs="Times New Roman"/>
          <w:color w:val="000000"/>
          <w:sz w:val="24"/>
          <w:szCs w:val="24"/>
          <w:lang w:eastAsia="da-DK"/>
        </w:rPr>
        <w:t xml:space="preserve">-forløbet samt individuelle, </w:t>
      </w:r>
      <w:r w:rsidR="00AA0DEE" w:rsidRPr="00852F69">
        <w:rPr>
          <w:rFonts w:ascii="Times New Roman" w:eastAsia="Times New Roman" w:hAnsi="Times New Roman" w:cs="Times New Roman"/>
          <w:color w:val="000000"/>
          <w:sz w:val="24"/>
          <w:szCs w:val="24"/>
          <w:lang w:eastAsia="da-DK"/>
        </w:rPr>
        <w:t>tværprofessionelle</w:t>
      </w:r>
      <w:r w:rsidR="00513DCC" w:rsidRPr="00852F69">
        <w:rPr>
          <w:rFonts w:ascii="Times New Roman" w:eastAsia="Times New Roman" w:hAnsi="Times New Roman" w:cs="Times New Roman"/>
          <w:color w:val="000000"/>
          <w:sz w:val="24"/>
          <w:szCs w:val="24"/>
          <w:lang w:eastAsia="da-DK"/>
        </w:rPr>
        <w:t xml:space="preserve"> og (</w:t>
      </w:r>
      <w:r w:rsidR="000F3FCD" w:rsidRPr="00852F69">
        <w:rPr>
          <w:rFonts w:ascii="Times New Roman" w:eastAsia="Times New Roman" w:hAnsi="Times New Roman" w:cs="Times New Roman"/>
          <w:color w:val="000000"/>
          <w:sz w:val="24"/>
          <w:szCs w:val="24"/>
          <w:lang w:eastAsia="da-DK"/>
        </w:rPr>
        <w:t>tvær</w:t>
      </w:r>
      <w:r w:rsidR="00513DCC" w:rsidRPr="00852F69">
        <w:rPr>
          <w:rFonts w:ascii="Times New Roman" w:eastAsia="Times New Roman" w:hAnsi="Times New Roman" w:cs="Times New Roman"/>
          <w:color w:val="000000"/>
          <w:sz w:val="24"/>
          <w:szCs w:val="24"/>
          <w:lang w:eastAsia="da-DK"/>
        </w:rPr>
        <w:t>)organisatoriske lærings</w:t>
      </w:r>
      <w:r w:rsidR="000F3FCD" w:rsidRPr="00852F69">
        <w:rPr>
          <w:rFonts w:ascii="Times New Roman" w:eastAsia="Times New Roman" w:hAnsi="Times New Roman" w:cs="Times New Roman"/>
          <w:color w:val="000000"/>
          <w:sz w:val="24"/>
          <w:szCs w:val="24"/>
          <w:lang w:eastAsia="da-DK"/>
        </w:rPr>
        <w:t>processer</w:t>
      </w:r>
      <w:r w:rsidR="00513DCC" w:rsidRPr="00852F69">
        <w:rPr>
          <w:rFonts w:ascii="Times New Roman" w:eastAsia="Times New Roman" w:hAnsi="Times New Roman" w:cs="Times New Roman"/>
          <w:color w:val="000000"/>
          <w:sz w:val="24"/>
          <w:szCs w:val="24"/>
          <w:lang w:eastAsia="da-DK"/>
        </w:rPr>
        <w:t>.</w:t>
      </w:r>
    </w:p>
    <w:p w:rsidR="00513DCC" w:rsidRPr="00852F69" w:rsidRDefault="00513DCC" w:rsidP="00852F69">
      <w:pPr>
        <w:spacing w:after="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De etnografiske ph.d.-projekter henviser til empiriske traditioner inden for etnografi og pædagogik (</w:t>
      </w:r>
      <w:r w:rsidR="00C05853">
        <w:rPr>
          <w:rFonts w:ascii="Times New Roman" w:eastAsia="Times New Roman" w:hAnsi="Times New Roman" w:cs="Times New Roman"/>
          <w:color w:val="000000"/>
          <w:sz w:val="24"/>
          <w:szCs w:val="24"/>
          <w:lang w:eastAsia="da-DK"/>
        </w:rPr>
        <w:t>8, 9, 10</w:t>
      </w:r>
      <w:r w:rsidRPr="00852F69">
        <w:rPr>
          <w:rFonts w:ascii="Times New Roman" w:eastAsia="Times New Roman" w:hAnsi="Times New Roman" w:cs="Times New Roman"/>
          <w:color w:val="000000"/>
          <w:sz w:val="24"/>
          <w:szCs w:val="24"/>
          <w:lang w:eastAsia="da-DK"/>
        </w:rPr>
        <w:t>).</w:t>
      </w:r>
    </w:p>
    <w:p w:rsidR="006B3C6F" w:rsidRPr="00852F69" w:rsidRDefault="006B3C6F" w:rsidP="00D70B1D">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 xml:space="preserve">Studenterteamene, vejlederne og den organisatoriske udvikling af </w:t>
      </w:r>
      <w:proofErr w:type="spellStart"/>
      <w:r w:rsidRPr="00852F69">
        <w:rPr>
          <w:rFonts w:ascii="Times New Roman" w:eastAsia="Times New Roman" w:hAnsi="Times New Roman" w:cs="Times New Roman"/>
          <w:color w:val="000000"/>
          <w:sz w:val="24"/>
          <w:szCs w:val="24"/>
          <w:lang w:eastAsia="da-DK"/>
        </w:rPr>
        <w:t>InterTværs</w:t>
      </w:r>
      <w:proofErr w:type="spellEnd"/>
      <w:r w:rsidRPr="00852F69">
        <w:rPr>
          <w:rFonts w:ascii="Times New Roman" w:eastAsia="Times New Roman" w:hAnsi="Times New Roman" w:cs="Times New Roman"/>
          <w:color w:val="000000"/>
          <w:sz w:val="24"/>
          <w:szCs w:val="24"/>
          <w:lang w:eastAsia="da-DK"/>
        </w:rPr>
        <w:t xml:space="preserve"> blev fulgt i realtid, på mange steder og i forskellige sammenhænge.</w:t>
      </w:r>
      <w:r>
        <w:rPr>
          <w:rFonts w:ascii="Times New Roman" w:eastAsia="Times New Roman" w:hAnsi="Times New Roman" w:cs="Times New Roman"/>
          <w:color w:val="000000"/>
          <w:sz w:val="24"/>
          <w:szCs w:val="24"/>
          <w:lang w:eastAsia="da-DK"/>
        </w:rPr>
        <w:t xml:space="preserve"> </w:t>
      </w:r>
      <w:r w:rsidR="00757F65" w:rsidRPr="00852F69">
        <w:rPr>
          <w:rFonts w:ascii="Times New Roman" w:eastAsia="Times New Roman" w:hAnsi="Times New Roman" w:cs="Times New Roman"/>
          <w:color w:val="000000"/>
          <w:sz w:val="24"/>
          <w:szCs w:val="24"/>
          <w:lang w:eastAsia="da-DK"/>
        </w:rPr>
        <w:t xml:space="preserve">I kortlægning af feltet måtte forskerne følge aktørerne fra sted til sted: fra en hospitalsafdeling til en anden og </w:t>
      </w:r>
      <w:r>
        <w:rPr>
          <w:rFonts w:ascii="Times New Roman" w:eastAsia="Times New Roman" w:hAnsi="Times New Roman" w:cs="Times New Roman"/>
          <w:color w:val="000000"/>
          <w:sz w:val="24"/>
          <w:szCs w:val="24"/>
          <w:lang w:eastAsia="da-DK"/>
        </w:rPr>
        <w:t>videre</w:t>
      </w:r>
      <w:r w:rsidR="00757F65" w:rsidRPr="00852F69">
        <w:rPr>
          <w:rFonts w:ascii="Times New Roman" w:eastAsia="Times New Roman" w:hAnsi="Times New Roman" w:cs="Times New Roman"/>
          <w:color w:val="000000"/>
          <w:sz w:val="24"/>
          <w:szCs w:val="24"/>
          <w:lang w:eastAsia="da-DK"/>
        </w:rPr>
        <w:t xml:space="preserve"> </w:t>
      </w:r>
      <w:r w:rsidR="000F3FCD" w:rsidRPr="00852F69">
        <w:rPr>
          <w:rFonts w:ascii="Times New Roman" w:eastAsia="Times New Roman" w:hAnsi="Times New Roman" w:cs="Times New Roman"/>
          <w:color w:val="000000"/>
          <w:sz w:val="24"/>
          <w:szCs w:val="24"/>
          <w:lang w:eastAsia="da-DK"/>
        </w:rPr>
        <w:t>til hjemmet</w:t>
      </w:r>
      <w:r w:rsidR="00757F65" w:rsidRPr="00852F69">
        <w:rPr>
          <w:rFonts w:ascii="Times New Roman" w:eastAsia="Times New Roman" w:hAnsi="Times New Roman" w:cs="Times New Roman"/>
          <w:color w:val="000000"/>
          <w:sz w:val="24"/>
          <w:szCs w:val="24"/>
          <w:lang w:eastAsia="da-DK"/>
        </w:rPr>
        <w:t xml:space="preserve">. Forskerne måtte </w:t>
      </w:r>
      <w:r w:rsidR="000F3FCD" w:rsidRPr="00852F69">
        <w:rPr>
          <w:rFonts w:ascii="Times New Roman" w:eastAsia="Times New Roman" w:hAnsi="Times New Roman" w:cs="Times New Roman"/>
          <w:color w:val="000000"/>
          <w:sz w:val="24"/>
          <w:szCs w:val="24"/>
          <w:lang w:eastAsia="da-DK"/>
        </w:rPr>
        <w:t>foretage</w:t>
      </w:r>
      <w:r w:rsidR="00AB7B77">
        <w:rPr>
          <w:rFonts w:ascii="Times New Roman" w:eastAsia="Times New Roman" w:hAnsi="Times New Roman" w:cs="Times New Roman"/>
          <w:color w:val="000000"/>
          <w:sz w:val="24"/>
          <w:szCs w:val="24"/>
          <w:lang w:eastAsia="da-DK"/>
        </w:rPr>
        <w:t>, hvad der i projekterne</w:t>
      </w:r>
      <w:r w:rsidR="00757F65" w:rsidRPr="00852F69">
        <w:rPr>
          <w:rFonts w:ascii="Times New Roman" w:eastAsia="Times New Roman" w:hAnsi="Times New Roman" w:cs="Times New Roman"/>
          <w:color w:val="000000"/>
          <w:sz w:val="24"/>
          <w:szCs w:val="24"/>
          <w:lang w:eastAsia="da-DK"/>
        </w:rPr>
        <w:t xml:space="preserve"> </w:t>
      </w:r>
      <w:r w:rsidR="00AB7B77">
        <w:rPr>
          <w:rFonts w:ascii="Times New Roman" w:eastAsia="Times New Roman" w:hAnsi="Times New Roman" w:cs="Times New Roman"/>
          <w:color w:val="000000"/>
          <w:sz w:val="24"/>
          <w:szCs w:val="24"/>
          <w:lang w:eastAsia="da-DK"/>
        </w:rPr>
        <w:t>betegnes som</w:t>
      </w:r>
      <w:r w:rsidR="00757F65" w:rsidRPr="00852F69">
        <w:rPr>
          <w:rFonts w:ascii="Times New Roman" w:eastAsia="Times New Roman" w:hAnsi="Times New Roman" w:cs="Times New Roman"/>
          <w:color w:val="000000"/>
          <w:sz w:val="24"/>
          <w:szCs w:val="24"/>
          <w:lang w:eastAsia="da-DK"/>
        </w:rPr>
        <w:t xml:space="preserve"> '</w:t>
      </w:r>
      <w:r w:rsidR="00AB7B77">
        <w:rPr>
          <w:rFonts w:ascii="Times New Roman" w:eastAsia="Times New Roman" w:hAnsi="Times New Roman" w:cs="Times New Roman"/>
          <w:color w:val="000000"/>
          <w:sz w:val="24"/>
          <w:szCs w:val="24"/>
          <w:lang w:eastAsia="da-DK"/>
        </w:rPr>
        <w:t>ø</w:t>
      </w:r>
      <w:r w:rsidR="000F3FCD" w:rsidRPr="00852F69">
        <w:rPr>
          <w:rFonts w:ascii="Times New Roman" w:eastAsia="Times New Roman" w:hAnsi="Times New Roman" w:cs="Times New Roman"/>
          <w:color w:val="000000"/>
          <w:sz w:val="24"/>
          <w:szCs w:val="24"/>
          <w:lang w:eastAsia="da-DK"/>
        </w:rPr>
        <w:t>hop</w:t>
      </w:r>
      <w:r w:rsidR="00757F65" w:rsidRPr="00852F69">
        <w:rPr>
          <w:rFonts w:ascii="Times New Roman" w:eastAsia="Times New Roman" w:hAnsi="Times New Roman" w:cs="Times New Roman"/>
          <w:color w:val="000000"/>
          <w:sz w:val="24"/>
          <w:szCs w:val="24"/>
          <w:lang w:eastAsia="da-DK"/>
        </w:rPr>
        <w:t>'</w:t>
      </w:r>
      <w:r w:rsidR="00AB7B77">
        <w:rPr>
          <w:rFonts w:ascii="Times New Roman" w:eastAsia="Times New Roman" w:hAnsi="Times New Roman" w:cs="Times New Roman"/>
          <w:color w:val="000000"/>
          <w:sz w:val="24"/>
          <w:szCs w:val="24"/>
          <w:lang w:eastAsia="da-DK"/>
        </w:rPr>
        <w:t>,</w:t>
      </w:r>
      <w:r w:rsidR="00757F65" w:rsidRPr="00852F69">
        <w:rPr>
          <w:rFonts w:ascii="Times New Roman" w:eastAsia="Times New Roman" w:hAnsi="Times New Roman" w:cs="Times New Roman"/>
          <w:color w:val="000000"/>
          <w:sz w:val="24"/>
          <w:szCs w:val="24"/>
          <w:lang w:eastAsia="da-DK"/>
        </w:rPr>
        <w:t xml:space="preserve"> for at </w:t>
      </w:r>
      <w:r w:rsidR="00757F65" w:rsidRPr="00852F69">
        <w:rPr>
          <w:rFonts w:ascii="Times New Roman" w:eastAsia="Times New Roman" w:hAnsi="Times New Roman" w:cs="Times New Roman"/>
          <w:color w:val="000000"/>
          <w:sz w:val="24"/>
          <w:szCs w:val="24"/>
          <w:lang w:eastAsia="da-DK"/>
        </w:rPr>
        <w:lastRenderedPageBreak/>
        <w:t xml:space="preserve">følge de </w:t>
      </w:r>
      <w:r w:rsidR="00AA0DEE" w:rsidRPr="00852F69">
        <w:rPr>
          <w:rFonts w:ascii="Times New Roman" w:eastAsia="Times New Roman" w:hAnsi="Times New Roman" w:cs="Times New Roman"/>
          <w:color w:val="000000"/>
          <w:sz w:val="24"/>
          <w:szCs w:val="24"/>
          <w:lang w:eastAsia="da-DK"/>
        </w:rPr>
        <w:t>tværprofessionelle</w:t>
      </w:r>
      <w:r w:rsidR="00757F65" w:rsidRPr="00852F69">
        <w:rPr>
          <w:rFonts w:ascii="Times New Roman" w:eastAsia="Times New Roman" w:hAnsi="Times New Roman" w:cs="Times New Roman"/>
          <w:color w:val="000000"/>
          <w:sz w:val="24"/>
          <w:szCs w:val="24"/>
          <w:lang w:eastAsia="da-DK"/>
        </w:rPr>
        <w:t xml:space="preserve"> teams af studerende og kliniske vejledere igennem hele sundhedsvæsenet (</w:t>
      </w:r>
      <w:r w:rsidR="00C05853">
        <w:rPr>
          <w:rFonts w:ascii="Times New Roman" w:eastAsia="Times New Roman" w:hAnsi="Times New Roman" w:cs="Times New Roman"/>
          <w:color w:val="000000"/>
          <w:sz w:val="24"/>
          <w:szCs w:val="24"/>
          <w:lang w:eastAsia="da-DK"/>
        </w:rPr>
        <w:t>5</w:t>
      </w:r>
      <w:r w:rsidR="00757F65" w:rsidRPr="00852F69">
        <w:rPr>
          <w:rFonts w:ascii="Times New Roman" w:eastAsia="Times New Roman" w:hAnsi="Times New Roman" w:cs="Times New Roman"/>
          <w:color w:val="000000"/>
          <w:sz w:val="24"/>
          <w:szCs w:val="24"/>
          <w:lang w:eastAsia="da-DK"/>
        </w:rPr>
        <w:t>).</w:t>
      </w:r>
      <w:r w:rsidR="00EA5CD5">
        <w:rPr>
          <w:rFonts w:ascii="Times New Roman" w:eastAsia="Times New Roman" w:hAnsi="Times New Roman" w:cs="Times New Roman"/>
          <w:color w:val="000000"/>
          <w:sz w:val="24"/>
          <w:szCs w:val="24"/>
          <w:lang w:eastAsia="da-DK"/>
        </w:rPr>
        <w:t xml:space="preserve"> </w:t>
      </w:r>
      <w:r w:rsidR="00AB7B77">
        <w:rPr>
          <w:rFonts w:ascii="Times New Roman" w:eastAsia="Times New Roman" w:hAnsi="Times New Roman" w:cs="Times New Roman"/>
          <w:color w:val="000000"/>
          <w:sz w:val="24"/>
          <w:szCs w:val="24"/>
          <w:lang w:eastAsia="da-DK"/>
        </w:rPr>
        <w:t>De empirisk drevne analyser i</w:t>
      </w:r>
      <w:r w:rsidR="00513DCC" w:rsidRPr="00852F69">
        <w:rPr>
          <w:rFonts w:ascii="Times New Roman" w:eastAsia="Times New Roman" w:hAnsi="Times New Roman" w:cs="Times New Roman"/>
          <w:color w:val="000000"/>
          <w:sz w:val="24"/>
          <w:szCs w:val="24"/>
          <w:lang w:eastAsia="da-DK"/>
        </w:rPr>
        <w:t>dentificerer en kompleks interaktion mellem de involverede aktører og udfordre</w:t>
      </w:r>
      <w:r w:rsidR="00FB3EE6">
        <w:rPr>
          <w:rFonts w:ascii="Times New Roman" w:eastAsia="Times New Roman" w:hAnsi="Times New Roman" w:cs="Times New Roman"/>
          <w:color w:val="000000"/>
          <w:sz w:val="24"/>
          <w:szCs w:val="24"/>
          <w:lang w:eastAsia="da-DK"/>
        </w:rPr>
        <w:t xml:space="preserve">de </w:t>
      </w:r>
      <w:r w:rsidR="00513DCC" w:rsidRPr="00852F69">
        <w:rPr>
          <w:rFonts w:ascii="Times New Roman" w:eastAsia="Times New Roman" w:hAnsi="Times New Roman" w:cs="Times New Roman"/>
          <w:color w:val="000000"/>
          <w:sz w:val="24"/>
          <w:szCs w:val="24"/>
          <w:lang w:eastAsia="da-DK"/>
        </w:rPr>
        <w:t>organisation</w:t>
      </w:r>
      <w:r w:rsidR="00FB3EE6">
        <w:rPr>
          <w:rFonts w:ascii="Times New Roman" w:eastAsia="Times New Roman" w:hAnsi="Times New Roman" w:cs="Times New Roman"/>
          <w:color w:val="000000"/>
          <w:sz w:val="24"/>
          <w:szCs w:val="24"/>
          <w:lang w:eastAsia="da-DK"/>
        </w:rPr>
        <w:t>er</w:t>
      </w:r>
      <w:r w:rsidR="00513DCC" w:rsidRPr="00852F69">
        <w:rPr>
          <w:rFonts w:ascii="Times New Roman" w:eastAsia="Times New Roman" w:hAnsi="Times New Roman" w:cs="Times New Roman"/>
          <w:color w:val="000000"/>
          <w:sz w:val="24"/>
          <w:szCs w:val="24"/>
          <w:lang w:eastAsia="da-DK"/>
        </w:rPr>
        <w:t>.</w:t>
      </w:r>
    </w:p>
    <w:p w:rsidR="006B3C6F" w:rsidRDefault="006B3C6F" w:rsidP="00D70B1D">
      <w:pPr>
        <w:spacing w:after="12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t>Teoretisk</w:t>
      </w:r>
      <w:r w:rsidR="00513DCC" w:rsidRPr="00852F69">
        <w:rPr>
          <w:rFonts w:ascii="Times New Roman" w:eastAsia="Times New Roman" w:hAnsi="Times New Roman" w:cs="Times New Roman"/>
          <w:color w:val="000000"/>
          <w:sz w:val="24"/>
          <w:szCs w:val="24"/>
          <w:lang w:eastAsia="da-DK"/>
        </w:rPr>
        <w:t xml:space="preserve"> spænder de to etnografiske projekter fra organisatoriske læringsspørgsmål til professionslæring set fra henholdsvis vejlederes- og studerendes perspektiv. De etnografiske projekter dækker spektret fra det politiske makroniveau over det organisatoriske mesoniveau til det individuelle mikroniveau. Analysen drager fordel af kombinationer af </w:t>
      </w:r>
      <w:r w:rsidR="00AB7B77">
        <w:rPr>
          <w:rFonts w:ascii="Times New Roman" w:eastAsia="Times New Roman" w:hAnsi="Times New Roman" w:cs="Times New Roman"/>
          <w:color w:val="000000"/>
          <w:sz w:val="24"/>
          <w:szCs w:val="24"/>
          <w:lang w:eastAsia="da-DK"/>
        </w:rPr>
        <w:t xml:space="preserve">teori/ </w:t>
      </w:r>
      <w:r w:rsidR="00513DCC" w:rsidRPr="00852F69">
        <w:rPr>
          <w:rFonts w:ascii="Times New Roman" w:eastAsia="Times New Roman" w:hAnsi="Times New Roman" w:cs="Times New Roman"/>
          <w:color w:val="000000"/>
          <w:sz w:val="24"/>
          <w:szCs w:val="24"/>
          <w:lang w:eastAsia="da-DK"/>
        </w:rPr>
        <w:t>koncepter fra Kritisk utopisk aktionsforskning (</w:t>
      </w:r>
      <w:r w:rsidR="00C05853">
        <w:rPr>
          <w:rFonts w:ascii="Times New Roman" w:eastAsia="Times New Roman" w:hAnsi="Times New Roman" w:cs="Times New Roman"/>
          <w:color w:val="000000"/>
          <w:sz w:val="24"/>
          <w:szCs w:val="24"/>
          <w:lang w:eastAsia="da-DK"/>
        </w:rPr>
        <w:t>11</w:t>
      </w:r>
      <w:r w:rsidR="00513DCC" w:rsidRPr="00852F69">
        <w:rPr>
          <w:rFonts w:ascii="Times New Roman" w:eastAsia="Times New Roman" w:hAnsi="Times New Roman" w:cs="Times New Roman"/>
          <w:color w:val="000000"/>
          <w:sz w:val="24"/>
          <w:szCs w:val="24"/>
          <w:lang w:eastAsia="da-DK"/>
        </w:rPr>
        <w:t>), Ambivalenstolerance (</w:t>
      </w:r>
      <w:r w:rsidR="00C05853">
        <w:rPr>
          <w:rFonts w:ascii="Times New Roman" w:eastAsia="Times New Roman" w:hAnsi="Times New Roman" w:cs="Times New Roman"/>
          <w:color w:val="000000"/>
          <w:sz w:val="24"/>
          <w:szCs w:val="24"/>
          <w:lang w:eastAsia="da-DK"/>
        </w:rPr>
        <w:t>12</w:t>
      </w:r>
      <w:r w:rsidR="00513DCC" w:rsidRPr="00852F69">
        <w:rPr>
          <w:rFonts w:ascii="Times New Roman" w:eastAsia="Times New Roman" w:hAnsi="Times New Roman" w:cs="Times New Roman"/>
          <w:color w:val="000000"/>
          <w:sz w:val="24"/>
          <w:szCs w:val="24"/>
          <w:lang w:eastAsia="da-DK"/>
        </w:rPr>
        <w:t>) og Praksisfællesskaber (</w:t>
      </w:r>
      <w:r w:rsidR="00C05853">
        <w:rPr>
          <w:rFonts w:ascii="Times New Roman" w:eastAsia="Times New Roman" w:hAnsi="Times New Roman" w:cs="Times New Roman"/>
          <w:color w:val="000000"/>
          <w:sz w:val="24"/>
          <w:szCs w:val="24"/>
          <w:lang w:eastAsia="da-DK"/>
        </w:rPr>
        <w:t>13</w:t>
      </w:r>
      <w:r w:rsidR="00513DCC" w:rsidRPr="00852F69">
        <w:rPr>
          <w:rFonts w:ascii="Times New Roman" w:eastAsia="Times New Roman" w:hAnsi="Times New Roman" w:cs="Times New Roman"/>
          <w:color w:val="000000"/>
          <w:sz w:val="24"/>
          <w:szCs w:val="24"/>
          <w:lang w:eastAsia="da-DK"/>
        </w:rPr>
        <w:t>).</w:t>
      </w:r>
      <w:r>
        <w:rPr>
          <w:rFonts w:ascii="Times New Roman" w:eastAsia="Times New Roman" w:hAnsi="Times New Roman" w:cs="Times New Roman"/>
          <w:color w:val="000000"/>
          <w:sz w:val="24"/>
          <w:szCs w:val="24"/>
          <w:lang w:eastAsia="da-DK"/>
        </w:rPr>
        <w:t xml:space="preserve"> </w:t>
      </w:r>
      <w:r w:rsidR="00513DCC" w:rsidRPr="00852F69">
        <w:rPr>
          <w:rFonts w:ascii="Times New Roman" w:eastAsia="Times New Roman" w:hAnsi="Times New Roman" w:cs="Times New Roman"/>
          <w:color w:val="000000"/>
          <w:sz w:val="24"/>
          <w:szCs w:val="24"/>
          <w:lang w:eastAsia="da-DK"/>
        </w:rPr>
        <w:t xml:space="preserve">Med kritisk teori som teoretisk ramme understreger ph.d.-projekterne, at projekt </w:t>
      </w:r>
      <w:proofErr w:type="spellStart"/>
      <w:r w:rsidR="00513DCC" w:rsidRPr="00852F69">
        <w:rPr>
          <w:rFonts w:ascii="Times New Roman" w:eastAsia="Times New Roman" w:hAnsi="Times New Roman" w:cs="Times New Roman"/>
          <w:color w:val="000000"/>
          <w:sz w:val="24"/>
          <w:szCs w:val="24"/>
          <w:lang w:eastAsia="da-DK"/>
        </w:rPr>
        <w:t>InterTværs</w:t>
      </w:r>
      <w:proofErr w:type="spellEnd"/>
      <w:r w:rsidR="00513DCC" w:rsidRPr="00852F69">
        <w:rPr>
          <w:rFonts w:ascii="Times New Roman" w:eastAsia="Times New Roman" w:hAnsi="Times New Roman" w:cs="Times New Roman"/>
          <w:color w:val="000000"/>
          <w:sz w:val="24"/>
          <w:szCs w:val="24"/>
          <w:lang w:eastAsia="da-DK"/>
        </w:rPr>
        <w:t xml:space="preserve"> </w:t>
      </w:r>
      <w:r w:rsidR="00AB7B77">
        <w:rPr>
          <w:rFonts w:ascii="Times New Roman" w:eastAsia="Times New Roman" w:hAnsi="Times New Roman" w:cs="Times New Roman"/>
          <w:color w:val="000000"/>
          <w:sz w:val="24"/>
          <w:szCs w:val="24"/>
          <w:lang w:eastAsia="da-DK"/>
        </w:rPr>
        <w:t xml:space="preserve">både </w:t>
      </w:r>
      <w:r w:rsidR="00513DCC" w:rsidRPr="00852F69">
        <w:rPr>
          <w:rFonts w:ascii="Times New Roman" w:eastAsia="Times New Roman" w:hAnsi="Times New Roman" w:cs="Times New Roman"/>
          <w:color w:val="000000"/>
          <w:sz w:val="24"/>
          <w:szCs w:val="24"/>
          <w:lang w:eastAsia="da-DK"/>
        </w:rPr>
        <w:t>tager form</w:t>
      </w:r>
      <w:r w:rsidR="00AB7B77">
        <w:rPr>
          <w:rFonts w:ascii="Times New Roman" w:eastAsia="Times New Roman" w:hAnsi="Times New Roman" w:cs="Times New Roman"/>
          <w:color w:val="000000"/>
          <w:sz w:val="24"/>
          <w:szCs w:val="24"/>
          <w:lang w:eastAsia="da-DK"/>
        </w:rPr>
        <w:t>, s</w:t>
      </w:r>
      <w:r w:rsidR="00513DCC" w:rsidRPr="00852F69">
        <w:rPr>
          <w:rFonts w:ascii="Times New Roman" w:eastAsia="Times New Roman" w:hAnsi="Times New Roman" w:cs="Times New Roman"/>
          <w:color w:val="000000"/>
          <w:sz w:val="24"/>
          <w:szCs w:val="24"/>
          <w:lang w:eastAsia="da-DK"/>
        </w:rPr>
        <w:t>om en indskudt platform for innovation i centrum af sundhedsvæsenet</w:t>
      </w:r>
      <w:r w:rsidR="00EA5CD5">
        <w:rPr>
          <w:rFonts w:ascii="Times New Roman" w:eastAsia="Times New Roman" w:hAnsi="Times New Roman" w:cs="Times New Roman"/>
          <w:color w:val="000000"/>
          <w:sz w:val="24"/>
          <w:szCs w:val="24"/>
          <w:lang w:eastAsia="da-DK"/>
        </w:rPr>
        <w:t xml:space="preserve"> </w:t>
      </w:r>
      <w:r w:rsidR="00AB7B77">
        <w:rPr>
          <w:rFonts w:ascii="Times New Roman" w:eastAsia="Times New Roman" w:hAnsi="Times New Roman" w:cs="Times New Roman"/>
          <w:color w:val="000000"/>
          <w:sz w:val="24"/>
          <w:szCs w:val="24"/>
          <w:lang w:eastAsia="da-DK"/>
        </w:rPr>
        <w:t xml:space="preserve">og </w:t>
      </w:r>
      <w:r w:rsidR="00EA5CD5">
        <w:rPr>
          <w:rFonts w:ascii="Times New Roman" w:eastAsia="Times New Roman" w:hAnsi="Times New Roman" w:cs="Times New Roman"/>
          <w:color w:val="000000"/>
          <w:sz w:val="24"/>
          <w:szCs w:val="24"/>
          <w:lang w:eastAsia="da-DK"/>
        </w:rPr>
        <w:t xml:space="preserve">som </w:t>
      </w:r>
      <w:r w:rsidR="00AB7B77">
        <w:rPr>
          <w:rFonts w:ascii="Times New Roman" w:eastAsia="Times New Roman" w:hAnsi="Times New Roman" w:cs="Times New Roman"/>
          <w:color w:val="000000"/>
          <w:sz w:val="24"/>
          <w:szCs w:val="24"/>
          <w:lang w:eastAsia="da-DK"/>
        </w:rPr>
        <w:t xml:space="preserve">en innovativ </w:t>
      </w:r>
      <w:r w:rsidR="00EA5CD5" w:rsidRPr="00852F69">
        <w:rPr>
          <w:rFonts w:ascii="Times New Roman" w:eastAsia="Times New Roman" w:hAnsi="Times New Roman" w:cs="Times New Roman"/>
          <w:color w:val="000000"/>
          <w:sz w:val="24"/>
          <w:szCs w:val="24"/>
          <w:lang w:eastAsia="da-DK"/>
        </w:rPr>
        <w:t>læringskontekst centreret om tværprofessionelle aktiviteter.</w:t>
      </w:r>
    </w:p>
    <w:p w:rsidR="00852F69" w:rsidRDefault="007626A6" w:rsidP="00D70B1D">
      <w:pPr>
        <w:spacing w:after="12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t xml:space="preserve">På baggrund af de to </w:t>
      </w:r>
      <w:proofErr w:type="gramStart"/>
      <w:r>
        <w:rPr>
          <w:rFonts w:ascii="Times New Roman" w:eastAsia="Times New Roman" w:hAnsi="Times New Roman" w:cs="Times New Roman"/>
          <w:color w:val="000000"/>
          <w:sz w:val="24"/>
          <w:szCs w:val="24"/>
          <w:lang w:eastAsia="da-DK"/>
        </w:rPr>
        <w:t>ph.d. studier</w:t>
      </w:r>
      <w:proofErr w:type="gramEnd"/>
      <w:r>
        <w:rPr>
          <w:rFonts w:ascii="Times New Roman" w:eastAsia="Times New Roman" w:hAnsi="Times New Roman" w:cs="Times New Roman"/>
          <w:color w:val="000000"/>
          <w:sz w:val="24"/>
          <w:szCs w:val="24"/>
          <w:lang w:eastAsia="da-DK"/>
        </w:rPr>
        <w:t xml:space="preserve"> argumenteres for</w:t>
      </w:r>
      <w:r w:rsidR="00513DCC" w:rsidRPr="00852F69">
        <w:rPr>
          <w:rFonts w:ascii="Times New Roman" w:eastAsia="Times New Roman" w:hAnsi="Times New Roman" w:cs="Times New Roman"/>
          <w:color w:val="000000"/>
          <w:sz w:val="24"/>
          <w:szCs w:val="24"/>
          <w:lang w:eastAsia="da-DK"/>
        </w:rPr>
        <w:t xml:space="preserve">, </w:t>
      </w:r>
      <w:r w:rsidR="00FB3EE6" w:rsidRPr="00852F69">
        <w:rPr>
          <w:rFonts w:ascii="Times New Roman" w:eastAsia="Times New Roman" w:hAnsi="Times New Roman" w:cs="Times New Roman"/>
          <w:color w:val="222222"/>
          <w:sz w:val="24"/>
          <w:szCs w:val="24"/>
          <w:lang w:eastAsia="da-DK"/>
        </w:rPr>
        <w:t xml:space="preserve">hvordan </w:t>
      </w:r>
      <w:r w:rsidR="00D92862" w:rsidRPr="00852F69">
        <w:rPr>
          <w:rFonts w:ascii="Times New Roman" w:eastAsia="Times New Roman" w:hAnsi="Times New Roman" w:cs="Times New Roman"/>
          <w:color w:val="000000"/>
          <w:sz w:val="24"/>
          <w:szCs w:val="24"/>
          <w:lang w:eastAsia="da-DK"/>
        </w:rPr>
        <w:t>sundheds</w:t>
      </w:r>
      <w:r w:rsidR="00FB3EE6" w:rsidRPr="00852F69">
        <w:rPr>
          <w:rFonts w:ascii="Times New Roman" w:eastAsia="Times New Roman" w:hAnsi="Times New Roman" w:cs="Times New Roman"/>
          <w:color w:val="222222"/>
          <w:sz w:val="24"/>
          <w:szCs w:val="24"/>
          <w:lang w:eastAsia="da-DK"/>
        </w:rPr>
        <w:t xml:space="preserve">professionsuddannelser </w:t>
      </w:r>
      <w:r w:rsidR="00D92862">
        <w:rPr>
          <w:rFonts w:ascii="Times New Roman" w:eastAsia="Times New Roman" w:hAnsi="Times New Roman" w:cs="Times New Roman"/>
          <w:color w:val="222222"/>
          <w:sz w:val="24"/>
          <w:szCs w:val="24"/>
          <w:lang w:eastAsia="da-DK"/>
        </w:rPr>
        <w:t xml:space="preserve">og </w:t>
      </w:r>
      <w:r w:rsidR="00D92862" w:rsidRPr="00852F69">
        <w:rPr>
          <w:rFonts w:ascii="Times New Roman" w:eastAsia="Times New Roman" w:hAnsi="Times New Roman" w:cs="Times New Roman"/>
          <w:color w:val="000000"/>
          <w:sz w:val="24"/>
          <w:szCs w:val="24"/>
          <w:lang w:eastAsia="da-DK"/>
        </w:rPr>
        <w:t>studerende</w:t>
      </w:r>
      <w:r w:rsidR="00D92862" w:rsidRPr="00852F69">
        <w:rPr>
          <w:rFonts w:ascii="Times New Roman" w:eastAsia="Times New Roman" w:hAnsi="Times New Roman" w:cs="Times New Roman"/>
          <w:color w:val="222222"/>
          <w:sz w:val="24"/>
          <w:szCs w:val="24"/>
          <w:lang w:eastAsia="da-DK"/>
        </w:rPr>
        <w:t xml:space="preserve"> </w:t>
      </w:r>
      <w:r w:rsidR="00FB3EE6" w:rsidRPr="00852F69">
        <w:rPr>
          <w:rFonts w:ascii="Times New Roman" w:eastAsia="Times New Roman" w:hAnsi="Times New Roman" w:cs="Times New Roman"/>
          <w:color w:val="222222"/>
          <w:sz w:val="24"/>
          <w:szCs w:val="24"/>
          <w:lang w:eastAsia="da-DK"/>
        </w:rPr>
        <w:t>gennem projekter</w:t>
      </w:r>
      <w:r w:rsidR="00AB7B77">
        <w:rPr>
          <w:rFonts w:ascii="Times New Roman" w:eastAsia="Times New Roman" w:hAnsi="Times New Roman" w:cs="Times New Roman"/>
          <w:color w:val="222222"/>
          <w:sz w:val="24"/>
          <w:szCs w:val="24"/>
          <w:lang w:eastAsia="da-DK"/>
        </w:rPr>
        <w:t>,</w:t>
      </w:r>
      <w:r w:rsidR="00FB3EE6" w:rsidRPr="00852F69">
        <w:rPr>
          <w:rFonts w:ascii="Times New Roman" w:eastAsia="Times New Roman" w:hAnsi="Times New Roman" w:cs="Times New Roman"/>
          <w:color w:val="222222"/>
          <w:sz w:val="24"/>
          <w:szCs w:val="24"/>
          <w:lang w:eastAsia="da-DK"/>
        </w:rPr>
        <w:t xml:space="preserve"> som eksempelvis “</w:t>
      </w:r>
      <w:proofErr w:type="spellStart"/>
      <w:r w:rsidR="00FB3EE6" w:rsidRPr="00852F69">
        <w:rPr>
          <w:rFonts w:ascii="Times New Roman" w:eastAsia="Times New Roman" w:hAnsi="Times New Roman" w:cs="Times New Roman"/>
          <w:color w:val="222222"/>
          <w:sz w:val="24"/>
          <w:szCs w:val="24"/>
          <w:lang w:eastAsia="da-DK"/>
        </w:rPr>
        <w:t>InterTværs</w:t>
      </w:r>
      <w:proofErr w:type="spellEnd"/>
      <w:r w:rsidR="00FB3EE6" w:rsidRPr="00852F69">
        <w:rPr>
          <w:rFonts w:ascii="Times New Roman" w:eastAsia="Times New Roman" w:hAnsi="Times New Roman" w:cs="Times New Roman"/>
          <w:color w:val="222222"/>
          <w:sz w:val="24"/>
          <w:szCs w:val="24"/>
          <w:lang w:eastAsia="da-DK"/>
        </w:rPr>
        <w:t>”</w:t>
      </w:r>
      <w:r w:rsidR="00AB7B77">
        <w:rPr>
          <w:rFonts w:ascii="Times New Roman" w:eastAsia="Times New Roman" w:hAnsi="Times New Roman" w:cs="Times New Roman"/>
          <w:color w:val="222222"/>
          <w:sz w:val="24"/>
          <w:szCs w:val="24"/>
          <w:lang w:eastAsia="da-DK"/>
        </w:rPr>
        <w:t>,</w:t>
      </w:r>
      <w:r w:rsidR="00FB3EE6" w:rsidRPr="00852F69">
        <w:rPr>
          <w:rFonts w:ascii="Times New Roman" w:eastAsia="Times New Roman" w:hAnsi="Times New Roman" w:cs="Times New Roman"/>
          <w:color w:val="222222"/>
          <w:sz w:val="24"/>
          <w:szCs w:val="24"/>
          <w:lang w:eastAsia="da-DK"/>
        </w:rPr>
        <w:t xml:space="preserve"> har potentiale til at gøre stu</w:t>
      </w:r>
      <w:r w:rsidR="00D92862">
        <w:rPr>
          <w:rFonts w:ascii="Times New Roman" w:eastAsia="Times New Roman" w:hAnsi="Times New Roman" w:cs="Times New Roman"/>
          <w:color w:val="222222"/>
          <w:sz w:val="24"/>
          <w:szCs w:val="24"/>
          <w:lang w:eastAsia="da-DK"/>
        </w:rPr>
        <w:t>derende til med</w:t>
      </w:r>
      <w:r w:rsidR="00AB7B77">
        <w:rPr>
          <w:rFonts w:ascii="Times New Roman" w:eastAsia="Times New Roman" w:hAnsi="Times New Roman" w:cs="Times New Roman"/>
          <w:color w:val="222222"/>
          <w:sz w:val="24"/>
          <w:szCs w:val="24"/>
          <w:lang w:eastAsia="da-DK"/>
        </w:rPr>
        <w:t>-</w:t>
      </w:r>
      <w:r w:rsidR="00D92862">
        <w:rPr>
          <w:rFonts w:ascii="Times New Roman" w:eastAsia="Times New Roman" w:hAnsi="Times New Roman" w:cs="Times New Roman"/>
          <w:color w:val="222222"/>
          <w:sz w:val="24"/>
          <w:szCs w:val="24"/>
          <w:lang w:eastAsia="da-DK"/>
        </w:rPr>
        <w:t xml:space="preserve">skabere af </w:t>
      </w:r>
      <w:r w:rsidR="00D92862" w:rsidRPr="00852F69">
        <w:rPr>
          <w:rFonts w:ascii="Times New Roman" w:eastAsia="Times New Roman" w:hAnsi="Times New Roman" w:cs="Times New Roman"/>
          <w:color w:val="000000"/>
          <w:sz w:val="24"/>
          <w:szCs w:val="24"/>
          <w:lang w:eastAsia="da-DK"/>
        </w:rPr>
        <w:t>fremtid</w:t>
      </w:r>
      <w:r w:rsidR="00D92862">
        <w:rPr>
          <w:rFonts w:ascii="Times New Roman" w:eastAsia="Times New Roman" w:hAnsi="Times New Roman" w:cs="Times New Roman"/>
          <w:color w:val="000000"/>
          <w:sz w:val="24"/>
          <w:szCs w:val="24"/>
          <w:lang w:eastAsia="da-DK"/>
        </w:rPr>
        <w:t>ens</w:t>
      </w:r>
      <w:r w:rsidR="00D92862" w:rsidRPr="00852F69">
        <w:rPr>
          <w:rFonts w:ascii="Times New Roman" w:eastAsia="Times New Roman" w:hAnsi="Times New Roman" w:cs="Times New Roman"/>
          <w:color w:val="000000"/>
          <w:sz w:val="24"/>
          <w:szCs w:val="24"/>
          <w:lang w:eastAsia="da-DK"/>
        </w:rPr>
        <w:t xml:space="preserve"> sundhedsvæsen.</w:t>
      </w:r>
    </w:p>
    <w:p w:rsidR="00A92423" w:rsidRPr="00D70B1D" w:rsidRDefault="00D92862" w:rsidP="00D70B1D">
      <w:pPr>
        <w:spacing w:after="120" w:line="240" w:lineRule="auto"/>
        <w:rPr>
          <w:rFonts w:ascii="Times New Roman" w:eastAsia="Times New Roman" w:hAnsi="Times New Roman" w:cs="Times New Roman"/>
          <w:b/>
          <w:sz w:val="24"/>
          <w:szCs w:val="24"/>
          <w:lang w:eastAsia="da-DK"/>
        </w:rPr>
      </w:pPr>
      <w:r>
        <w:rPr>
          <w:rFonts w:ascii="Times New Roman" w:eastAsia="Times New Roman" w:hAnsi="Times New Roman" w:cs="Times New Roman"/>
          <w:sz w:val="24"/>
          <w:szCs w:val="24"/>
          <w:lang w:eastAsia="da-DK"/>
        </w:rPr>
        <w:t xml:space="preserve">I de følgende afsnit </w:t>
      </w:r>
      <w:r w:rsidR="007626A6">
        <w:rPr>
          <w:rFonts w:ascii="Times New Roman" w:eastAsia="Times New Roman" w:hAnsi="Times New Roman" w:cs="Times New Roman"/>
          <w:sz w:val="24"/>
          <w:szCs w:val="24"/>
          <w:lang w:eastAsia="da-DK"/>
        </w:rPr>
        <w:t>fremanalyseres</w:t>
      </w:r>
      <w:r>
        <w:rPr>
          <w:rFonts w:ascii="Times New Roman" w:eastAsia="Times New Roman" w:hAnsi="Times New Roman" w:cs="Times New Roman"/>
          <w:sz w:val="24"/>
          <w:szCs w:val="24"/>
          <w:lang w:eastAsia="da-DK"/>
        </w:rPr>
        <w:t xml:space="preserve"> </w:t>
      </w:r>
      <w:r w:rsidR="003F41FF">
        <w:rPr>
          <w:rFonts w:ascii="Times New Roman" w:eastAsia="Times New Roman" w:hAnsi="Times New Roman" w:cs="Times New Roman"/>
          <w:sz w:val="24"/>
          <w:szCs w:val="24"/>
          <w:lang w:eastAsia="da-DK"/>
        </w:rPr>
        <w:t xml:space="preserve">de </w:t>
      </w:r>
      <w:r w:rsidRPr="00852F69">
        <w:rPr>
          <w:rFonts w:ascii="Times New Roman" w:eastAsia="Times New Roman" w:hAnsi="Times New Roman" w:cs="Times New Roman"/>
          <w:sz w:val="24"/>
          <w:szCs w:val="24"/>
          <w:lang w:eastAsia="da-DK"/>
        </w:rPr>
        <w:t xml:space="preserve">muligheder, der opstår, når </w:t>
      </w:r>
      <w:r w:rsidR="007626A6">
        <w:rPr>
          <w:rFonts w:ascii="Times New Roman" w:eastAsia="Times New Roman" w:hAnsi="Times New Roman" w:cs="Times New Roman"/>
          <w:sz w:val="24"/>
          <w:szCs w:val="24"/>
          <w:lang w:eastAsia="da-DK"/>
        </w:rPr>
        <w:t xml:space="preserve">studerende sammen med </w:t>
      </w:r>
      <w:r w:rsidRPr="00852F69">
        <w:rPr>
          <w:rFonts w:ascii="Times New Roman" w:eastAsia="Times New Roman" w:hAnsi="Times New Roman" w:cs="Times New Roman"/>
          <w:sz w:val="24"/>
          <w:szCs w:val="24"/>
          <w:lang w:eastAsia="da-DK"/>
        </w:rPr>
        <w:t>kliniske</w:t>
      </w:r>
      <w:r>
        <w:rPr>
          <w:rFonts w:ascii="Times New Roman" w:eastAsia="Times New Roman" w:hAnsi="Times New Roman" w:cs="Times New Roman"/>
          <w:sz w:val="24"/>
          <w:szCs w:val="24"/>
          <w:lang w:eastAsia="da-DK"/>
        </w:rPr>
        <w:t xml:space="preserve">- og teoretiske vejledere involveres </w:t>
      </w:r>
      <w:r w:rsidRPr="00852F69">
        <w:rPr>
          <w:rFonts w:ascii="Times New Roman" w:eastAsia="Times New Roman" w:hAnsi="Times New Roman" w:cs="Times New Roman"/>
          <w:sz w:val="24"/>
          <w:szCs w:val="24"/>
          <w:lang w:eastAsia="da-DK"/>
        </w:rPr>
        <w:t>som med</w:t>
      </w:r>
      <w:r w:rsidR="007626A6">
        <w:rPr>
          <w:rFonts w:ascii="Times New Roman" w:eastAsia="Times New Roman" w:hAnsi="Times New Roman" w:cs="Times New Roman"/>
          <w:sz w:val="24"/>
          <w:szCs w:val="24"/>
          <w:lang w:eastAsia="da-DK"/>
        </w:rPr>
        <w:t>-</w:t>
      </w:r>
      <w:r w:rsidRPr="00852F69">
        <w:rPr>
          <w:rFonts w:ascii="Times New Roman" w:eastAsia="Times New Roman" w:hAnsi="Times New Roman" w:cs="Times New Roman"/>
          <w:sz w:val="24"/>
          <w:szCs w:val="24"/>
          <w:lang w:eastAsia="da-DK"/>
        </w:rPr>
        <w:t xml:space="preserve">skabere i </w:t>
      </w:r>
      <w:r w:rsidR="007626A6">
        <w:rPr>
          <w:rFonts w:ascii="Times New Roman" w:eastAsia="Times New Roman" w:hAnsi="Times New Roman" w:cs="Times New Roman"/>
          <w:sz w:val="24"/>
          <w:szCs w:val="24"/>
          <w:lang w:eastAsia="da-DK"/>
        </w:rPr>
        <w:t>udviklingen af</w:t>
      </w:r>
      <w:r w:rsidRPr="00852F69">
        <w:rPr>
          <w:rFonts w:ascii="Times New Roman" w:eastAsia="Times New Roman" w:hAnsi="Times New Roman" w:cs="Times New Roman"/>
          <w:sz w:val="24"/>
          <w:szCs w:val="24"/>
          <w:lang w:eastAsia="da-DK"/>
        </w:rPr>
        <w:t xml:space="preserve"> sammenhænge i sundhedsvæsenet</w:t>
      </w:r>
      <w:r>
        <w:rPr>
          <w:rFonts w:ascii="Times New Roman" w:eastAsia="Times New Roman" w:hAnsi="Times New Roman" w:cs="Times New Roman"/>
          <w:sz w:val="24"/>
          <w:szCs w:val="24"/>
          <w:lang w:eastAsia="da-DK"/>
        </w:rPr>
        <w:t xml:space="preserve">. </w:t>
      </w:r>
      <w:r w:rsidR="007626A6">
        <w:rPr>
          <w:rFonts w:ascii="Times New Roman" w:eastAsia="Times New Roman" w:hAnsi="Times New Roman" w:cs="Times New Roman"/>
          <w:sz w:val="24"/>
          <w:szCs w:val="24"/>
          <w:lang w:eastAsia="da-DK"/>
        </w:rPr>
        <w:t>Der identificeres</w:t>
      </w:r>
      <w:r>
        <w:rPr>
          <w:rFonts w:ascii="Times New Roman" w:eastAsia="Times New Roman" w:hAnsi="Times New Roman" w:cs="Times New Roman"/>
          <w:sz w:val="24"/>
          <w:szCs w:val="24"/>
          <w:lang w:eastAsia="da-DK"/>
        </w:rPr>
        <w:t xml:space="preserve"> </w:t>
      </w:r>
      <w:r w:rsidRPr="00852F69">
        <w:rPr>
          <w:rFonts w:ascii="Times New Roman" w:eastAsia="Times New Roman" w:hAnsi="Times New Roman" w:cs="Times New Roman"/>
          <w:sz w:val="24"/>
          <w:szCs w:val="24"/>
          <w:lang w:eastAsia="da-DK"/>
        </w:rPr>
        <w:t xml:space="preserve">modsætninger og ambivalenser, </w:t>
      </w:r>
      <w:r w:rsidR="007626A6">
        <w:rPr>
          <w:rFonts w:ascii="Times New Roman" w:eastAsia="Times New Roman" w:hAnsi="Times New Roman" w:cs="Times New Roman"/>
          <w:sz w:val="24"/>
          <w:szCs w:val="24"/>
          <w:lang w:eastAsia="da-DK"/>
        </w:rPr>
        <w:t>som</w:t>
      </w:r>
      <w:r w:rsidRPr="00852F69">
        <w:rPr>
          <w:rFonts w:ascii="Times New Roman" w:eastAsia="Times New Roman" w:hAnsi="Times New Roman" w:cs="Times New Roman"/>
          <w:sz w:val="24"/>
          <w:szCs w:val="24"/>
          <w:lang w:eastAsia="da-DK"/>
        </w:rPr>
        <w:t xml:space="preserve"> opstår, når </w:t>
      </w:r>
      <w:proofErr w:type="spellStart"/>
      <w:r w:rsidRPr="00852F69">
        <w:rPr>
          <w:rFonts w:ascii="Times New Roman" w:eastAsia="Times New Roman" w:hAnsi="Times New Roman" w:cs="Times New Roman"/>
          <w:sz w:val="24"/>
          <w:szCs w:val="24"/>
          <w:lang w:eastAsia="da-DK"/>
        </w:rPr>
        <w:t>InterTværs</w:t>
      </w:r>
      <w:proofErr w:type="spellEnd"/>
      <w:r w:rsidRPr="00852F69">
        <w:rPr>
          <w:rFonts w:ascii="Times New Roman" w:eastAsia="Times New Roman" w:hAnsi="Times New Roman" w:cs="Times New Roman"/>
          <w:sz w:val="24"/>
          <w:szCs w:val="24"/>
          <w:lang w:eastAsia="da-DK"/>
        </w:rPr>
        <w:t xml:space="preserve"> og dets aktører - som en trojansk hest - </w:t>
      </w:r>
      <w:r w:rsidR="007626A6">
        <w:rPr>
          <w:rFonts w:ascii="Times New Roman" w:eastAsia="Times New Roman" w:hAnsi="Times New Roman" w:cs="Times New Roman"/>
          <w:sz w:val="24"/>
          <w:szCs w:val="24"/>
          <w:lang w:eastAsia="da-DK"/>
        </w:rPr>
        <w:t>placeres</w:t>
      </w:r>
      <w:r w:rsidRPr="00852F69">
        <w:rPr>
          <w:rFonts w:ascii="Times New Roman" w:eastAsia="Times New Roman" w:hAnsi="Times New Roman" w:cs="Times New Roman"/>
          <w:sz w:val="24"/>
          <w:szCs w:val="24"/>
          <w:lang w:eastAsia="da-DK"/>
        </w:rPr>
        <w:t xml:space="preserve"> i centrum for udviklingsprocessen.</w:t>
      </w:r>
      <w:r>
        <w:rPr>
          <w:rFonts w:ascii="Times New Roman" w:eastAsia="Times New Roman" w:hAnsi="Times New Roman" w:cs="Times New Roman"/>
          <w:sz w:val="24"/>
          <w:szCs w:val="24"/>
          <w:lang w:eastAsia="da-DK"/>
        </w:rPr>
        <w:t xml:space="preserve"> </w:t>
      </w:r>
    </w:p>
    <w:p w:rsidR="00513DCC" w:rsidRPr="00852F69" w:rsidRDefault="0018205F" w:rsidP="00D70B1D">
      <w:pPr>
        <w:spacing w:after="12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M</w:t>
      </w:r>
      <w:r w:rsidR="00513DCC" w:rsidRPr="00852F69">
        <w:rPr>
          <w:rFonts w:ascii="Times New Roman" w:eastAsia="Times New Roman" w:hAnsi="Times New Roman" w:cs="Times New Roman"/>
          <w:sz w:val="24"/>
          <w:szCs w:val="24"/>
          <w:lang w:eastAsia="da-DK"/>
        </w:rPr>
        <w:t>odsætninger og ambivalenser disk</w:t>
      </w:r>
      <w:r w:rsidR="007626A6">
        <w:rPr>
          <w:rFonts w:ascii="Times New Roman" w:eastAsia="Times New Roman" w:hAnsi="Times New Roman" w:cs="Times New Roman"/>
          <w:sz w:val="24"/>
          <w:szCs w:val="24"/>
          <w:lang w:eastAsia="da-DK"/>
        </w:rPr>
        <w:t>uteres</w:t>
      </w:r>
      <w:r w:rsidR="00B24257" w:rsidRPr="00852F69">
        <w:rPr>
          <w:rFonts w:ascii="Times New Roman" w:eastAsia="Times New Roman" w:hAnsi="Times New Roman" w:cs="Times New Roman"/>
          <w:sz w:val="24"/>
          <w:szCs w:val="24"/>
          <w:lang w:eastAsia="da-DK"/>
        </w:rPr>
        <w:t xml:space="preserve"> </w:t>
      </w:r>
      <w:r w:rsidR="003F41FF">
        <w:rPr>
          <w:rFonts w:ascii="Times New Roman" w:eastAsia="Times New Roman" w:hAnsi="Times New Roman" w:cs="Times New Roman"/>
          <w:sz w:val="24"/>
          <w:szCs w:val="24"/>
          <w:lang w:eastAsia="da-DK"/>
        </w:rPr>
        <w:t xml:space="preserve">i de kommende afsnit først i </w:t>
      </w:r>
      <w:r w:rsidR="00B24257" w:rsidRPr="00852F69">
        <w:rPr>
          <w:rFonts w:ascii="Times New Roman" w:eastAsia="Times New Roman" w:hAnsi="Times New Roman" w:cs="Times New Roman"/>
          <w:sz w:val="24"/>
          <w:szCs w:val="24"/>
          <w:lang w:eastAsia="da-DK"/>
        </w:rPr>
        <w:t>et vejleder</w:t>
      </w:r>
      <w:r w:rsidR="00513DCC" w:rsidRPr="00852F69">
        <w:rPr>
          <w:rFonts w:ascii="Times New Roman" w:eastAsia="Times New Roman" w:hAnsi="Times New Roman" w:cs="Times New Roman"/>
          <w:sz w:val="24"/>
          <w:szCs w:val="24"/>
          <w:lang w:eastAsia="da-DK"/>
        </w:rPr>
        <w:t xml:space="preserve">perspektiv, </w:t>
      </w:r>
      <w:r w:rsidR="007626A6">
        <w:rPr>
          <w:rFonts w:ascii="Times New Roman" w:eastAsia="Times New Roman" w:hAnsi="Times New Roman" w:cs="Times New Roman"/>
          <w:sz w:val="24"/>
          <w:szCs w:val="24"/>
          <w:lang w:eastAsia="da-DK"/>
        </w:rPr>
        <w:t xml:space="preserve">dernæst </w:t>
      </w:r>
      <w:r w:rsidR="003F41FF">
        <w:rPr>
          <w:rFonts w:ascii="Times New Roman" w:eastAsia="Times New Roman" w:hAnsi="Times New Roman" w:cs="Times New Roman"/>
          <w:sz w:val="24"/>
          <w:szCs w:val="24"/>
          <w:lang w:eastAsia="da-DK"/>
        </w:rPr>
        <w:t xml:space="preserve">i </w:t>
      </w:r>
      <w:r w:rsidR="00513DCC" w:rsidRPr="00852F69">
        <w:rPr>
          <w:rFonts w:ascii="Times New Roman" w:eastAsia="Times New Roman" w:hAnsi="Times New Roman" w:cs="Times New Roman"/>
          <w:sz w:val="24"/>
          <w:szCs w:val="24"/>
          <w:lang w:eastAsia="da-DK"/>
        </w:rPr>
        <w:t xml:space="preserve">et professionsperspektiv og </w:t>
      </w:r>
      <w:r w:rsidR="003F41FF">
        <w:rPr>
          <w:rFonts w:ascii="Times New Roman" w:eastAsia="Times New Roman" w:hAnsi="Times New Roman" w:cs="Times New Roman"/>
          <w:sz w:val="24"/>
          <w:szCs w:val="24"/>
          <w:lang w:eastAsia="da-DK"/>
        </w:rPr>
        <w:t xml:space="preserve">til sidst i </w:t>
      </w:r>
      <w:r w:rsidR="00B24257" w:rsidRPr="00852F69">
        <w:rPr>
          <w:rFonts w:ascii="Times New Roman" w:eastAsia="Times New Roman" w:hAnsi="Times New Roman" w:cs="Times New Roman"/>
          <w:sz w:val="24"/>
          <w:szCs w:val="24"/>
          <w:lang w:eastAsia="da-DK"/>
        </w:rPr>
        <w:t>et studerende</w:t>
      </w:r>
      <w:r w:rsidR="00513DCC" w:rsidRPr="00852F69">
        <w:rPr>
          <w:rFonts w:ascii="Times New Roman" w:eastAsia="Times New Roman" w:hAnsi="Times New Roman" w:cs="Times New Roman"/>
          <w:sz w:val="24"/>
          <w:szCs w:val="24"/>
          <w:lang w:eastAsia="da-DK"/>
        </w:rPr>
        <w:t>perspektiv.</w:t>
      </w:r>
      <w:r w:rsidR="007626A6">
        <w:rPr>
          <w:rFonts w:ascii="Times New Roman" w:eastAsia="Times New Roman" w:hAnsi="Times New Roman" w:cs="Times New Roman"/>
          <w:sz w:val="24"/>
          <w:szCs w:val="24"/>
          <w:lang w:eastAsia="da-DK"/>
        </w:rPr>
        <w:t xml:space="preserve"> Afslutningsvist drøftes </w:t>
      </w:r>
      <w:r w:rsidR="003F41FF">
        <w:rPr>
          <w:rFonts w:ascii="Times New Roman" w:eastAsia="Times New Roman" w:hAnsi="Times New Roman" w:cs="Times New Roman"/>
          <w:sz w:val="24"/>
          <w:szCs w:val="24"/>
          <w:lang w:eastAsia="da-DK"/>
        </w:rPr>
        <w:t>betydning af frirum for udvikling af ambivalenstolerance.</w:t>
      </w:r>
    </w:p>
    <w:p w:rsidR="00513DCC" w:rsidRPr="00852F69" w:rsidRDefault="00513DCC" w:rsidP="00852F69">
      <w:pPr>
        <w:spacing w:after="0" w:line="240" w:lineRule="auto"/>
        <w:rPr>
          <w:rFonts w:ascii="Times New Roman" w:eastAsia="Times New Roman" w:hAnsi="Times New Roman" w:cs="Times New Roman"/>
          <w:sz w:val="24"/>
          <w:szCs w:val="24"/>
          <w:lang w:eastAsia="da-DK"/>
        </w:rPr>
      </w:pPr>
    </w:p>
    <w:p w:rsidR="00513DCC" w:rsidRPr="00852F69" w:rsidRDefault="00513DCC" w:rsidP="006B3C6F">
      <w:pPr>
        <w:spacing w:after="120" w:line="240" w:lineRule="auto"/>
        <w:rPr>
          <w:rFonts w:ascii="Times New Roman" w:eastAsia="Times New Roman" w:hAnsi="Times New Roman" w:cs="Times New Roman"/>
          <w:b/>
          <w:sz w:val="24"/>
          <w:szCs w:val="24"/>
          <w:lang w:eastAsia="da-DK"/>
        </w:rPr>
      </w:pPr>
      <w:r w:rsidRPr="00852F69">
        <w:rPr>
          <w:rFonts w:ascii="Times New Roman" w:eastAsia="Times New Roman" w:hAnsi="Times New Roman" w:cs="Times New Roman"/>
          <w:b/>
          <w:sz w:val="24"/>
          <w:szCs w:val="24"/>
          <w:lang w:eastAsia="da-DK"/>
        </w:rPr>
        <w:t xml:space="preserve">Modsætninger mellem mono og </w:t>
      </w:r>
      <w:proofErr w:type="spellStart"/>
      <w:r w:rsidRPr="00852F69">
        <w:rPr>
          <w:rFonts w:ascii="Times New Roman" w:eastAsia="Times New Roman" w:hAnsi="Times New Roman" w:cs="Times New Roman"/>
          <w:b/>
          <w:sz w:val="24"/>
          <w:szCs w:val="24"/>
          <w:lang w:eastAsia="da-DK"/>
        </w:rPr>
        <w:t>interprofessionel</w:t>
      </w:r>
      <w:proofErr w:type="spellEnd"/>
      <w:r w:rsidRPr="00852F69">
        <w:rPr>
          <w:rFonts w:ascii="Times New Roman" w:eastAsia="Times New Roman" w:hAnsi="Times New Roman" w:cs="Times New Roman"/>
          <w:b/>
          <w:sz w:val="24"/>
          <w:szCs w:val="24"/>
          <w:lang w:eastAsia="da-DK"/>
        </w:rPr>
        <w:t xml:space="preserve"> vejledning</w:t>
      </w:r>
    </w:p>
    <w:p w:rsidR="00513DCC" w:rsidRPr="00852F69" w:rsidRDefault="00513DCC" w:rsidP="0062705E">
      <w:pPr>
        <w:spacing w:after="120" w:line="240" w:lineRule="auto"/>
        <w:rPr>
          <w:rFonts w:ascii="Times New Roman" w:eastAsia="Times New Roman" w:hAnsi="Times New Roman" w:cs="Times New Roman"/>
          <w:sz w:val="24"/>
          <w:szCs w:val="24"/>
          <w:lang w:eastAsia="da-DK"/>
        </w:rPr>
      </w:pPr>
      <w:r w:rsidRPr="00852F69">
        <w:rPr>
          <w:rFonts w:ascii="Times New Roman" w:eastAsia="Times New Roman" w:hAnsi="Times New Roman" w:cs="Times New Roman"/>
          <w:sz w:val="24"/>
          <w:szCs w:val="24"/>
          <w:lang w:eastAsia="da-DK"/>
        </w:rPr>
        <w:t xml:space="preserve">Når vejledere sammen med studerende i </w:t>
      </w:r>
      <w:proofErr w:type="spellStart"/>
      <w:r w:rsidRPr="00852F69">
        <w:rPr>
          <w:rFonts w:ascii="Times New Roman" w:eastAsia="Times New Roman" w:hAnsi="Times New Roman" w:cs="Times New Roman"/>
          <w:sz w:val="24"/>
          <w:szCs w:val="24"/>
          <w:lang w:eastAsia="da-DK"/>
        </w:rPr>
        <w:t>InterTværs</w:t>
      </w:r>
      <w:proofErr w:type="spellEnd"/>
      <w:r w:rsidRPr="00852F69">
        <w:rPr>
          <w:rFonts w:ascii="Times New Roman" w:eastAsia="Times New Roman" w:hAnsi="Times New Roman" w:cs="Times New Roman"/>
          <w:sz w:val="24"/>
          <w:szCs w:val="24"/>
          <w:lang w:eastAsia="da-DK"/>
        </w:rPr>
        <w:t xml:space="preserve">-forløbet involveres i innovativ udvikling af fremtidens sundhedsvæsen, oplever de dualiteter og modstridende krav. Vejlederne er ansvarlige for traditionel patientpleje og -behandling, mens de samtidig skal vejlede studerende i </w:t>
      </w:r>
      <w:proofErr w:type="spellStart"/>
      <w:r w:rsidRPr="00852F69">
        <w:rPr>
          <w:rFonts w:ascii="Times New Roman" w:eastAsia="Times New Roman" w:hAnsi="Times New Roman" w:cs="Times New Roman"/>
          <w:sz w:val="24"/>
          <w:szCs w:val="24"/>
          <w:lang w:eastAsia="da-DK"/>
        </w:rPr>
        <w:t>InterTværs</w:t>
      </w:r>
      <w:proofErr w:type="spellEnd"/>
      <w:r w:rsidRPr="00852F69">
        <w:rPr>
          <w:rFonts w:ascii="Times New Roman" w:eastAsia="Times New Roman" w:hAnsi="Times New Roman" w:cs="Times New Roman"/>
          <w:sz w:val="24"/>
          <w:szCs w:val="24"/>
          <w:lang w:eastAsia="da-DK"/>
        </w:rPr>
        <w:t xml:space="preserve"> til at tænke og handle ud over traditionel praksis. Analysen i dette afsnit </w:t>
      </w:r>
      <w:r w:rsidR="007626A6">
        <w:rPr>
          <w:rFonts w:ascii="Times New Roman" w:eastAsia="Times New Roman" w:hAnsi="Times New Roman" w:cs="Times New Roman"/>
          <w:sz w:val="24"/>
          <w:szCs w:val="24"/>
          <w:lang w:eastAsia="da-DK"/>
        </w:rPr>
        <w:t>viser</w:t>
      </w:r>
      <w:r w:rsidRPr="00852F69">
        <w:rPr>
          <w:rFonts w:ascii="Times New Roman" w:eastAsia="Times New Roman" w:hAnsi="Times New Roman" w:cs="Times New Roman"/>
          <w:sz w:val="24"/>
          <w:szCs w:val="24"/>
          <w:lang w:eastAsia="da-DK"/>
        </w:rPr>
        <w:t>, hvordan vejlederne tackle de involverede modsætninger.</w:t>
      </w:r>
    </w:p>
    <w:p w:rsidR="00513DCC" w:rsidRPr="00852F69" w:rsidRDefault="007626A6" w:rsidP="00852F69">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A</w:t>
      </w:r>
      <w:r w:rsidR="00513DCC" w:rsidRPr="00852F69">
        <w:rPr>
          <w:rFonts w:ascii="Times New Roman" w:eastAsia="Times New Roman" w:hAnsi="Times New Roman" w:cs="Times New Roman"/>
          <w:sz w:val="24"/>
          <w:szCs w:val="24"/>
          <w:lang w:eastAsia="da-DK"/>
        </w:rPr>
        <w:t>nalyse</w:t>
      </w:r>
      <w:r>
        <w:rPr>
          <w:rFonts w:ascii="Times New Roman" w:eastAsia="Times New Roman" w:hAnsi="Times New Roman" w:cs="Times New Roman"/>
          <w:sz w:val="24"/>
          <w:szCs w:val="24"/>
          <w:lang w:eastAsia="da-DK"/>
        </w:rPr>
        <w:t>n</w:t>
      </w:r>
      <w:r w:rsidR="00513DCC" w:rsidRPr="00852F69">
        <w:rPr>
          <w:rFonts w:ascii="Times New Roman" w:eastAsia="Times New Roman" w:hAnsi="Times New Roman" w:cs="Times New Roman"/>
          <w:sz w:val="24"/>
          <w:szCs w:val="24"/>
          <w:lang w:eastAsia="da-DK"/>
        </w:rPr>
        <w:t xml:space="preserve"> af forløbet fokus</w:t>
      </w:r>
      <w:r>
        <w:rPr>
          <w:rFonts w:ascii="Times New Roman" w:eastAsia="Times New Roman" w:hAnsi="Times New Roman" w:cs="Times New Roman"/>
          <w:sz w:val="24"/>
          <w:szCs w:val="24"/>
          <w:lang w:eastAsia="da-DK"/>
        </w:rPr>
        <w:t>erer</w:t>
      </w:r>
      <w:r w:rsidR="00513DCC" w:rsidRPr="00852F69">
        <w:rPr>
          <w:rFonts w:ascii="Times New Roman" w:eastAsia="Times New Roman" w:hAnsi="Times New Roman" w:cs="Times New Roman"/>
          <w:sz w:val="24"/>
          <w:szCs w:val="24"/>
          <w:lang w:eastAsia="da-DK"/>
        </w:rPr>
        <w:t xml:space="preserve"> på den egentlige vejledningspraksis og fremhæver, hvordan vejlederne manøvrerer mellem den sædvanlige, </w:t>
      </w:r>
      <w:proofErr w:type="spellStart"/>
      <w:r w:rsidR="00513DCC" w:rsidRPr="00852F69">
        <w:rPr>
          <w:rFonts w:ascii="Times New Roman" w:eastAsia="Times New Roman" w:hAnsi="Times New Roman" w:cs="Times New Roman"/>
          <w:sz w:val="24"/>
          <w:szCs w:val="24"/>
          <w:lang w:eastAsia="da-DK"/>
        </w:rPr>
        <w:t>monoprofessionelle</w:t>
      </w:r>
      <w:proofErr w:type="spellEnd"/>
      <w:r w:rsidR="00513DCC" w:rsidRPr="00852F69">
        <w:rPr>
          <w:rFonts w:ascii="Times New Roman" w:eastAsia="Times New Roman" w:hAnsi="Times New Roman" w:cs="Times New Roman"/>
          <w:sz w:val="24"/>
          <w:szCs w:val="24"/>
          <w:lang w:eastAsia="da-DK"/>
        </w:rPr>
        <w:t xml:space="preserve"> uddannelsespraksis og udviklingen af ​​nye </w:t>
      </w:r>
      <w:r w:rsidR="00AA0DEE" w:rsidRPr="00852F69">
        <w:rPr>
          <w:rFonts w:ascii="Times New Roman" w:eastAsia="Times New Roman" w:hAnsi="Times New Roman" w:cs="Times New Roman"/>
          <w:sz w:val="24"/>
          <w:szCs w:val="24"/>
          <w:lang w:eastAsia="da-DK"/>
        </w:rPr>
        <w:t>tværprofessionelle</w:t>
      </w:r>
      <w:r w:rsidR="00513DCC" w:rsidRPr="00852F69">
        <w:rPr>
          <w:rFonts w:ascii="Times New Roman" w:eastAsia="Times New Roman" w:hAnsi="Times New Roman" w:cs="Times New Roman"/>
          <w:sz w:val="24"/>
          <w:szCs w:val="24"/>
          <w:lang w:eastAsia="da-DK"/>
        </w:rPr>
        <w:t xml:space="preserve"> rutiner og standarder.</w:t>
      </w:r>
    </w:p>
    <w:p w:rsidR="00513DCC" w:rsidRPr="00852F69" w:rsidRDefault="00513DCC" w:rsidP="0062705E">
      <w:pPr>
        <w:spacing w:after="120" w:line="240" w:lineRule="auto"/>
        <w:rPr>
          <w:rFonts w:ascii="Times New Roman" w:eastAsia="Times New Roman" w:hAnsi="Times New Roman" w:cs="Times New Roman"/>
          <w:sz w:val="24"/>
          <w:szCs w:val="24"/>
          <w:lang w:eastAsia="da-DK"/>
        </w:rPr>
      </w:pPr>
      <w:r w:rsidRPr="00852F69">
        <w:rPr>
          <w:rFonts w:ascii="Times New Roman" w:eastAsia="Times New Roman" w:hAnsi="Times New Roman" w:cs="Times New Roman"/>
          <w:sz w:val="24"/>
          <w:szCs w:val="24"/>
          <w:lang w:eastAsia="da-DK"/>
        </w:rPr>
        <w:t>Kramer observerede igennem feltstudier, hvordan vejledningen af ​​de enkelte studerende 'væk fra patienten' pludselig blev monoprofessionel (</w:t>
      </w:r>
      <w:r w:rsidR="00C606C4">
        <w:rPr>
          <w:rFonts w:ascii="Times New Roman" w:eastAsia="Times New Roman" w:hAnsi="Times New Roman" w:cs="Times New Roman"/>
          <w:sz w:val="24"/>
          <w:szCs w:val="24"/>
          <w:lang w:eastAsia="da-DK"/>
        </w:rPr>
        <w:t>7</w:t>
      </w:r>
      <w:r w:rsidRPr="00852F69">
        <w:rPr>
          <w:rFonts w:ascii="Times New Roman" w:eastAsia="Times New Roman" w:hAnsi="Times New Roman" w:cs="Times New Roman"/>
          <w:sz w:val="24"/>
          <w:szCs w:val="24"/>
          <w:lang w:eastAsia="da-DK"/>
        </w:rPr>
        <w:t xml:space="preserve">). </w:t>
      </w:r>
      <w:r w:rsidR="007626A6">
        <w:rPr>
          <w:rFonts w:ascii="Times New Roman" w:eastAsia="Times New Roman" w:hAnsi="Times New Roman" w:cs="Times New Roman"/>
          <w:sz w:val="24"/>
          <w:szCs w:val="24"/>
          <w:lang w:eastAsia="da-DK"/>
        </w:rPr>
        <w:t>Endvidere</w:t>
      </w:r>
      <w:r w:rsidRPr="00852F69">
        <w:rPr>
          <w:rFonts w:ascii="Times New Roman" w:eastAsia="Times New Roman" w:hAnsi="Times New Roman" w:cs="Times New Roman"/>
          <w:sz w:val="24"/>
          <w:szCs w:val="24"/>
          <w:lang w:eastAsia="da-DK"/>
        </w:rPr>
        <w:t xml:space="preserve"> blev der noteret en tendens til, at patienten blev sekundær i monoprofessionel vejledning i </w:t>
      </w:r>
      <w:proofErr w:type="spellStart"/>
      <w:r w:rsidRPr="00852F69">
        <w:rPr>
          <w:rFonts w:ascii="Times New Roman" w:eastAsia="Times New Roman" w:hAnsi="Times New Roman" w:cs="Times New Roman"/>
          <w:sz w:val="24"/>
          <w:szCs w:val="24"/>
          <w:lang w:eastAsia="da-DK"/>
        </w:rPr>
        <w:t>InterTværs</w:t>
      </w:r>
      <w:proofErr w:type="spellEnd"/>
      <w:r w:rsidRPr="00852F69">
        <w:rPr>
          <w:rFonts w:ascii="Times New Roman" w:eastAsia="Times New Roman" w:hAnsi="Times New Roman" w:cs="Times New Roman"/>
          <w:sz w:val="24"/>
          <w:szCs w:val="24"/>
          <w:lang w:eastAsia="da-DK"/>
        </w:rPr>
        <w:t xml:space="preserve">. Når vejlederne blev spurgt </w:t>
      </w:r>
      <w:r w:rsidR="007626A6">
        <w:rPr>
          <w:rFonts w:ascii="Times New Roman" w:eastAsia="Times New Roman" w:hAnsi="Times New Roman" w:cs="Times New Roman"/>
          <w:sz w:val="24"/>
          <w:szCs w:val="24"/>
          <w:lang w:eastAsia="da-DK"/>
        </w:rPr>
        <w:t>til</w:t>
      </w:r>
      <w:r w:rsidRPr="00852F69">
        <w:rPr>
          <w:rFonts w:ascii="Times New Roman" w:eastAsia="Times New Roman" w:hAnsi="Times New Roman" w:cs="Times New Roman"/>
          <w:sz w:val="24"/>
          <w:szCs w:val="24"/>
          <w:lang w:eastAsia="da-DK"/>
        </w:rPr>
        <w:t xml:space="preserve"> denne mono-professionelle vejledning, forklarede de, at der er så meget, de studerende ikke ved om traditionel praksis, og at den viden, de mangler, er en nødvendig forudsætning</w:t>
      </w:r>
      <w:r w:rsidR="00B24257" w:rsidRPr="00852F69">
        <w:rPr>
          <w:rFonts w:ascii="Times New Roman" w:eastAsia="Times New Roman" w:hAnsi="Times New Roman" w:cs="Times New Roman"/>
          <w:sz w:val="24"/>
          <w:szCs w:val="24"/>
          <w:lang w:eastAsia="da-DK"/>
        </w:rPr>
        <w:t xml:space="preserve"> for praksis</w:t>
      </w:r>
      <w:r w:rsidRPr="00852F69">
        <w:rPr>
          <w:rFonts w:ascii="Times New Roman" w:eastAsia="Times New Roman" w:hAnsi="Times New Roman" w:cs="Times New Roman"/>
          <w:sz w:val="24"/>
          <w:szCs w:val="24"/>
          <w:lang w:eastAsia="da-DK"/>
        </w:rPr>
        <w:t>. En klinisk vejleder sagde:</w:t>
      </w:r>
    </w:p>
    <w:p w:rsidR="00513DCC" w:rsidRPr="006B3C6F" w:rsidRDefault="00513DCC" w:rsidP="0062705E">
      <w:pPr>
        <w:spacing w:after="120" w:line="240" w:lineRule="auto"/>
        <w:ind w:left="1304"/>
        <w:rPr>
          <w:rFonts w:ascii="Times New Roman" w:eastAsia="Times New Roman" w:hAnsi="Times New Roman" w:cs="Times New Roman"/>
          <w:i/>
          <w:lang w:eastAsia="da-DK"/>
        </w:rPr>
      </w:pPr>
      <w:r w:rsidRPr="006B3C6F">
        <w:rPr>
          <w:rFonts w:ascii="Times New Roman" w:eastAsia="Times New Roman" w:hAnsi="Times New Roman" w:cs="Times New Roman"/>
          <w:i/>
          <w:lang w:eastAsia="da-DK"/>
        </w:rPr>
        <w:t xml:space="preserve">Hvis jeg er monoprofessionel, skyldes det, at den studerende ikke kan reflektere over, hvad hun burde være i stand til at gøre. Den studerende har endnu ikke lært det. Det er ofte færdighedsrelateret, hvilket betyder, at processen skal være </w:t>
      </w:r>
      <w:r w:rsidRPr="006B3C6F">
        <w:rPr>
          <w:rFonts w:ascii="Times New Roman" w:eastAsia="Times New Roman" w:hAnsi="Times New Roman" w:cs="Times New Roman"/>
          <w:i/>
          <w:lang w:eastAsia="da-DK"/>
        </w:rPr>
        <w:lastRenderedPageBreak/>
        <w:t>en læreplads. Det er et spørgsmål om noget relateret til erhvervet, som de ikke forstår (</w:t>
      </w:r>
      <w:r w:rsidR="00C606C4">
        <w:rPr>
          <w:rFonts w:ascii="Times New Roman" w:eastAsia="Times New Roman" w:hAnsi="Times New Roman" w:cs="Times New Roman"/>
          <w:i/>
          <w:lang w:eastAsia="da-DK"/>
        </w:rPr>
        <w:t>7</w:t>
      </w:r>
      <w:r w:rsidRPr="006B3C6F">
        <w:rPr>
          <w:rFonts w:ascii="Times New Roman" w:eastAsia="Times New Roman" w:hAnsi="Times New Roman" w:cs="Times New Roman"/>
          <w:i/>
          <w:lang w:eastAsia="da-DK"/>
        </w:rPr>
        <w:t>, s. 148).</w:t>
      </w:r>
    </w:p>
    <w:p w:rsidR="00513DCC" w:rsidRPr="00852F69" w:rsidRDefault="003B7AF8" w:rsidP="00852F69">
      <w:pPr>
        <w:spacing w:after="0" w:line="240" w:lineRule="auto"/>
        <w:rPr>
          <w:rFonts w:ascii="Times New Roman" w:eastAsia="Times New Roman" w:hAnsi="Times New Roman" w:cs="Times New Roman"/>
          <w:sz w:val="24"/>
          <w:szCs w:val="24"/>
          <w:lang w:eastAsia="da-DK"/>
        </w:rPr>
      </w:pPr>
      <w:r w:rsidRPr="00852F69">
        <w:rPr>
          <w:rFonts w:ascii="Times New Roman" w:eastAsia="Times New Roman" w:hAnsi="Times New Roman" w:cs="Times New Roman"/>
          <w:sz w:val="24"/>
          <w:szCs w:val="24"/>
          <w:lang w:eastAsia="da-DK"/>
        </w:rPr>
        <w:t>Udsagnet</w:t>
      </w:r>
      <w:r w:rsidR="00513DCC" w:rsidRPr="00852F69">
        <w:rPr>
          <w:rFonts w:ascii="Times New Roman" w:eastAsia="Times New Roman" w:hAnsi="Times New Roman" w:cs="Times New Roman"/>
          <w:sz w:val="24"/>
          <w:szCs w:val="24"/>
          <w:lang w:eastAsia="da-DK"/>
        </w:rPr>
        <w:t xml:space="preserve"> understreger det faktum, at når der er noget, som de studerende "ikke selv kan reflektere over", eller "endnu ikke har lært (...)", påtager vejlederne sig ansvaret for at kommunikere eller demonstrere det i situationen.</w:t>
      </w:r>
    </w:p>
    <w:p w:rsidR="00513DCC" w:rsidRPr="00852F69" w:rsidRDefault="00513DCC" w:rsidP="00D70B1D">
      <w:pPr>
        <w:spacing w:after="120" w:line="240" w:lineRule="auto"/>
        <w:rPr>
          <w:rFonts w:ascii="Times New Roman" w:eastAsia="Times New Roman" w:hAnsi="Times New Roman" w:cs="Times New Roman"/>
          <w:sz w:val="24"/>
          <w:szCs w:val="24"/>
          <w:lang w:eastAsia="da-DK"/>
        </w:rPr>
      </w:pPr>
      <w:r w:rsidRPr="00852F69">
        <w:rPr>
          <w:rFonts w:ascii="Times New Roman" w:eastAsia="Times New Roman" w:hAnsi="Times New Roman" w:cs="Times New Roman"/>
          <w:sz w:val="24"/>
          <w:szCs w:val="24"/>
          <w:lang w:eastAsia="da-DK"/>
        </w:rPr>
        <w:t>I denne situation vælger vejlederne traditionel mono-professionel vejledning, der her er karakteriseret af vejlederen</w:t>
      </w:r>
      <w:r w:rsidR="003B7AF8" w:rsidRPr="00852F69">
        <w:rPr>
          <w:rFonts w:ascii="Times New Roman" w:eastAsia="Times New Roman" w:hAnsi="Times New Roman" w:cs="Times New Roman"/>
          <w:sz w:val="24"/>
          <w:szCs w:val="24"/>
          <w:lang w:eastAsia="da-DK"/>
        </w:rPr>
        <w:t>s eget læringsrum</w:t>
      </w:r>
      <w:r w:rsidRPr="00852F69">
        <w:rPr>
          <w:rFonts w:ascii="Times New Roman" w:eastAsia="Times New Roman" w:hAnsi="Times New Roman" w:cs="Times New Roman"/>
          <w:sz w:val="24"/>
          <w:szCs w:val="24"/>
          <w:lang w:eastAsia="da-DK"/>
        </w:rPr>
        <w:t>.</w:t>
      </w:r>
    </w:p>
    <w:p w:rsidR="00513DCC" w:rsidRPr="00852F69" w:rsidRDefault="00513DCC" w:rsidP="0062705E">
      <w:pPr>
        <w:spacing w:after="120" w:line="240" w:lineRule="auto"/>
        <w:rPr>
          <w:rFonts w:ascii="Times New Roman" w:eastAsia="Times New Roman" w:hAnsi="Times New Roman" w:cs="Times New Roman"/>
          <w:sz w:val="24"/>
          <w:szCs w:val="24"/>
          <w:lang w:eastAsia="da-DK"/>
        </w:rPr>
      </w:pPr>
      <w:r w:rsidRPr="00852F69">
        <w:rPr>
          <w:rFonts w:ascii="Times New Roman" w:eastAsia="Times New Roman" w:hAnsi="Times New Roman" w:cs="Times New Roman"/>
          <w:sz w:val="24"/>
          <w:szCs w:val="24"/>
          <w:lang w:eastAsia="da-DK"/>
        </w:rPr>
        <w:t>En anden vejleder påpeger, at vejledningen, der tilbydes, er beregnet til at forberede de studerende på de praktiske opgaver, der skal udføres af patienten:</w:t>
      </w:r>
    </w:p>
    <w:p w:rsidR="00513DCC" w:rsidRPr="006B3C6F" w:rsidRDefault="00513DCC" w:rsidP="0062705E">
      <w:pPr>
        <w:spacing w:after="120" w:line="240" w:lineRule="auto"/>
        <w:ind w:left="1304"/>
        <w:rPr>
          <w:rFonts w:ascii="Times New Roman" w:eastAsia="Times New Roman" w:hAnsi="Times New Roman" w:cs="Times New Roman"/>
          <w:i/>
          <w:lang w:eastAsia="da-DK"/>
        </w:rPr>
      </w:pPr>
      <w:r w:rsidRPr="006B3C6F">
        <w:rPr>
          <w:rFonts w:ascii="Times New Roman" w:eastAsia="Times New Roman" w:hAnsi="Times New Roman" w:cs="Times New Roman"/>
          <w:i/>
          <w:lang w:eastAsia="da-DK"/>
        </w:rPr>
        <w:t>Der skal være tid til vejledning, før de studerende skal udføre praktiske opgaver med patienten - i forhold til de opgaver, de skal udføre. De skal have vejledning i relation til patienten (</w:t>
      </w:r>
      <w:r w:rsidR="00C606C4">
        <w:rPr>
          <w:rFonts w:ascii="Times New Roman" w:eastAsia="Times New Roman" w:hAnsi="Times New Roman" w:cs="Times New Roman"/>
          <w:i/>
          <w:lang w:eastAsia="da-DK"/>
        </w:rPr>
        <w:t>7</w:t>
      </w:r>
      <w:r w:rsidRPr="006B3C6F">
        <w:rPr>
          <w:rFonts w:ascii="Times New Roman" w:eastAsia="Times New Roman" w:hAnsi="Times New Roman" w:cs="Times New Roman"/>
          <w:i/>
          <w:lang w:eastAsia="da-DK"/>
        </w:rPr>
        <w:t>, s. 149).</w:t>
      </w:r>
    </w:p>
    <w:p w:rsidR="00513DCC" w:rsidRPr="00852F69" w:rsidRDefault="00513DCC" w:rsidP="00852F69">
      <w:pPr>
        <w:spacing w:after="0" w:line="240" w:lineRule="auto"/>
        <w:rPr>
          <w:rFonts w:ascii="Times New Roman" w:eastAsia="Times New Roman" w:hAnsi="Times New Roman" w:cs="Times New Roman"/>
          <w:sz w:val="24"/>
          <w:szCs w:val="24"/>
          <w:lang w:eastAsia="da-DK"/>
        </w:rPr>
      </w:pPr>
      <w:r w:rsidRPr="00852F69">
        <w:rPr>
          <w:rFonts w:ascii="Times New Roman" w:eastAsia="Times New Roman" w:hAnsi="Times New Roman" w:cs="Times New Roman"/>
          <w:sz w:val="24"/>
          <w:szCs w:val="24"/>
          <w:lang w:eastAsia="da-DK"/>
        </w:rPr>
        <w:t xml:space="preserve">Vejlederen fokuserer således på en praktisk patientorienteret opgradering af de studerende, "før de studerende skal udføre praktiske </w:t>
      </w:r>
      <w:r w:rsidR="00DB39F5">
        <w:rPr>
          <w:rFonts w:ascii="Times New Roman" w:eastAsia="Times New Roman" w:hAnsi="Times New Roman" w:cs="Times New Roman"/>
          <w:sz w:val="24"/>
          <w:szCs w:val="24"/>
          <w:lang w:eastAsia="da-DK"/>
        </w:rPr>
        <w:t>opgaver". Ikke desto mindre</w:t>
      </w:r>
      <w:r w:rsidR="003B7AF8" w:rsidRPr="00852F69">
        <w:rPr>
          <w:rFonts w:ascii="Times New Roman" w:eastAsia="Times New Roman" w:hAnsi="Times New Roman" w:cs="Times New Roman"/>
          <w:sz w:val="24"/>
          <w:szCs w:val="24"/>
          <w:lang w:eastAsia="da-DK"/>
        </w:rPr>
        <w:t xml:space="preserve"> </w:t>
      </w:r>
      <w:r w:rsidR="00DB39F5">
        <w:rPr>
          <w:rFonts w:ascii="Times New Roman" w:eastAsia="Times New Roman" w:hAnsi="Times New Roman" w:cs="Times New Roman"/>
          <w:sz w:val="24"/>
          <w:szCs w:val="24"/>
          <w:lang w:eastAsia="da-DK"/>
        </w:rPr>
        <w:t xml:space="preserve">er </w:t>
      </w:r>
      <w:r w:rsidRPr="00852F69">
        <w:rPr>
          <w:rFonts w:ascii="Times New Roman" w:eastAsia="Times New Roman" w:hAnsi="Times New Roman" w:cs="Times New Roman"/>
          <w:sz w:val="24"/>
          <w:szCs w:val="24"/>
          <w:lang w:eastAsia="da-DK"/>
        </w:rPr>
        <w:t xml:space="preserve">det primært </w:t>
      </w:r>
      <w:r w:rsidR="00DB39F5">
        <w:rPr>
          <w:rFonts w:ascii="Times New Roman" w:eastAsia="Times New Roman" w:hAnsi="Times New Roman" w:cs="Times New Roman"/>
          <w:sz w:val="24"/>
          <w:szCs w:val="24"/>
          <w:lang w:eastAsia="da-DK"/>
        </w:rPr>
        <w:t>monoprofessionel vejledning der gives</w:t>
      </w:r>
      <w:r w:rsidRPr="00852F69">
        <w:rPr>
          <w:rFonts w:ascii="Times New Roman" w:eastAsia="Times New Roman" w:hAnsi="Times New Roman" w:cs="Times New Roman"/>
          <w:sz w:val="24"/>
          <w:szCs w:val="24"/>
          <w:lang w:eastAsia="da-DK"/>
        </w:rPr>
        <w:t xml:space="preserve"> på et generelt niveau og løsrevet fra patientens faktiske behov.</w:t>
      </w:r>
    </w:p>
    <w:p w:rsidR="00513DCC" w:rsidRPr="00852F69" w:rsidRDefault="00513DCC" w:rsidP="00D70B1D">
      <w:pPr>
        <w:spacing w:after="120" w:line="240" w:lineRule="auto"/>
        <w:rPr>
          <w:rFonts w:ascii="Times New Roman" w:eastAsia="Times New Roman" w:hAnsi="Times New Roman" w:cs="Times New Roman"/>
          <w:sz w:val="24"/>
          <w:szCs w:val="24"/>
          <w:lang w:eastAsia="da-DK"/>
        </w:rPr>
      </w:pPr>
      <w:r w:rsidRPr="00852F69">
        <w:rPr>
          <w:rFonts w:ascii="Times New Roman" w:eastAsia="Times New Roman" w:hAnsi="Times New Roman" w:cs="Times New Roman"/>
          <w:sz w:val="24"/>
          <w:szCs w:val="24"/>
          <w:lang w:eastAsia="da-DK"/>
        </w:rPr>
        <w:t xml:space="preserve">I </w:t>
      </w:r>
      <w:proofErr w:type="spellStart"/>
      <w:r w:rsidRPr="00852F69">
        <w:rPr>
          <w:rFonts w:ascii="Times New Roman" w:eastAsia="Times New Roman" w:hAnsi="Times New Roman" w:cs="Times New Roman"/>
          <w:sz w:val="24"/>
          <w:szCs w:val="24"/>
          <w:lang w:eastAsia="da-DK"/>
        </w:rPr>
        <w:t>InterTværs</w:t>
      </w:r>
      <w:proofErr w:type="spellEnd"/>
      <w:r w:rsidRPr="00852F69">
        <w:rPr>
          <w:rFonts w:ascii="Times New Roman" w:eastAsia="Times New Roman" w:hAnsi="Times New Roman" w:cs="Times New Roman"/>
          <w:sz w:val="24"/>
          <w:szCs w:val="24"/>
          <w:lang w:eastAsia="da-DK"/>
        </w:rPr>
        <w:t xml:space="preserve"> styrkes forholdet mellem tværprofessionel og monopr</w:t>
      </w:r>
      <w:r w:rsidR="00DB39F5">
        <w:rPr>
          <w:rFonts w:ascii="Times New Roman" w:eastAsia="Times New Roman" w:hAnsi="Times New Roman" w:cs="Times New Roman"/>
          <w:sz w:val="24"/>
          <w:szCs w:val="24"/>
          <w:lang w:eastAsia="da-DK"/>
        </w:rPr>
        <w:t>ofessionel vejledningspraksis, vejlederne</w:t>
      </w:r>
      <w:r w:rsidRPr="00852F69">
        <w:rPr>
          <w:rFonts w:ascii="Times New Roman" w:eastAsia="Times New Roman" w:hAnsi="Times New Roman" w:cs="Times New Roman"/>
          <w:sz w:val="24"/>
          <w:szCs w:val="24"/>
          <w:lang w:eastAsia="da-DK"/>
        </w:rPr>
        <w:t xml:space="preserve"> tackle</w:t>
      </w:r>
      <w:r w:rsidR="003B7AF8" w:rsidRPr="00852F69">
        <w:rPr>
          <w:rFonts w:ascii="Times New Roman" w:eastAsia="Times New Roman" w:hAnsi="Times New Roman" w:cs="Times New Roman"/>
          <w:sz w:val="24"/>
          <w:szCs w:val="24"/>
          <w:lang w:eastAsia="da-DK"/>
        </w:rPr>
        <w:t>r</w:t>
      </w:r>
      <w:r w:rsidRPr="00852F69">
        <w:rPr>
          <w:rFonts w:ascii="Times New Roman" w:eastAsia="Times New Roman" w:hAnsi="Times New Roman" w:cs="Times New Roman"/>
          <w:sz w:val="24"/>
          <w:szCs w:val="24"/>
          <w:lang w:eastAsia="da-DK"/>
        </w:rPr>
        <w:t xml:space="preserve"> monoprofessionel vejledning som en forudsætning for </w:t>
      </w:r>
      <w:r w:rsidR="003B7AF8" w:rsidRPr="00852F69">
        <w:rPr>
          <w:rFonts w:ascii="Times New Roman" w:eastAsia="Times New Roman" w:hAnsi="Times New Roman" w:cs="Times New Roman"/>
          <w:sz w:val="24"/>
          <w:szCs w:val="24"/>
          <w:lang w:eastAsia="da-DK"/>
        </w:rPr>
        <w:t>tvær</w:t>
      </w:r>
      <w:r w:rsidRPr="00852F69">
        <w:rPr>
          <w:rFonts w:ascii="Times New Roman" w:eastAsia="Times New Roman" w:hAnsi="Times New Roman" w:cs="Times New Roman"/>
          <w:sz w:val="24"/>
          <w:szCs w:val="24"/>
          <w:lang w:eastAsia="da-DK"/>
        </w:rPr>
        <w:t>professionelt samarbejde i den forstand, at faglig kompetence er betinget af monoprofessionalisme. Gennem vejlederens strategi om en slags monoprofessionel '</w:t>
      </w:r>
      <w:r w:rsidR="003B7AF8" w:rsidRPr="00852F69">
        <w:rPr>
          <w:rFonts w:ascii="Times New Roman" w:eastAsia="Times New Roman" w:hAnsi="Times New Roman" w:cs="Times New Roman"/>
          <w:sz w:val="24"/>
          <w:szCs w:val="24"/>
          <w:lang w:eastAsia="da-DK"/>
        </w:rPr>
        <w:t>oprustning</w:t>
      </w:r>
      <w:r w:rsidRPr="00852F69">
        <w:rPr>
          <w:rFonts w:ascii="Times New Roman" w:eastAsia="Times New Roman" w:hAnsi="Times New Roman" w:cs="Times New Roman"/>
          <w:sz w:val="24"/>
          <w:szCs w:val="24"/>
          <w:lang w:eastAsia="da-DK"/>
        </w:rPr>
        <w:t xml:space="preserve">' er forholdet mellem </w:t>
      </w:r>
      <w:proofErr w:type="spellStart"/>
      <w:r w:rsidRPr="00852F69">
        <w:rPr>
          <w:rFonts w:ascii="Times New Roman" w:eastAsia="Times New Roman" w:hAnsi="Times New Roman" w:cs="Times New Roman"/>
          <w:sz w:val="24"/>
          <w:szCs w:val="24"/>
          <w:lang w:eastAsia="da-DK"/>
        </w:rPr>
        <w:t>monoprofessionelle</w:t>
      </w:r>
      <w:proofErr w:type="spellEnd"/>
      <w:r w:rsidRPr="00852F69">
        <w:rPr>
          <w:rFonts w:ascii="Times New Roman" w:eastAsia="Times New Roman" w:hAnsi="Times New Roman" w:cs="Times New Roman"/>
          <w:sz w:val="24"/>
          <w:szCs w:val="24"/>
          <w:lang w:eastAsia="da-DK"/>
        </w:rPr>
        <w:t xml:space="preserve"> og </w:t>
      </w:r>
      <w:r w:rsidR="00AA0DEE" w:rsidRPr="00852F69">
        <w:rPr>
          <w:rFonts w:ascii="Times New Roman" w:eastAsia="Times New Roman" w:hAnsi="Times New Roman" w:cs="Times New Roman"/>
          <w:sz w:val="24"/>
          <w:szCs w:val="24"/>
          <w:lang w:eastAsia="da-DK"/>
        </w:rPr>
        <w:t>tværprofessionelle</w:t>
      </w:r>
      <w:r w:rsidR="00DB39F5">
        <w:rPr>
          <w:rFonts w:ascii="Times New Roman" w:eastAsia="Times New Roman" w:hAnsi="Times New Roman" w:cs="Times New Roman"/>
          <w:sz w:val="24"/>
          <w:szCs w:val="24"/>
          <w:lang w:eastAsia="da-DK"/>
        </w:rPr>
        <w:t xml:space="preserve"> tilgange af største betydning på</w:t>
      </w:r>
      <w:r w:rsidRPr="00852F69">
        <w:rPr>
          <w:rFonts w:ascii="Times New Roman" w:eastAsia="Times New Roman" w:hAnsi="Times New Roman" w:cs="Times New Roman"/>
          <w:sz w:val="24"/>
          <w:szCs w:val="24"/>
          <w:lang w:eastAsia="da-DK"/>
        </w:rPr>
        <w:t xml:space="preserve"> den </w:t>
      </w:r>
      <w:r w:rsidR="00AA0DEE" w:rsidRPr="00852F69">
        <w:rPr>
          <w:rFonts w:ascii="Times New Roman" w:eastAsia="Times New Roman" w:hAnsi="Times New Roman" w:cs="Times New Roman"/>
          <w:sz w:val="24"/>
          <w:szCs w:val="24"/>
          <w:lang w:eastAsia="da-DK"/>
        </w:rPr>
        <w:t>tværprofessionelle</w:t>
      </w:r>
      <w:r w:rsidRPr="00852F69">
        <w:rPr>
          <w:rFonts w:ascii="Times New Roman" w:eastAsia="Times New Roman" w:hAnsi="Times New Roman" w:cs="Times New Roman"/>
          <w:sz w:val="24"/>
          <w:szCs w:val="24"/>
          <w:lang w:eastAsia="da-DK"/>
        </w:rPr>
        <w:t xml:space="preserve"> vejledningsarena. Så selvom denne tilgang først overskygger det</w:t>
      </w:r>
      <w:r w:rsidR="003B7AF8" w:rsidRPr="00852F69">
        <w:rPr>
          <w:rFonts w:ascii="Times New Roman" w:eastAsia="Times New Roman" w:hAnsi="Times New Roman" w:cs="Times New Roman"/>
          <w:sz w:val="24"/>
          <w:szCs w:val="24"/>
          <w:lang w:eastAsia="da-DK"/>
        </w:rPr>
        <w:t xml:space="preserve"> patientcentrede fokus</w:t>
      </w:r>
      <w:r w:rsidRPr="00852F69">
        <w:rPr>
          <w:rFonts w:ascii="Times New Roman" w:eastAsia="Times New Roman" w:hAnsi="Times New Roman" w:cs="Times New Roman"/>
          <w:sz w:val="24"/>
          <w:szCs w:val="24"/>
          <w:lang w:eastAsia="da-DK"/>
        </w:rPr>
        <w:t>, skaber d</w:t>
      </w:r>
      <w:r w:rsidR="003B7AF8" w:rsidRPr="00852F69">
        <w:rPr>
          <w:rFonts w:ascii="Times New Roman" w:eastAsia="Times New Roman" w:hAnsi="Times New Roman" w:cs="Times New Roman"/>
          <w:sz w:val="24"/>
          <w:szCs w:val="24"/>
          <w:lang w:eastAsia="da-DK"/>
        </w:rPr>
        <w:t>en faktisk potentialet for tvær</w:t>
      </w:r>
      <w:r w:rsidRPr="00852F69">
        <w:rPr>
          <w:rFonts w:ascii="Times New Roman" w:eastAsia="Times New Roman" w:hAnsi="Times New Roman" w:cs="Times New Roman"/>
          <w:sz w:val="24"/>
          <w:szCs w:val="24"/>
          <w:lang w:eastAsia="da-DK"/>
        </w:rPr>
        <w:t>professionelt samarbejde, der er fokuseret på patienten</w:t>
      </w:r>
      <w:r w:rsidR="003B7AF8" w:rsidRPr="00852F69">
        <w:rPr>
          <w:rFonts w:ascii="Times New Roman" w:eastAsia="Times New Roman" w:hAnsi="Times New Roman" w:cs="Times New Roman"/>
          <w:sz w:val="24"/>
          <w:szCs w:val="24"/>
          <w:lang w:eastAsia="da-DK"/>
        </w:rPr>
        <w:t>.</w:t>
      </w:r>
      <w:r w:rsidRPr="00852F69">
        <w:rPr>
          <w:rFonts w:ascii="Times New Roman" w:eastAsia="Times New Roman" w:hAnsi="Times New Roman" w:cs="Times New Roman"/>
          <w:sz w:val="24"/>
          <w:szCs w:val="24"/>
          <w:lang w:eastAsia="da-DK"/>
        </w:rPr>
        <w:br/>
      </w:r>
    </w:p>
    <w:p w:rsidR="00513DCC" w:rsidRPr="00852F69" w:rsidRDefault="00513DCC" w:rsidP="006B3C6F">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b/>
          <w:bCs/>
          <w:color w:val="000000"/>
          <w:sz w:val="24"/>
          <w:szCs w:val="24"/>
          <w:lang w:eastAsia="da-DK"/>
        </w:rPr>
        <w:t>Modsætninger mellem professionerne</w:t>
      </w:r>
    </w:p>
    <w:p w:rsidR="00513DCC" w:rsidRPr="00852F69" w:rsidRDefault="00513DCC" w:rsidP="00852F69">
      <w:pPr>
        <w:spacing w:after="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 xml:space="preserve">Når </w:t>
      </w:r>
      <w:r w:rsidR="00DB39F5">
        <w:rPr>
          <w:rFonts w:ascii="Times New Roman" w:eastAsia="Times New Roman" w:hAnsi="Times New Roman" w:cs="Times New Roman"/>
          <w:color w:val="000000"/>
          <w:sz w:val="24"/>
          <w:szCs w:val="24"/>
          <w:lang w:eastAsia="da-DK"/>
        </w:rPr>
        <w:t>tværprofessiona</w:t>
      </w:r>
      <w:r w:rsidR="00AA0DEE" w:rsidRPr="00852F69">
        <w:rPr>
          <w:rFonts w:ascii="Times New Roman" w:eastAsia="Times New Roman" w:hAnsi="Times New Roman" w:cs="Times New Roman"/>
          <w:color w:val="000000"/>
          <w:sz w:val="24"/>
          <w:szCs w:val="24"/>
          <w:lang w:eastAsia="da-DK"/>
        </w:rPr>
        <w:t>l</w:t>
      </w:r>
      <w:r w:rsidRPr="00852F69">
        <w:rPr>
          <w:rFonts w:ascii="Times New Roman" w:eastAsia="Times New Roman" w:hAnsi="Times New Roman" w:cs="Times New Roman"/>
          <w:color w:val="000000"/>
          <w:sz w:val="24"/>
          <w:szCs w:val="24"/>
          <w:lang w:eastAsia="da-DK"/>
        </w:rPr>
        <w:t>isme</w:t>
      </w:r>
      <w:r w:rsidR="00DB39F5">
        <w:rPr>
          <w:rFonts w:ascii="Times New Roman" w:eastAsia="Times New Roman" w:hAnsi="Times New Roman" w:cs="Times New Roman"/>
          <w:color w:val="000000"/>
          <w:sz w:val="24"/>
          <w:szCs w:val="24"/>
          <w:lang w:eastAsia="da-DK"/>
        </w:rPr>
        <w:t xml:space="preserve"> fremhæves</w:t>
      </w:r>
      <w:r w:rsidRPr="00852F69">
        <w:rPr>
          <w:rFonts w:ascii="Times New Roman" w:eastAsia="Times New Roman" w:hAnsi="Times New Roman" w:cs="Times New Roman"/>
          <w:color w:val="000000"/>
          <w:sz w:val="24"/>
          <w:szCs w:val="24"/>
          <w:lang w:eastAsia="da-DK"/>
        </w:rPr>
        <w:t xml:space="preserve">, som noget nyt og nødvendigt, og de </w:t>
      </w:r>
      <w:proofErr w:type="spellStart"/>
      <w:r w:rsidRPr="00852F69">
        <w:rPr>
          <w:rFonts w:ascii="Times New Roman" w:eastAsia="Times New Roman" w:hAnsi="Times New Roman" w:cs="Times New Roman"/>
          <w:color w:val="000000"/>
          <w:sz w:val="24"/>
          <w:szCs w:val="24"/>
          <w:lang w:eastAsia="da-DK"/>
        </w:rPr>
        <w:t>monoprofessionelle</w:t>
      </w:r>
      <w:proofErr w:type="spellEnd"/>
      <w:r w:rsidRPr="00852F69">
        <w:rPr>
          <w:rFonts w:ascii="Times New Roman" w:eastAsia="Times New Roman" w:hAnsi="Times New Roman" w:cs="Times New Roman"/>
          <w:color w:val="000000"/>
          <w:sz w:val="24"/>
          <w:szCs w:val="24"/>
          <w:lang w:eastAsia="da-DK"/>
        </w:rPr>
        <w:t xml:space="preserve"> discipliner som tr</w:t>
      </w:r>
      <w:r w:rsidR="00DB39F5">
        <w:rPr>
          <w:rFonts w:ascii="Times New Roman" w:eastAsia="Times New Roman" w:hAnsi="Times New Roman" w:cs="Times New Roman"/>
          <w:color w:val="000000"/>
          <w:sz w:val="24"/>
          <w:szCs w:val="24"/>
          <w:lang w:eastAsia="da-DK"/>
        </w:rPr>
        <w:t>aditionelle, identificerer</w:t>
      </w:r>
      <w:r w:rsidRPr="00852F69">
        <w:rPr>
          <w:rFonts w:ascii="Times New Roman" w:eastAsia="Times New Roman" w:hAnsi="Times New Roman" w:cs="Times New Roman"/>
          <w:color w:val="000000"/>
          <w:sz w:val="24"/>
          <w:szCs w:val="24"/>
          <w:lang w:eastAsia="da-DK"/>
        </w:rPr>
        <w:t xml:space="preserve"> analyser</w:t>
      </w:r>
      <w:r w:rsidR="00DB39F5">
        <w:rPr>
          <w:rFonts w:ascii="Times New Roman" w:eastAsia="Times New Roman" w:hAnsi="Times New Roman" w:cs="Times New Roman"/>
          <w:color w:val="000000"/>
          <w:sz w:val="24"/>
          <w:szCs w:val="24"/>
          <w:lang w:eastAsia="da-DK"/>
        </w:rPr>
        <w:t>ne</w:t>
      </w:r>
      <w:r w:rsidRPr="00852F69">
        <w:rPr>
          <w:rFonts w:ascii="Times New Roman" w:eastAsia="Times New Roman" w:hAnsi="Times New Roman" w:cs="Times New Roman"/>
          <w:color w:val="000000"/>
          <w:sz w:val="24"/>
          <w:szCs w:val="24"/>
          <w:lang w:eastAsia="da-DK"/>
        </w:rPr>
        <w:t xml:space="preserve"> både fagl</w:t>
      </w:r>
      <w:r w:rsidR="00DB39F5">
        <w:rPr>
          <w:rFonts w:ascii="Times New Roman" w:eastAsia="Times New Roman" w:hAnsi="Times New Roman" w:cs="Times New Roman"/>
          <w:color w:val="000000"/>
          <w:sz w:val="24"/>
          <w:szCs w:val="24"/>
          <w:lang w:eastAsia="da-DK"/>
        </w:rPr>
        <w:t>ige strategidagsordener og</w:t>
      </w:r>
      <w:r w:rsidRPr="00852F69">
        <w:rPr>
          <w:rFonts w:ascii="Times New Roman" w:eastAsia="Times New Roman" w:hAnsi="Times New Roman" w:cs="Times New Roman"/>
          <w:color w:val="000000"/>
          <w:sz w:val="24"/>
          <w:szCs w:val="24"/>
          <w:lang w:eastAsia="da-DK"/>
        </w:rPr>
        <w:t xml:space="preserve"> fastholdelse af traditionelle professionelle relationer.</w:t>
      </w:r>
    </w:p>
    <w:p w:rsidR="00513DCC" w:rsidRPr="00852F69" w:rsidRDefault="00DB39F5" w:rsidP="00D70B1D">
      <w:pPr>
        <w:spacing w:after="12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t>I så</w:t>
      </w:r>
      <w:r w:rsidR="00513DCC" w:rsidRPr="00852F69">
        <w:rPr>
          <w:rFonts w:ascii="Times New Roman" w:eastAsia="Times New Roman" w:hAnsi="Times New Roman" w:cs="Times New Roman"/>
          <w:color w:val="000000"/>
          <w:sz w:val="24"/>
          <w:szCs w:val="24"/>
          <w:lang w:eastAsia="da-DK"/>
        </w:rPr>
        <w:t xml:space="preserve"> henseende undergraves </w:t>
      </w:r>
      <w:proofErr w:type="spellStart"/>
      <w:r w:rsidR="00513DCC" w:rsidRPr="00852F69">
        <w:rPr>
          <w:rFonts w:ascii="Times New Roman" w:eastAsia="Times New Roman" w:hAnsi="Times New Roman" w:cs="Times New Roman"/>
          <w:color w:val="000000"/>
          <w:sz w:val="24"/>
          <w:szCs w:val="24"/>
          <w:lang w:eastAsia="da-DK"/>
        </w:rPr>
        <w:t>InterTværs</w:t>
      </w:r>
      <w:proofErr w:type="spellEnd"/>
      <w:r w:rsidR="00513DCC" w:rsidRPr="00852F69">
        <w:rPr>
          <w:rFonts w:ascii="Times New Roman" w:eastAsia="Times New Roman" w:hAnsi="Times New Roman" w:cs="Times New Roman"/>
          <w:color w:val="000000"/>
          <w:sz w:val="24"/>
          <w:szCs w:val="24"/>
          <w:lang w:eastAsia="da-DK"/>
        </w:rPr>
        <w:t>-forløbet</w:t>
      </w:r>
      <w:r>
        <w:rPr>
          <w:rFonts w:ascii="Times New Roman" w:eastAsia="Times New Roman" w:hAnsi="Times New Roman" w:cs="Times New Roman"/>
          <w:color w:val="000000"/>
          <w:sz w:val="24"/>
          <w:szCs w:val="24"/>
          <w:lang w:eastAsia="da-DK"/>
        </w:rPr>
        <w:t>s tilskyndelse til forskydning</w:t>
      </w:r>
      <w:r w:rsidR="00513DCC" w:rsidRPr="00852F69">
        <w:rPr>
          <w:rFonts w:ascii="Times New Roman" w:eastAsia="Times New Roman" w:hAnsi="Times New Roman" w:cs="Times New Roman"/>
          <w:color w:val="000000"/>
          <w:sz w:val="24"/>
          <w:szCs w:val="24"/>
          <w:lang w:eastAsia="da-DK"/>
        </w:rPr>
        <w:t xml:space="preserve"> af ​​v</w:t>
      </w:r>
      <w:r>
        <w:rPr>
          <w:rFonts w:ascii="Times New Roman" w:eastAsia="Times New Roman" w:hAnsi="Times New Roman" w:cs="Times New Roman"/>
          <w:color w:val="000000"/>
          <w:sz w:val="24"/>
          <w:szCs w:val="24"/>
          <w:lang w:eastAsia="da-DK"/>
        </w:rPr>
        <w:t>ejledningen</w:t>
      </w:r>
      <w:r w:rsidR="003B7AF8" w:rsidRPr="00852F69">
        <w:rPr>
          <w:rFonts w:ascii="Times New Roman" w:eastAsia="Times New Roman" w:hAnsi="Times New Roman" w:cs="Times New Roman"/>
          <w:color w:val="000000"/>
          <w:sz w:val="24"/>
          <w:szCs w:val="24"/>
          <w:lang w:eastAsia="da-DK"/>
        </w:rPr>
        <w:t xml:space="preserve"> mod udvikling af tvær</w:t>
      </w:r>
      <w:r w:rsidR="00513DCC" w:rsidRPr="00852F69">
        <w:rPr>
          <w:rFonts w:ascii="Times New Roman" w:eastAsia="Times New Roman" w:hAnsi="Times New Roman" w:cs="Times New Roman"/>
          <w:color w:val="000000"/>
          <w:sz w:val="24"/>
          <w:szCs w:val="24"/>
          <w:lang w:eastAsia="da-DK"/>
        </w:rPr>
        <w:t>professionelt samarbejde</w:t>
      </w:r>
      <w:r>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tilsyneladende øjeblikkeligt af den </w:t>
      </w:r>
      <w:proofErr w:type="spellStart"/>
      <w:r w:rsidR="00513DCC" w:rsidRPr="00852F69">
        <w:rPr>
          <w:rFonts w:ascii="Times New Roman" w:eastAsia="Times New Roman" w:hAnsi="Times New Roman" w:cs="Times New Roman"/>
          <w:color w:val="000000"/>
          <w:sz w:val="24"/>
          <w:szCs w:val="24"/>
          <w:lang w:eastAsia="da-DK"/>
        </w:rPr>
        <w:t>monoprofessionelle</w:t>
      </w:r>
      <w:proofErr w:type="spellEnd"/>
      <w:r w:rsidR="00513DCC" w:rsidRPr="00852F69">
        <w:rPr>
          <w:rFonts w:ascii="Times New Roman" w:eastAsia="Times New Roman" w:hAnsi="Times New Roman" w:cs="Times New Roman"/>
          <w:color w:val="000000"/>
          <w:sz w:val="24"/>
          <w:szCs w:val="24"/>
          <w:lang w:eastAsia="da-DK"/>
        </w:rPr>
        <w:t xml:space="preserve"> dagsorden.</w:t>
      </w:r>
    </w:p>
    <w:p w:rsidR="00513DCC" w:rsidRPr="00852F69" w:rsidRDefault="00513DCC" w:rsidP="00852F69">
      <w:pPr>
        <w:spacing w:after="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 xml:space="preserve">På evalueringsmøder afklares de specifikke </w:t>
      </w:r>
      <w:proofErr w:type="spellStart"/>
      <w:r w:rsidRPr="00852F69">
        <w:rPr>
          <w:rFonts w:ascii="Times New Roman" w:eastAsia="Times New Roman" w:hAnsi="Times New Roman" w:cs="Times New Roman"/>
          <w:color w:val="000000"/>
          <w:sz w:val="24"/>
          <w:szCs w:val="24"/>
          <w:lang w:eastAsia="da-DK"/>
        </w:rPr>
        <w:t>monoprofessionelle</w:t>
      </w:r>
      <w:proofErr w:type="spellEnd"/>
      <w:r w:rsidRPr="00852F69">
        <w:rPr>
          <w:rFonts w:ascii="Times New Roman" w:eastAsia="Times New Roman" w:hAnsi="Times New Roman" w:cs="Times New Roman"/>
          <w:color w:val="000000"/>
          <w:sz w:val="24"/>
          <w:szCs w:val="24"/>
          <w:lang w:eastAsia="da-DK"/>
        </w:rPr>
        <w:t xml:space="preserve"> dagsordener og deres forskellige interes</w:t>
      </w:r>
      <w:r w:rsidR="003B7AF8" w:rsidRPr="00852F69">
        <w:rPr>
          <w:rFonts w:ascii="Times New Roman" w:eastAsia="Times New Roman" w:hAnsi="Times New Roman" w:cs="Times New Roman"/>
          <w:color w:val="000000"/>
          <w:sz w:val="24"/>
          <w:szCs w:val="24"/>
          <w:lang w:eastAsia="da-DK"/>
        </w:rPr>
        <w:t>ser. Bestræbelserne på at (gen)</w:t>
      </w:r>
      <w:r w:rsidRPr="00852F69">
        <w:rPr>
          <w:rFonts w:ascii="Times New Roman" w:eastAsia="Times New Roman" w:hAnsi="Times New Roman" w:cs="Times New Roman"/>
          <w:color w:val="000000"/>
          <w:sz w:val="24"/>
          <w:szCs w:val="24"/>
          <w:lang w:eastAsia="da-DK"/>
        </w:rPr>
        <w:t xml:space="preserve">erobre et sted i det professionelle landskab vokser </w:t>
      </w:r>
      <w:r w:rsidR="003B7AF8" w:rsidRPr="00852F69">
        <w:rPr>
          <w:rFonts w:ascii="Times New Roman" w:eastAsia="Times New Roman" w:hAnsi="Times New Roman" w:cs="Times New Roman"/>
          <w:color w:val="000000"/>
          <w:sz w:val="24"/>
          <w:szCs w:val="24"/>
          <w:lang w:eastAsia="da-DK"/>
        </w:rPr>
        <w:t>frem</w:t>
      </w:r>
      <w:r w:rsidRPr="00852F69">
        <w:rPr>
          <w:rFonts w:ascii="Times New Roman" w:eastAsia="Times New Roman" w:hAnsi="Times New Roman" w:cs="Times New Roman"/>
          <w:color w:val="000000"/>
          <w:sz w:val="24"/>
          <w:szCs w:val="24"/>
          <w:lang w:eastAsia="da-DK"/>
        </w:rPr>
        <w:t xml:space="preserve">, men som Kramer observerede i den pågældende </w:t>
      </w:r>
      <w:proofErr w:type="spellStart"/>
      <w:r w:rsidRPr="00852F69">
        <w:rPr>
          <w:rFonts w:ascii="Times New Roman" w:eastAsia="Times New Roman" w:hAnsi="Times New Roman" w:cs="Times New Roman"/>
          <w:color w:val="000000"/>
          <w:sz w:val="24"/>
          <w:szCs w:val="24"/>
          <w:lang w:eastAsia="da-DK"/>
        </w:rPr>
        <w:t>InterTværs</w:t>
      </w:r>
      <w:proofErr w:type="spellEnd"/>
      <w:r w:rsidRPr="00852F69">
        <w:rPr>
          <w:rFonts w:ascii="Times New Roman" w:eastAsia="Times New Roman" w:hAnsi="Times New Roman" w:cs="Times New Roman"/>
          <w:color w:val="000000"/>
          <w:sz w:val="24"/>
          <w:szCs w:val="24"/>
          <w:lang w:eastAsia="da-DK"/>
        </w:rPr>
        <w:t>-periode, er det især tydeligt relateret bioanalytikeruddannelsen.</w:t>
      </w:r>
    </w:p>
    <w:p w:rsidR="00513DCC" w:rsidRPr="00852F69" w:rsidRDefault="00513DCC" w:rsidP="00852F69">
      <w:pPr>
        <w:spacing w:after="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 xml:space="preserve">Fra starten prioriterede bioanalytikeruddannelsens vejledere deltagelse i </w:t>
      </w:r>
      <w:proofErr w:type="spellStart"/>
      <w:r w:rsidRPr="00852F69">
        <w:rPr>
          <w:rFonts w:ascii="Times New Roman" w:eastAsia="Times New Roman" w:hAnsi="Times New Roman" w:cs="Times New Roman"/>
          <w:color w:val="000000"/>
          <w:sz w:val="24"/>
          <w:szCs w:val="24"/>
          <w:lang w:eastAsia="da-DK"/>
        </w:rPr>
        <w:t>InterTværs</w:t>
      </w:r>
      <w:proofErr w:type="spellEnd"/>
      <w:r w:rsidRPr="00852F69">
        <w:rPr>
          <w:rFonts w:ascii="Times New Roman" w:eastAsia="Times New Roman" w:hAnsi="Times New Roman" w:cs="Times New Roman"/>
          <w:color w:val="000000"/>
          <w:sz w:val="24"/>
          <w:szCs w:val="24"/>
          <w:lang w:eastAsia="da-DK"/>
        </w:rPr>
        <w:t>, fandt studerende til forløbet, forberedte dem til kurset ugen før og f</w:t>
      </w:r>
      <w:r w:rsidR="00DB39F5">
        <w:rPr>
          <w:rFonts w:ascii="Times New Roman" w:eastAsia="Times New Roman" w:hAnsi="Times New Roman" w:cs="Times New Roman"/>
          <w:color w:val="000000"/>
          <w:sz w:val="24"/>
          <w:szCs w:val="24"/>
          <w:lang w:eastAsia="da-DK"/>
        </w:rPr>
        <w:t>ulgte op derefter. Som vejledere var</w:t>
      </w:r>
      <w:r w:rsidRPr="00852F69">
        <w:rPr>
          <w:rFonts w:ascii="Times New Roman" w:eastAsia="Times New Roman" w:hAnsi="Times New Roman" w:cs="Times New Roman"/>
          <w:color w:val="000000"/>
          <w:sz w:val="24"/>
          <w:szCs w:val="24"/>
          <w:lang w:eastAsia="da-DK"/>
        </w:rPr>
        <w:t xml:space="preserve"> de desuden at være til stede på hospitalet gennem hele kurset fra mandag til fredag.</w:t>
      </w:r>
    </w:p>
    <w:p w:rsidR="00513DCC" w:rsidRPr="00852F69" w:rsidRDefault="00513DCC" w:rsidP="0062705E">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 xml:space="preserve">Under </w:t>
      </w:r>
      <w:proofErr w:type="spellStart"/>
      <w:r w:rsidRPr="00852F69">
        <w:rPr>
          <w:rFonts w:ascii="Times New Roman" w:eastAsia="Times New Roman" w:hAnsi="Times New Roman" w:cs="Times New Roman"/>
          <w:color w:val="000000"/>
          <w:sz w:val="24"/>
          <w:szCs w:val="24"/>
          <w:lang w:eastAsia="da-DK"/>
        </w:rPr>
        <w:t>InterTværs</w:t>
      </w:r>
      <w:proofErr w:type="spellEnd"/>
      <w:r w:rsidRPr="00852F69">
        <w:rPr>
          <w:rFonts w:ascii="Times New Roman" w:eastAsia="Times New Roman" w:hAnsi="Times New Roman" w:cs="Times New Roman"/>
          <w:color w:val="000000"/>
          <w:sz w:val="24"/>
          <w:szCs w:val="24"/>
          <w:lang w:eastAsia="da-DK"/>
        </w:rPr>
        <w:t>-forløbet udtrykte vejlederne gentagne gange i uformelle samtaler vigtigheden af</w:t>
      </w:r>
      <w:r w:rsidR="00DB39F5">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​​at gøre et godt indtryk som profession</w:t>
      </w:r>
      <w:r w:rsidR="00DB39F5">
        <w:rPr>
          <w:rFonts w:ascii="Times New Roman" w:eastAsia="Times New Roman" w:hAnsi="Times New Roman" w:cs="Times New Roman"/>
          <w:color w:val="000000"/>
          <w:sz w:val="24"/>
          <w:szCs w:val="24"/>
          <w:lang w:eastAsia="da-DK"/>
        </w:rPr>
        <w:t xml:space="preserve">, og </w:t>
      </w:r>
      <w:r w:rsidR="00DF0865">
        <w:rPr>
          <w:rFonts w:ascii="Times New Roman" w:eastAsia="Times New Roman" w:hAnsi="Times New Roman" w:cs="Times New Roman"/>
          <w:color w:val="000000"/>
          <w:sz w:val="24"/>
          <w:szCs w:val="24"/>
          <w:lang w:eastAsia="da-DK"/>
        </w:rPr>
        <w:t xml:space="preserve">bidrage med </w:t>
      </w:r>
      <w:r w:rsidR="00DB39F5">
        <w:rPr>
          <w:rFonts w:ascii="Times New Roman" w:eastAsia="Times New Roman" w:hAnsi="Times New Roman" w:cs="Times New Roman"/>
          <w:color w:val="000000"/>
          <w:sz w:val="24"/>
          <w:szCs w:val="24"/>
          <w:lang w:eastAsia="da-DK"/>
        </w:rPr>
        <w:t>uundværlig</w:t>
      </w:r>
      <w:r w:rsidR="00DF0865">
        <w:rPr>
          <w:rFonts w:ascii="Times New Roman" w:eastAsia="Times New Roman" w:hAnsi="Times New Roman" w:cs="Times New Roman"/>
          <w:color w:val="000000"/>
          <w:sz w:val="24"/>
          <w:szCs w:val="24"/>
          <w:lang w:eastAsia="da-DK"/>
        </w:rPr>
        <w:t xml:space="preserve"> viden som profession.</w:t>
      </w:r>
      <w:r w:rsidR="00DB39F5">
        <w:rPr>
          <w:rFonts w:ascii="Times New Roman" w:eastAsia="Times New Roman" w:hAnsi="Times New Roman" w:cs="Times New Roman"/>
          <w:color w:val="000000"/>
          <w:sz w:val="24"/>
          <w:szCs w:val="24"/>
          <w:lang w:eastAsia="da-DK"/>
        </w:rPr>
        <w:t xml:space="preserve"> </w:t>
      </w:r>
      <w:r w:rsidR="00DF0865">
        <w:rPr>
          <w:rFonts w:ascii="Times New Roman" w:eastAsia="Times New Roman" w:hAnsi="Times New Roman" w:cs="Times New Roman"/>
          <w:color w:val="000000"/>
          <w:sz w:val="24"/>
          <w:szCs w:val="24"/>
          <w:lang w:eastAsia="da-DK"/>
        </w:rPr>
        <w:br/>
        <w:t>På et møde udtrykte en bioanalytikervejleder det således:</w:t>
      </w:r>
    </w:p>
    <w:p w:rsidR="00513DCC" w:rsidRPr="006B3C6F" w:rsidRDefault="00513DCC" w:rsidP="0062705E">
      <w:pPr>
        <w:spacing w:after="120" w:line="240" w:lineRule="auto"/>
        <w:ind w:left="1304"/>
        <w:rPr>
          <w:rFonts w:ascii="Times New Roman" w:eastAsia="Times New Roman" w:hAnsi="Times New Roman" w:cs="Times New Roman"/>
          <w:i/>
          <w:color w:val="000000"/>
          <w:lang w:eastAsia="da-DK"/>
        </w:rPr>
      </w:pPr>
      <w:r w:rsidRPr="006B3C6F">
        <w:rPr>
          <w:rFonts w:ascii="Times New Roman" w:eastAsia="Times New Roman" w:hAnsi="Times New Roman" w:cs="Times New Roman"/>
          <w:i/>
          <w:color w:val="000000"/>
          <w:lang w:eastAsia="da-DK"/>
        </w:rPr>
        <w:lastRenderedPageBreak/>
        <w:t>Fordelen ved at vedligeholde disse to hospitalsafdelinger fra foråret er, at vi igen kan vise betydningen af ​​den bioanalytikeruddannelsens videnskab (</w:t>
      </w:r>
      <w:r w:rsidR="00C606C4">
        <w:rPr>
          <w:rFonts w:ascii="Times New Roman" w:eastAsia="Times New Roman" w:hAnsi="Times New Roman" w:cs="Times New Roman"/>
          <w:i/>
          <w:color w:val="000000"/>
          <w:lang w:eastAsia="da-DK"/>
        </w:rPr>
        <w:t>7</w:t>
      </w:r>
      <w:r w:rsidRPr="006B3C6F">
        <w:rPr>
          <w:rFonts w:ascii="Times New Roman" w:eastAsia="Times New Roman" w:hAnsi="Times New Roman" w:cs="Times New Roman"/>
          <w:i/>
          <w:color w:val="000000"/>
          <w:lang w:eastAsia="da-DK"/>
        </w:rPr>
        <w:t>, s. 187).</w:t>
      </w:r>
    </w:p>
    <w:p w:rsidR="00513DCC" w:rsidRPr="00852F69" w:rsidRDefault="003B7AF8" w:rsidP="009B325D">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Udsagnet</w:t>
      </w:r>
      <w:r w:rsidR="00513DCC" w:rsidRPr="00852F69">
        <w:rPr>
          <w:rFonts w:ascii="Times New Roman" w:eastAsia="Times New Roman" w:hAnsi="Times New Roman" w:cs="Times New Roman"/>
          <w:color w:val="000000"/>
          <w:sz w:val="24"/>
          <w:szCs w:val="24"/>
          <w:lang w:eastAsia="da-DK"/>
        </w:rPr>
        <w:t xml:space="preserve"> hævder, at de studerende er repræsentanter for bioanalytikeruddannelsens profession, så når de studerende "endnu en gang kan vise betydningen af ​​den bioanalytiske </w:t>
      </w:r>
      <w:r w:rsidRPr="00852F69">
        <w:rPr>
          <w:rFonts w:ascii="Times New Roman" w:eastAsia="Times New Roman" w:hAnsi="Times New Roman" w:cs="Times New Roman"/>
          <w:color w:val="000000"/>
          <w:sz w:val="24"/>
          <w:szCs w:val="24"/>
          <w:lang w:eastAsia="da-DK"/>
        </w:rPr>
        <w:t>viden</w:t>
      </w:r>
      <w:r w:rsidR="00513DCC" w:rsidRPr="00852F69">
        <w:rPr>
          <w:rFonts w:ascii="Times New Roman" w:eastAsia="Times New Roman" w:hAnsi="Times New Roman" w:cs="Times New Roman"/>
          <w:color w:val="000000"/>
          <w:sz w:val="24"/>
          <w:szCs w:val="24"/>
          <w:lang w:eastAsia="da-DK"/>
        </w:rPr>
        <w:t>", har dette en positiv effekt på professionen.</w:t>
      </w:r>
    </w:p>
    <w:p w:rsidR="00513DCC" w:rsidRPr="00852F69" w:rsidRDefault="00513DCC" w:rsidP="00852F69">
      <w:pPr>
        <w:spacing w:after="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 xml:space="preserve">I uddannelsesmæssig sammenhæng og på institutionelt niveau blev lægeprofessionens forsøg på at modvirke </w:t>
      </w:r>
      <w:proofErr w:type="spellStart"/>
      <w:r w:rsidRPr="00852F69">
        <w:rPr>
          <w:rFonts w:ascii="Times New Roman" w:eastAsia="Times New Roman" w:hAnsi="Times New Roman" w:cs="Times New Roman"/>
          <w:color w:val="000000"/>
          <w:sz w:val="24"/>
          <w:szCs w:val="24"/>
          <w:lang w:eastAsia="da-DK"/>
        </w:rPr>
        <w:t>InterTværs-projektet</w:t>
      </w:r>
      <w:proofErr w:type="spellEnd"/>
      <w:r w:rsidRPr="00852F69">
        <w:rPr>
          <w:rFonts w:ascii="Times New Roman" w:eastAsia="Times New Roman" w:hAnsi="Times New Roman" w:cs="Times New Roman"/>
          <w:color w:val="000000"/>
          <w:sz w:val="24"/>
          <w:szCs w:val="24"/>
          <w:lang w:eastAsia="da-DK"/>
        </w:rPr>
        <w:t xml:space="preserve"> tydelige, primært </w:t>
      </w:r>
      <w:r w:rsidR="00DF0865">
        <w:rPr>
          <w:rFonts w:ascii="Times New Roman" w:eastAsia="Times New Roman" w:hAnsi="Times New Roman" w:cs="Times New Roman"/>
          <w:color w:val="000000"/>
          <w:sz w:val="24"/>
          <w:szCs w:val="24"/>
          <w:lang w:eastAsia="da-DK"/>
        </w:rPr>
        <w:t>senere i projektperioden</w:t>
      </w:r>
      <w:r w:rsidRPr="00852F69">
        <w:rPr>
          <w:rFonts w:ascii="Times New Roman" w:eastAsia="Times New Roman" w:hAnsi="Times New Roman" w:cs="Times New Roman"/>
          <w:color w:val="000000"/>
          <w:sz w:val="24"/>
          <w:szCs w:val="24"/>
          <w:lang w:eastAsia="da-DK"/>
        </w:rPr>
        <w:t xml:space="preserve">. </w:t>
      </w:r>
      <w:r w:rsidR="00DF0865">
        <w:rPr>
          <w:rFonts w:ascii="Times New Roman" w:eastAsia="Times New Roman" w:hAnsi="Times New Roman" w:cs="Times New Roman"/>
          <w:color w:val="000000"/>
          <w:sz w:val="24"/>
          <w:szCs w:val="24"/>
          <w:lang w:eastAsia="da-DK"/>
        </w:rPr>
        <w:t>Analyserne</w:t>
      </w:r>
      <w:r w:rsidRPr="00852F69">
        <w:rPr>
          <w:rFonts w:ascii="Times New Roman" w:eastAsia="Times New Roman" w:hAnsi="Times New Roman" w:cs="Times New Roman"/>
          <w:color w:val="000000"/>
          <w:sz w:val="24"/>
          <w:szCs w:val="24"/>
          <w:lang w:eastAsia="da-DK"/>
        </w:rPr>
        <w:t xml:space="preserve"> viser, hvordan medicinuddannelsen på institutionelt niveau gradvist trak sig </w:t>
      </w:r>
      <w:r w:rsidR="00DF0865">
        <w:rPr>
          <w:rFonts w:ascii="Times New Roman" w:eastAsia="Times New Roman" w:hAnsi="Times New Roman" w:cs="Times New Roman"/>
          <w:color w:val="000000"/>
          <w:sz w:val="24"/>
          <w:szCs w:val="24"/>
          <w:lang w:eastAsia="da-DK"/>
        </w:rPr>
        <w:t xml:space="preserve">fra </w:t>
      </w:r>
      <w:r w:rsidRPr="00852F69">
        <w:rPr>
          <w:rFonts w:ascii="Times New Roman" w:eastAsia="Times New Roman" w:hAnsi="Times New Roman" w:cs="Times New Roman"/>
          <w:color w:val="000000"/>
          <w:sz w:val="24"/>
          <w:szCs w:val="24"/>
          <w:lang w:eastAsia="da-DK"/>
        </w:rPr>
        <w:t>projektet</w:t>
      </w:r>
      <w:r w:rsidR="00DF0865">
        <w:rPr>
          <w:rFonts w:ascii="Times New Roman" w:eastAsia="Times New Roman" w:hAnsi="Times New Roman" w:cs="Times New Roman"/>
          <w:color w:val="000000"/>
          <w:sz w:val="24"/>
          <w:szCs w:val="24"/>
          <w:lang w:eastAsia="da-DK"/>
        </w:rPr>
        <w:t>, idet de ved projektstart var</w:t>
      </w:r>
      <w:r w:rsidRPr="00852F69">
        <w:rPr>
          <w:rFonts w:ascii="Times New Roman" w:eastAsia="Times New Roman" w:hAnsi="Times New Roman" w:cs="Times New Roman"/>
          <w:color w:val="000000"/>
          <w:sz w:val="24"/>
          <w:szCs w:val="24"/>
          <w:lang w:eastAsia="da-DK"/>
        </w:rPr>
        <w:t xml:space="preserve"> repræsenteret af en professor</w:t>
      </w:r>
      <w:r w:rsidR="00DF0865">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derefter af en perifert associeret læge </w:t>
      </w:r>
      <w:r w:rsidR="00DF0865">
        <w:rPr>
          <w:rFonts w:ascii="Times New Roman" w:eastAsia="Times New Roman" w:hAnsi="Times New Roman" w:cs="Times New Roman"/>
          <w:color w:val="000000"/>
          <w:sz w:val="24"/>
          <w:szCs w:val="24"/>
          <w:lang w:eastAsia="da-DK"/>
        </w:rPr>
        <w:t>og senere i projektet simpelthen fravalgte at være repræsenteret</w:t>
      </w:r>
      <w:r w:rsidRPr="00852F69">
        <w:rPr>
          <w:rFonts w:ascii="Times New Roman" w:eastAsia="Times New Roman" w:hAnsi="Times New Roman" w:cs="Times New Roman"/>
          <w:color w:val="000000"/>
          <w:sz w:val="24"/>
          <w:szCs w:val="24"/>
          <w:lang w:eastAsia="da-DK"/>
        </w:rPr>
        <w:t>. Manglende prioritering og problemer med at finde medicinstuderende til projektet</w:t>
      </w:r>
      <w:r w:rsidR="00DF0865">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var </w:t>
      </w:r>
      <w:r w:rsidR="00DF0865">
        <w:rPr>
          <w:rFonts w:ascii="Times New Roman" w:eastAsia="Times New Roman" w:hAnsi="Times New Roman" w:cs="Times New Roman"/>
          <w:color w:val="000000"/>
          <w:sz w:val="24"/>
          <w:szCs w:val="24"/>
          <w:lang w:eastAsia="da-DK"/>
        </w:rPr>
        <w:t>gennemgående kendetegn</w:t>
      </w:r>
      <w:r w:rsidRPr="00852F69">
        <w:rPr>
          <w:rFonts w:ascii="Times New Roman" w:eastAsia="Times New Roman" w:hAnsi="Times New Roman" w:cs="Times New Roman"/>
          <w:color w:val="000000"/>
          <w:sz w:val="24"/>
          <w:szCs w:val="24"/>
          <w:lang w:eastAsia="da-DK"/>
        </w:rPr>
        <w:t>.</w:t>
      </w:r>
    </w:p>
    <w:p w:rsidR="00513DCC" w:rsidRPr="00852F69" w:rsidRDefault="00513DCC" w:rsidP="009B325D">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Analysen vi</w:t>
      </w:r>
      <w:r w:rsidR="00DF0865">
        <w:rPr>
          <w:rFonts w:ascii="Times New Roman" w:eastAsia="Times New Roman" w:hAnsi="Times New Roman" w:cs="Times New Roman"/>
          <w:color w:val="000000"/>
          <w:sz w:val="24"/>
          <w:szCs w:val="24"/>
          <w:lang w:eastAsia="da-DK"/>
        </w:rPr>
        <w:t>ser, at konsekvensen af ​​</w:t>
      </w:r>
      <w:r w:rsidRPr="00852F69">
        <w:rPr>
          <w:rFonts w:ascii="Times New Roman" w:eastAsia="Times New Roman" w:hAnsi="Times New Roman" w:cs="Times New Roman"/>
          <w:color w:val="000000"/>
          <w:sz w:val="24"/>
          <w:szCs w:val="24"/>
          <w:lang w:eastAsia="da-DK"/>
        </w:rPr>
        <w:t xml:space="preserve">mangel på prioritering og legitimering af projektet på det institutionelle niveau var, at </w:t>
      </w:r>
      <w:proofErr w:type="spellStart"/>
      <w:r w:rsidRPr="00852F69">
        <w:rPr>
          <w:rFonts w:ascii="Times New Roman" w:eastAsia="Times New Roman" w:hAnsi="Times New Roman" w:cs="Times New Roman"/>
          <w:color w:val="000000"/>
          <w:sz w:val="24"/>
          <w:szCs w:val="24"/>
          <w:lang w:eastAsia="da-DK"/>
        </w:rPr>
        <w:t>InterTværs</w:t>
      </w:r>
      <w:proofErr w:type="spellEnd"/>
      <w:r w:rsidRPr="00852F69">
        <w:rPr>
          <w:rFonts w:ascii="Times New Roman" w:eastAsia="Times New Roman" w:hAnsi="Times New Roman" w:cs="Times New Roman"/>
          <w:color w:val="000000"/>
          <w:sz w:val="24"/>
          <w:szCs w:val="24"/>
          <w:lang w:eastAsia="da-DK"/>
        </w:rPr>
        <w:t xml:space="preserve"> blev gennemført uden deltagelse af medicinstuderende. Som sådan b</w:t>
      </w:r>
      <w:r w:rsidR="00DF0865">
        <w:rPr>
          <w:rFonts w:ascii="Times New Roman" w:eastAsia="Times New Roman" w:hAnsi="Times New Roman" w:cs="Times New Roman"/>
          <w:color w:val="000000"/>
          <w:sz w:val="24"/>
          <w:szCs w:val="24"/>
          <w:lang w:eastAsia="da-DK"/>
        </w:rPr>
        <w:t xml:space="preserve">lev </w:t>
      </w:r>
      <w:proofErr w:type="spellStart"/>
      <w:r w:rsidR="00DF0865">
        <w:rPr>
          <w:rFonts w:ascii="Times New Roman" w:eastAsia="Times New Roman" w:hAnsi="Times New Roman" w:cs="Times New Roman"/>
          <w:color w:val="000000"/>
          <w:sz w:val="24"/>
          <w:szCs w:val="24"/>
          <w:lang w:eastAsia="da-DK"/>
        </w:rPr>
        <w:t>InterTværs</w:t>
      </w:r>
      <w:proofErr w:type="spellEnd"/>
      <w:r w:rsidR="00DF0865">
        <w:rPr>
          <w:rFonts w:ascii="Times New Roman" w:eastAsia="Times New Roman" w:hAnsi="Times New Roman" w:cs="Times New Roman"/>
          <w:color w:val="000000"/>
          <w:sz w:val="24"/>
          <w:szCs w:val="24"/>
          <w:lang w:eastAsia="da-DK"/>
        </w:rPr>
        <w:t>, som studieforløb</w:t>
      </w:r>
      <w:r w:rsidRPr="00852F69">
        <w:rPr>
          <w:rFonts w:ascii="Times New Roman" w:eastAsia="Times New Roman" w:hAnsi="Times New Roman" w:cs="Times New Roman"/>
          <w:color w:val="000000"/>
          <w:sz w:val="24"/>
          <w:szCs w:val="24"/>
          <w:lang w:eastAsia="da-DK"/>
        </w:rPr>
        <w:t xml:space="preserve"> amputeret i forhold til projektets intentioner om samarbejde på tværs af alle de involverede professioner.</w:t>
      </w:r>
    </w:p>
    <w:p w:rsidR="00513DCC" w:rsidRPr="00852F69" w:rsidRDefault="00513DCC" w:rsidP="00852F69">
      <w:pPr>
        <w:spacing w:after="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 xml:space="preserve">Medicinprofessionens manglende deltagelse kan i et sociologisk perspektiv betragtes som 'social lukning'. </w:t>
      </w:r>
      <w:proofErr w:type="spellStart"/>
      <w:r w:rsidRPr="00852F69">
        <w:rPr>
          <w:rFonts w:ascii="Times New Roman" w:eastAsia="Times New Roman" w:hAnsi="Times New Roman" w:cs="Times New Roman"/>
          <w:color w:val="000000"/>
          <w:sz w:val="24"/>
          <w:szCs w:val="24"/>
          <w:lang w:eastAsia="da-DK"/>
        </w:rPr>
        <w:t>Brante</w:t>
      </w:r>
      <w:proofErr w:type="spellEnd"/>
      <w:r w:rsidRPr="00852F69">
        <w:rPr>
          <w:rFonts w:ascii="Times New Roman" w:eastAsia="Times New Roman" w:hAnsi="Times New Roman" w:cs="Times New Roman"/>
          <w:color w:val="000000"/>
          <w:sz w:val="24"/>
          <w:szCs w:val="24"/>
          <w:lang w:eastAsia="da-DK"/>
        </w:rPr>
        <w:t xml:space="preserve"> fremhæver en central del af Webers teori om 'lukning'</w:t>
      </w:r>
      <w:r w:rsidR="00DF0865">
        <w:rPr>
          <w:rFonts w:ascii="Times New Roman" w:eastAsia="Times New Roman" w:hAnsi="Times New Roman" w:cs="Times New Roman"/>
          <w:color w:val="000000"/>
          <w:sz w:val="24"/>
          <w:szCs w:val="24"/>
          <w:lang w:eastAsia="da-DK"/>
        </w:rPr>
        <w:t xml:space="preserve">, som </w:t>
      </w:r>
      <w:r w:rsidRPr="00852F69">
        <w:rPr>
          <w:rFonts w:ascii="Times New Roman" w:eastAsia="Times New Roman" w:hAnsi="Times New Roman" w:cs="Times New Roman"/>
          <w:color w:val="000000"/>
          <w:sz w:val="24"/>
          <w:szCs w:val="24"/>
          <w:lang w:eastAsia="da-DK"/>
        </w:rPr>
        <w:t xml:space="preserve">en demonstration af kollektiv egoisme af et erhverv, der manifesterer sig ved at holde andre professioner ude fra sit arbejdsområde for </w:t>
      </w:r>
      <w:r w:rsidR="00145FF8">
        <w:rPr>
          <w:rFonts w:ascii="Times New Roman" w:eastAsia="Times New Roman" w:hAnsi="Times New Roman" w:cs="Times New Roman"/>
          <w:color w:val="000000"/>
          <w:sz w:val="24"/>
          <w:szCs w:val="24"/>
          <w:lang w:eastAsia="da-DK"/>
        </w:rPr>
        <w:t xml:space="preserve">derved, </w:t>
      </w:r>
      <w:r w:rsidRPr="00852F69">
        <w:rPr>
          <w:rFonts w:ascii="Times New Roman" w:eastAsia="Times New Roman" w:hAnsi="Times New Roman" w:cs="Times New Roman"/>
          <w:color w:val="000000"/>
          <w:sz w:val="24"/>
          <w:szCs w:val="24"/>
          <w:lang w:eastAsia="da-DK"/>
        </w:rPr>
        <w:t>at bevare monopolet på erhvervet (</w:t>
      </w:r>
      <w:r w:rsidR="005E21E0">
        <w:rPr>
          <w:rFonts w:ascii="Times New Roman" w:eastAsia="Times New Roman" w:hAnsi="Times New Roman" w:cs="Times New Roman"/>
          <w:color w:val="000000"/>
          <w:sz w:val="24"/>
          <w:szCs w:val="24"/>
          <w:lang w:eastAsia="da-DK"/>
        </w:rPr>
        <w:t>14</w:t>
      </w:r>
      <w:r w:rsidRPr="00852F69">
        <w:rPr>
          <w:rFonts w:ascii="Times New Roman" w:eastAsia="Times New Roman" w:hAnsi="Times New Roman" w:cs="Times New Roman"/>
          <w:color w:val="000000"/>
          <w:sz w:val="24"/>
          <w:szCs w:val="24"/>
          <w:lang w:eastAsia="da-DK"/>
        </w:rPr>
        <w:t>). Medicinprofessionen afskar de andre professioner ved</w:t>
      </w:r>
      <w:r w:rsidR="00145FF8">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at trække sig ud af projektet. </w:t>
      </w:r>
    </w:p>
    <w:p w:rsidR="00D70B1D" w:rsidRDefault="00513DCC" w:rsidP="0062705E">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Det professionelle hierarki ser ud til</w:t>
      </w:r>
      <w:r w:rsidR="00145FF8">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at udvise en særlig modstandsdygtighed med hensyn til at opretholde rollen</w:t>
      </w:r>
      <w:r w:rsidR="00145FF8">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som traditionel</w:t>
      </w:r>
      <w:r w:rsidR="00145FF8">
        <w:rPr>
          <w:rFonts w:ascii="Times New Roman" w:eastAsia="Times New Roman" w:hAnsi="Times New Roman" w:cs="Times New Roman"/>
          <w:color w:val="000000"/>
          <w:sz w:val="24"/>
          <w:szCs w:val="24"/>
          <w:lang w:eastAsia="da-DK"/>
        </w:rPr>
        <w:t>t dominerende profession, dels</w:t>
      </w:r>
      <w:r w:rsidRPr="00852F69">
        <w:rPr>
          <w:rFonts w:ascii="Times New Roman" w:eastAsia="Times New Roman" w:hAnsi="Times New Roman" w:cs="Times New Roman"/>
          <w:color w:val="000000"/>
          <w:sz w:val="24"/>
          <w:szCs w:val="24"/>
          <w:lang w:eastAsia="da-DK"/>
        </w:rPr>
        <w:t xml:space="preserve"> ved at professionerne gensidigt opretholder og legitimerer </w:t>
      </w:r>
      <w:r w:rsidR="00145FF8">
        <w:rPr>
          <w:rFonts w:ascii="Times New Roman" w:eastAsia="Times New Roman" w:hAnsi="Times New Roman" w:cs="Times New Roman"/>
          <w:color w:val="000000"/>
          <w:sz w:val="24"/>
          <w:szCs w:val="24"/>
          <w:lang w:eastAsia="da-DK"/>
        </w:rPr>
        <w:t>rollerne</w:t>
      </w:r>
      <w:r w:rsidRPr="00852F69">
        <w:rPr>
          <w:rFonts w:ascii="Times New Roman" w:eastAsia="Times New Roman" w:hAnsi="Times New Roman" w:cs="Times New Roman"/>
          <w:color w:val="000000"/>
          <w:sz w:val="24"/>
          <w:szCs w:val="24"/>
          <w:lang w:eastAsia="da-DK"/>
        </w:rPr>
        <w:t>, men i tilfælde</w:t>
      </w:r>
      <w:r w:rsidR="00145FF8">
        <w:rPr>
          <w:rFonts w:ascii="Times New Roman" w:eastAsia="Times New Roman" w:hAnsi="Times New Roman" w:cs="Times New Roman"/>
          <w:color w:val="000000"/>
          <w:sz w:val="24"/>
          <w:szCs w:val="24"/>
          <w:lang w:eastAsia="da-DK"/>
        </w:rPr>
        <w:t>t med</w:t>
      </w:r>
      <w:r w:rsidRPr="00852F69">
        <w:rPr>
          <w:rFonts w:ascii="Times New Roman" w:eastAsia="Times New Roman" w:hAnsi="Times New Roman" w:cs="Times New Roman"/>
          <w:color w:val="000000"/>
          <w:sz w:val="24"/>
          <w:szCs w:val="24"/>
          <w:lang w:eastAsia="da-DK"/>
        </w:rPr>
        <w:t xml:space="preserve"> læger</w:t>
      </w:r>
      <w:r w:rsidR="00145FF8">
        <w:rPr>
          <w:rFonts w:ascii="Times New Roman" w:eastAsia="Times New Roman" w:hAnsi="Times New Roman" w:cs="Times New Roman"/>
          <w:color w:val="000000"/>
          <w:sz w:val="24"/>
          <w:szCs w:val="24"/>
          <w:lang w:eastAsia="da-DK"/>
        </w:rPr>
        <w:t>ne</w:t>
      </w:r>
      <w:r w:rsidRPr="00852F69">
        <w:rPr>
          <w:rFonts w:ascii="Times New Roman" w:eastAsia="Times New Roman" w:hAnsi="Times New Roman" w:cs="Times New Roman"/>
          <w:color w:val="000000"/>
          <w:sz w:val="24"/>
          <w:szCs w:val="24"/>
          <w:lang w:eastAsia="da-DK"/>
        </w:rPr>
        <w:t xml:space="preserve"> også ved at bruge en strategi</w:t>
      </w:r>
      <w:r w:rsidR="00145FF8">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hvor de </w:t>
      </w:r>
      <w:r w:rsidR="00145FF8" w:rsidRPr="00852F69">
        <w:rPr>
          <w:rFonts w:ascii="Times New Roman" w:eastAsia="Times New Roman" w:hAnsi="Times New Roman" w:cs="Times New Roman"/>
          <w:color w:val="000000"/>
          <w:sz w:val="24"/>
          <w:szCs w:val="24"/>
          <w:lang w:eastAsia="da-DK"/>
        </w:rPr>
        <w:t>kun deltager i begrænset omfang</w:t>
      </w:r>
      <w:r w:rsidR="00145FF8">
        <w:rPr>
          <w:rFonts w:ascii="Times New Roman" w:eastAsia="Times New Roman" w:hAnsi="Times New Roman" w:cs="Times New Roman"/>
          <w:color w:val="000000"/>
          <w:sz w:val="24"/>
          <w:szCs w:val="24"/>
          <w:lang w:eastAsia="da-DK"/>
        </w:rPr>
        <w:t>, eller</w:t>
      </w:r>
      <w:r w:rsidR="00145FF8" w:rsidRPr="00852F69">
        <w:rPr>
          <w:rFonts w:ascii="Times New Roman" w:eastAsia="Times New Roman" w:hAnsi="Times New Roman" w:cs="Times New Roman"/>
          <w:color w:val="000000"/>
          <w:sz w:val="24"/>
          <w:szCs w:val="24"/>
          <w:lang w:eastAsia="da-DK"/>
        </w:rPr>
        <w:t xml:space="preserve"> </w:t>
      </w:r>
      <w:r w:rsidRPr="00852F69">
        <w:rPr>
          <w:rFonts w:ascii="Times New Roman" w:eastAsia="Times New Roman" w:hAnsi="Times New Roman" w:cs="Times New Roman"/>
          <w:color w:val="000000"/>
          <w:sz w:val="24"/>
          <w:szCs w:val="24"/>
          <w:lang w:eastAsia="da-DK"/>
        </w:rPr>
        <w:t xml:space="preserve">simpelthen fravælger ethvert samarbejde. </w:t>
      </w:r>
    </w:p>
    <w:p w:rsidR="00513DCC" w:rsidRPr="00852F69" w:rsidRDefault="00513DCC" w:rsidP="0062705E">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 xml:space="preserve">I de fleste tilfælde bliver </w:t>
      </w:r>
      <w:r w:rsidR="0057752A" w:rsidRPr="00852F69">
        <w:rPr>
          <w:rFonts w:ascii="Times New Roman" w:eastAsia="Times New Roman" w:hAnsi="Times New Roman" w:cs="Times New Roman"/>
          <w:color w:val="000000"/>
          <w:sz w:val="24"/>
          <w:szCs w:val="24"/>
          <w:lang w:eastAsia="da-DK"/>
        </w:rPr>
        <w:t>tvær</w:t>
      </w:r>
      <w:r w:rsidRPr="00852F69">
        <w:rPr>
          <w:rFonts w:ascii="Times New Roman" w:eastAsia="Times New Roman" w:hAnsi="Times New Roman" w:cs="Times New Roman"/>
          <w:color w:val="000000"/>
          <w:sz w:val="24"/>
          <w:szCs w:val="24"/>
          <w:lang w:eastAsia="da-DK"/>
        </w:rPr>
        <w:t>professionelt samarbejde en platform, dels for legitimering og dels til genforhandling af professionen, med Bioanalytiker-professionen som et eksempel. I mods</w:t>
      </w:r>
      <w:r w:rsidR="00145FF8">
        <w:rPr>
          <w:rFonts w:ascii="Times New Roman" w:eastAsia="Times New Roman" w:hAnsi="Times New Roman" w:cs="Times New Roman"/>
          <w:color w:val="000000"/>
          <w:sz w:val="24"/>
          <w:szCs w:val="24"/>
          <w:lang w:eastAsia="da-DK"/>
        </w:rPr>
        <w:t>ætning hertil handlede mediciner</w:t>
      </w:r>
      <w:r w:rsidRPr="00852F69">
        <w:rPr>
          <w:rFonts w:ascii="Times New Roman" w:eastAsia="Times New Roman" w:hAnsi="Times New Roman" w:cs="Times New Roman"/>
          <w:color w:val="000000"/>
          <w:sz w:val="24"/>
          <w:szCs w:val="24"/>
          <w:lang w:eastAsia="da-DK"/>
        </w:rPr>
        <w:t>profession</w:t>
      </w:r>
      <w:r w:rsidR="00145FF8">
        <w:rPr>
          <w:rFonts w:ascii="Times New Roman" w:eastAsia="Times New Roman" w:hAnsi="Times New Roman" w:cs="Times New Roman"/>
          <w:color w:val="000000"/>
          <w:sz w:val="24"/>
          <w:szCs w:val="24"/>
          <w:lang w:eastAsia="da-DK"/>
        </w:rPr>
        <w:t>en</w:t>
      </w:r>
      <w:r w:rsidRPr="00852F69">
        <w:rPr>
          <w:rFonts w:ascii="Times New Roman" w:eastAsia="Times New Roman" w:hAnsi="Times New Roman" w:cs="Times New Roman"/>
          <w:color w:val="000000"/>
          <w:sz w:val="24"/>
          <w:szCs w:val="24"/>
          <w:lang w:eastAsia="da-DK"/>
        </w:rPr>
        <w:t xml:space="preserve"> med stigende social lukning, efterhånden som projektet skred frem, og valgte ikke at deltage</w:t>
      </w:r>
      <w:r w:rsidR="00145FF8">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hverken på det praktiske mikroniveau eller på det institutionelle mesoniveau.</w:t>
      </w:r>
    </w:p>
    <w:p w:rsidR="00513DCC" w:rsidRPr="00852F69" w:rsidRDefault="00513DCC" w:rsidP="00D70B1D">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 xml:space="preserve">Det næste afsnit </w:t>
      </w:r>
      <w:r w:rsidR="00145FF8">
        <w:rPr>
          <w:rFonts w:ascii="Times New Roman" w:eastAsia="Times New Roman" w:hAnsi="Times New Roman" w:cs="Times New Roman"/>
          <w:color w:val="000000"/>
          <w:sz w:val="24"/>
          <w:szCs w:val="24"/>
          <w:lang w:eastAsia="da-DK"/>
        </w:rPr>
        <w:t>vises</w:t>
      </w:r>
      <w:r w:rsidRPr="00852F69">
        <w:rPr>
          <w:rFonts w:ascii="Times New Roman" w:eastAsia="Times New Roman" w:hAnsi="Times New Roman" w:cs="Times New Roman"/>
          <w:color w:val="000000"/>
          <w:sz w:val="24"/>
          <w:szCs w:val="24"/>
          <w:lang w:eastAsia="da-DK"/>
        </w:rPr>
        <w:t xml:space="preserve"> hvordan manglen på ambivalens tolerance påvirker de studerendes muligheder</w:t>
      </w:r>
      <w:r w:rsidR="00145FF8">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som medudviklere af det fremtidige sundhedsvæsen.</w:t>
      </w:r>
    </w:p>
    <w:p w:rsidR="00513DCC" w:rsidRPr="00852F69" w:rsidRDefault="00513DCC" w:rsidP="00852F69">
      <w:pPr>
        <w:spacing w:after="0" w:line="240" w:lineRule="auto"/>
        <w:rPr>
          <w:rFonts w:ascii="Times New Roman" w:eastAsia="Times New Roman" w:hAnsi="Times New Roman" w:cs="Times New Roman"/>
          <w:sz w:val="24"/>
          <w:szCs w:val="24"/>
          <w:lang w:eastAsia="da-DK"/>
        </w:rPr>
      </w:pPr>
    </w:p>
    <w:p w:rsidR="00513DCC" w:rsidRPr="004A19BE" w:rsidRDefault="00513DCC" w:rsidP="006B3C6F">
      <w:pPr>
        <w:spacing w:after="120" w:line="240" w:lineRule="auto"/>
        <w:rPr>
          <w:rFonts w:ascii="Times New Roman" w:eastAsia="Times New Roman" w:hAnsi="Times New Roman" w:cs="Times New Roman"/>
          <w:color w:val="FFFF00"/>
          <w:sz w:val="24"/>
          <w:szCs w:val="24"/>
          <w:lang w:eastAsia="da-DK"/>
        </w:rPr>
      </w:pPr>
      <w:r w:rsidRPr="00852F69">
        <w:rPr>
          <w:rFonts w:ascii="Times New Roman" w:eastAsia="Times New Roman" w:hAnsi="Times New Roman" w:cs="Times New Roman"/>
          <w:b/>
          <w:bCs/>
          <w:color w:val="000000"/>
          <w:sz w:val="24"/>
          <w:szCs w:val="24"/>
          <w:lang w:eastAsia="da-DK"/>
        </w:rPr>
        <w:t>Studerendes ambivalens</w:t>
      </w:r>
      <w:r w:rsidR="004A19BE">
        <w:rPr>
          <w:rFonts w:ascii="Times New Roman" w:eastAsia="Times New Roman" w:hAnsi="Times New Roman" w:cs="Times New Roman"/>
          <w:b/>
          <w:bCs/>
          <w:color w:val="FFFF00"/>
          <w:sz w:val="24"/>
          <w:szCs w:val="24"/>
          <w:lang w:eastAsia="da-DK"/>
        </w:rPr>
        <w:t xml:space="preserve"> </w:t>
      </w:r>
    </w:p>
    <w:p w:rsidR="00513DCC" w:rsidRPr="00852F69" w:rsidRDefault="0018205F" w:rsidP="0018205F">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 xml:space="preserve">Analyser baseret på de etnografiske studier viser, hvordan den konventionelle uddannelsesmæssige læringskontekst med fokus på monoprofessionalitet, ændres til en læringskontekst, hvor patienten bliver fokus for det tværprofessionelle team på tværs af sektorer, og hvor teamet drives af et fælles ansvar for patienten. </w:t>
      </w:r>
      <w:r>
        <w:rPr>
          <w:rFonts w:ascii="Times New Roman" w:eastAsia="Times New Roman" w:hAnsi="Times New Roman" w:cs="Times New Roman"/>
          <w:color w:val="000000"/>
          <w:sz w:val="24"/>
          <w:szCs w:val="24"/>
          <w:lang w:eastAsia="da-DK"/>
        </w:rPr>
        <w:t>P</w:t>
      </w:r>
      <w:r w:rsidRPr="00852F69">
        <w:rPr>
          <w:rFonts w:ascii="Times New Roman" w:eastAsia="Times New Roman" w:hAnsi="Times New Roman" w:cs="Times New Roman"/>
          <w:color w:val="000000"/>
          <w:sz w:val="24"/>
          <w:szCs w:val="24"/>
          <w:lang w:eastAsia="da-DK"/>
        </w:rPr>
        <w:t xml:space="preserve">atienten bliver </w:t>
      </w:r>
      <w:r>
        <w:rPr>
          <w:rFonts w:ascii="Times New Roman" w:eastAsia="Times New Roman" w:hAnsi="Times New Roman" w:cs="Times New Roman"/>
          <w:color w:val="000000"/>
          <w:sz w:val="24"/>
          <w:szCs w:val="24"/>
          <w:lang w:eastAsia="da-DK"/>
        </w:rPr>
        <w:t xml:space="preserve">så og sige </w:t>
      </w:r>
      <w:r w:rsidRPr="00852F69">
        <w:rPr>
          <w:rFonts w:ascii="Times New Roman" w:eastAsia="Times New Roman" w:hAnsi="Times New Roman" w:cs="Times New Roman"/>
          <w:color w:val="000000"/>
          <w:sz w:val="24"/>
          <w:szCs w:val="24"/>
          <w:lang w:eastAsia="da-DK"/>
        </w:rPr>
        <w:t xml:space="preserve">den samlende kraft </w:t>
      </w:r>
      <w:r>
        <w:rPr>
          <w:rFonts w:ascii="Times New Roman" w:eastAsia="Times New Roman" w:hAnsi="Times New Roman" w:cs="Times New Roman"/>
          <w:color w:val="000000"/>
          <w:sz w:val="24"/>
          <w:szCs w:val="24"/>
          <w:lang w:eastAsia="da-DK"/>
        </w:rPr>
        <w:t xml:space="preserve">for de studerende i </w:t>
      </w:r>
      <w:proofErr w:type="spellStart"/>
      <w:r w:rsidR="00513DCC" w:rsidRPr="00852F69">
        <w:rPr>
          <w:rFonts w:ascii="Times New Roman" w:eastAsia="Times New Roman" w:hAnsi="Times New Roman" w:cs="Times New Roman"/>
          <w:color w:val="000000"/>
          <w:sz w:val="24"/>
          <w:szCs w:val="24"/>
          <w:lang w:eastAsia="da-DK"/>
        </w:rPr>
        <w:t>InterTværs</w:t>
      </w:r>
      <w:proofErr w:type="spellEnd"/>
      <w:r>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selvskabt</w:t>
      </w:r>
      <w:r>
        <w:rPr>
          <w:rFonts w:ascii="Times New Roman" w:eastAsia="Times New Roman" w:hAnsi="Times New Roman" w:cs="Times New Roman"/>
          <w:color w:val="000000"/>
          <w:sz w:val="24"/>
          <w:szCs w:val="24"/>
          <w:lang w:eastAsia="da-DK"/>
        </w:rPr>
        <w:t>e</w:t>
      </w:r>
      <w:r w:rsidR="00145FF8">
        <w:rPr>
          <w:rFonts w:ascii="Times New Roman" w:eastAsia="Times New Roman" w:hAnsi="Times New Roman" w:cs="Times New Roman"/>
          <w:color w:val="000000"/>
          <w:sz w:val="24"/>
          <w:szCs w:val="24"/>
          <w:lang w:eastAsia="da-DK"/>
        </w:rPr>
        <w:t xml:space="preserve"> og innovativ læringskontekst</w:t>
      </w:r>
      <w:r w:rsidR="00513DCC" w:rsidRPr="00852F69">
        <w:rPr>
          <w:rFonts w:ascii="Times New Roman" w:eastAsia="Times New Roman" w:hAnsi="Times New Roman" w:cs="Times New Roman"/>
          <w:color w:val="000000"/>
          <w:sz w:val="24"/>
          <w:szCs w:val="24"/>
          <w:lang w:eastAsia="da-DK"/>
        </w:rPr>
        <w:t xml:space="preserve"> (</w:t>
      </w:r>
      <w:r w:rsidR="00C606C4">
        <w:rPr>
          <w:rFonts w:ascii="Times New Roman" w:eastAsia="Times New Roman" w:hAnsi="Times New Roman" w:cs="Times New Roman"/>
          <w:color w:val="000000"/>
          <w:sz w:val="24"/>
          <w:szCs w:val="24"/>
          <w:lang w:eastAsia="da-DK"/>
        </w:rPr>
        <w:t>4</w:t>
      </w:r>
      <w:r w:rsidR="00513DCC" w:rsidRPr="00852F69">
        <w:rPr>
          <w:rFonts w:ascii="Times New Roman" w:eastAsia="Times New Roman" w:hAnsi="Times New Roman" w:cs="Times New Roman"/>
          <w:color w:val="000000"/>
          <w:sz w:val="24"/>
          <w:szCs w:val="24"/>
          <w:lang w:eastAsia="da-DK"/>
        </w:rPr>
        <w:t xml:space="preserve">). Samtidig </w:t>
      </w:r>
      <w:r w:rsidR="00145FF8">
        <w:rPr>
          <w:rFonts w:ascii="Times New Roman" w:eastAsia="Times New Roman" w:hAnsi="Times New Roman" w:cs="Times New Roman"/>
          <w:color w:val="000000"/>
          <w:sz w:val="24"/>
          <w:szCs w:val="24"/>
          <w:lang w:eastAsia="da-DK"/>
        </w:rPr>
        <w:t>drives de</w:t>
      </w:r>
      <w:r w:rsidR="00513DCC" w:rsidRPr="00852F69">
        <w:rPr>
          <w:rFonts w:ascii="Times New Roman" w:eastAsia="Times New Roman" w:hAnsi="Times New Roman" w:cs="Times New Roman"/>
          <w:color w:val="000000"/>
          <w:sz w:val="24"/>
          <w:szCs w:val="24"/>
          <w:lang w:eastAsia="da-DK"/>
        </w:rPr>
        <w:t xml:space="preserve"> enkelte studerende til at vise hinanden det bedste af deres professions færdigheder.</w:t>
      </w:r>
    </w:p>
    <w:p w:rsidR="00513DCC" w:rsidRPr="00852F69" w:rsidRDefault="004F118D" w:rsidP="0018205F">
      <w:pPr>
        <w:spacing w:after="12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t>De s</w:t>
      </w:r>
      <w:r w:rsidR="00513DCC" w:rsidRPr="00852F69">
        <w:rPr>
          <w:rFonts w:ascii="Times New Roman" w:eastAsia="Times New Roman" w:hAnsi="Times New Roman" w:cs="Times New Roman"/>
          <w:color w:val="000000"/>
          <w:sz w:val="24"/>
          <w:szCs w:val="24"/>
          <w:lang w:eastAsia="da-DK"/>
        </w:rPr>
        <w:t xml:space="preserve">tuderende taler </w:t>
      </w:r>
      <w:r>
        <w:rPr>
          <w:rFonts w:ascii="Times New Roman" w:eastAsia="Times New Roman" w:hAnsi="Times New Roman" w:cs="Times New Roman"/>
          <w:color w:val="000000"/>
          <w:sz w:val="24"/>
          <w:szCs w:val="24"/>
          <w:lang w:eastAsia="da-DK"/>
        </w:rPr>
        <w:t xml:space="preserve">også </w:t>
      </w:r>
      <w:r w:rsidR="00513DCC" w:rsidRPr="00852F69">
        <w:rPr>
          <w:rFonts w:ascii="Times New Roman" w:eastAsia="Times New Roman" w:hAnsi="Times New Roman" w:cs="Times New Roman"/>
          <w:color w:val="000000"/>
          <w:sz w:val="24"/>
          <w:szCs w:val="24"/>
          <w:lang w:eastAsia="da-DK"/>
        </w:rPr>
        <w:t>om denne nye læringskontekst</w:t>
      </w:r>
      <w:r>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som urealistisk</w:t>
      </w:r>
      <w:r>
        <w:rPr>
          <w:rFonts w:ascii="Times New Roman" w:eastAsia="Times New Roman" w:hAnsi="Times New Roman" w:cs="Times New Roman"/>
          <w:color w:val="000000"/>
          <w:sz w:val="24"/>
          <w:szCs w:val="24"/>
          <w:lang w:eastAsia="da-DK"/>
        </w:rPr>
        <w:t>:</w:t>
      </w:r>
    </w:p>
    <w:p w:rsidR="00513DCC" w:rsidRPr="006B3C6F" w:rsidRDefault="00513DCC" w:rsidP="0018205F">
      <w:pPr>
        <w:spacing w:after="120" w:line="240" w:lineRule="auto"/>
        <w:ind w:left="1304"/>
        <w:rPr>
          <w:rFonts w:ascii="Times New Roman" w:eastAsia="Times New Roman" w:hAnsi="Times New Roman" w:cs="Times New Roman"/>
          <w:i/>
          <w:color w:val="000000"/>
          <w:lang w:eastAsia="da-DK"/>
        </w:rPr>
      </w:pPr>
      <w:r w:rsidRPr="006B3C6F">
        <w:rPr>
          <w:rFonts w:ascii="Times New Roman" w:eastAsia="Times New Roman" w:hAnsi="Times New Roman" w:cs="Times New Roman"/>
          <w:i/>
          <w:color w:val="000000"/>
          <w:lang w:eastAsia="da-DK"/>
        </w:rPr>
        <w:lastRenderedPageBreak/>
        <w:t>"Det er paradoksalt, at vi stadig mangler at finde ud af, hvordan tingene foregår i den virkelige verden" (</w:t>
      </w:r>
      <w:r w:rsidR="00C606C4">
        <w:rPr>
          <w:rFonts w:ascii="Times New Roman" w:eastAsia="Times New Roman" w:hAnsi="Times New Roman" w:cs="Times New Roman"/>
          <w:i/>
          <w:color w:val="000000"/>
          <w:lang w:eastAsia="da-DK"/>
        </w:rPr>
        <w:t>4</w:t>
      </w:r>
      <w:r w:rsidRPr="006B3C6F">
        <w:rPr>
          <w:rFonts w:ascii="Times New Roman" w:eastAsia="Times New Roman" w:hAnsi="Times New Roman" w:cs="Times New Roman"/>
          <w:i/>
          <w:color w:val="000000"/>
          <w:lang w:eastAsia="da-DK"/>
        </w:rPr>
        <w:t>, s.189).</w:t>
      </w:r>
    </w:p>
    <w:p w:rsidR="0057752A" w:rsidRPr="00852F69" w:rsidRDefault="0018205F" w:rsidP="0018205F">
      <w:pPr>
        <w:spacing w:after="12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t>Citatet</w:t>
      </w:r>
      <w:r w:rsidR="00513DCC" w:rsidRPr="00852F69">
        <w:rPr>
          <w:rFonts w:ascii="Times New Roman" w:eastAsia="Times New Roman" w:hAnsi="Times New Roman" w:cs="Times New Roman"/>
          <w:color w:val="000000"/>
          <w:sz w:val="24"/>
          <w:szCs w:val="24"/>
          <w:lang w:eastAsia="da-DK"/>
        </w:rPr>
        <w:t xml:space="preserve"> kommer fra en medicinstuderende</w:t>
      </w:r>
      <w:r w:rsidR="004F118D">
        <w:rPr>
          <w:rFonts w:ascii="Times New Roman" w:eastAsia="Times New Roman" w:hAnsi="Times New Roman" w:cs="Times New Roman"/>
          <w:color w:val="000000"/>
          <w:sz w:val="24"/>
          <w:szCs w:val="24"/>
          <w:lang w:eastAsia="da-DK"/>
        </w:rPr>
        <w:t>. G</w:t>
      </w:r>
      <w:r w:rsidR="00513DCC" w:rsidRPr="00852F69">
        <w:rPr>
          <w:rFonts w:ascii="Times New Roman" w:eastAsia="Times New Roman" w:hAnsi="Times New Roman" w:cs="Times New Roman"/>
          <w:color w:val="000000"/>
          <w:sz w:val="24"/>
          <w:szCs w:val="24"/>
          <w:lang w:eastAsia="da-DK"/>
        </w:rPr>
        <w:t xml:space="preserve">enerelt opfattes praksis i </w:t>
      </w:r>
      <w:proofErr w:type="spellStart"/>
      <w:r w:rsidR="00513DCC" w:rsidRPr="00852F69">
        <w:rPr>
          <w:rFonts w:ascii="Times New Roman" w:eastAsia="Times New Roman" w:hAnsi="Times New Roman" w:cs="Times New Roman"/>
          <w:color w:val="000000"/>
          <w:sz w:val="24"/>
          <w:szCs w:val="24"/>
          <w:lang w:eastAsia="da-DK"/>
        </w:rPr>
        <w:t>InterTværs-projektet</w:t>
      </w:r>
      <w:proofErr w:type="spellEnd"/>
      <w:r w:rsidR="00513DCC" w:rsidRPr="00852F69">
        <w:rPr>
          <w:rFonts w:ascii="Times New Roman" w:eastAsia="Times New Roman" w:hAnsi="Times New Roman" w:cs="Times New Roman"/>
          <w:color w:val="000000"/>
          <w:sz w:val="24"/>
          <w:szCs w:val="24"/>
          <w:lang w:eastAsia="da-DK"/>
        </w:rPr>
        <w:t xml:space="preserve"> </w:t>
      </w:r>
      <w:r w:rsidR="00DB2997">
        <w:rPr>
          <w:rFonts w:ascii="Times New Roman" w:eastAsia="Times New Roman" w:hAnsi="Times New Roman" w:cs="Times New Roman"/>
          <w:color w:val="000000"/>
          <w:sz w:val="24"/>
          <w:szCs w:val="24"/>
          <w:lang w:eastAsia="da-DK"/>
        </w:rPr>
        <w:t xml:space="preserve">netop </w:t>
      </w:r>
      <w:r w:rsidR="00513DCC" w:rsidRPr="00852F69">
        <w:rPr>
          <w:rFonts w:ascii="Times New Roman" w:eastAsia="Times New Roman" w:hAnsi="Times New Roman" w:cs="Times New Roman"/>
          <w:color w:val="000000"/>
          <w:sz w:val="24"/>
          <w:szCs w:val="24"/>
          <w:lang w:eastAsia="da-DK"/>
        </w:rPr>
        <w:t xml:space="preserve">ikke som </w:t>
      </w:r>
      <w:r w:rsidR="00DB2997">
        <w:rPr>
          <w:rFonts w:ascii="Times New Roman" w:eastAsia="Times New Roman" w:hAnsi="Times New Roman" w:cs="Times New Roman"/>
          <w:color w:val="000000"/>
          <w:sz w:val="24"/>
          <w:szCs w:val="24"/>
          <w:lang w:eastAsia="da-DK"/>
        </w:rPr>
        <w:t xml:space="preserve">en </w:t>
      </w:r>
      <w:r w:rsidR="00513DCC" w:rsidRPr="00852F69">
        <w:rPr>
          <w:rFonts w:ascii="Times New Roman" w:eastAsia="Times New Roman" w:hAnsi="Times New Roman" w:cs="Times New Roman"/>
          <w:color w:val="000000"/>
          <w:sz w:val="24"/>
          <w:szCs w:val="24"/>
          <w:lang w:eastAsia="da-DK"/>
        </w:rPr>
        <w:t>re</w:t>
      </w:r>
      <w:r w:rsidR="0057752A" w:rsidRPr="00852F69">
        <w:rPr>
          <w:rFonts w:ascii="Times New Roman" w:eastAsia="Times New Roman" w:hAnsi="Times New Roman" w:cs="Times New Roman"/>
          <w:color w:val="000000"/>
          <w:sz w:val="24"/>
          <w:szCs w:val="24"/>
          <w:lang w:eastAsia="da-DK"/>
        </w:rPr>
        <w:t>e</w:t>
      </w:r>
      <w:r w:rsidR="00513DCC" w:rsidRPr="00852F69">
        <w:rPr>
          <w:rFonts w:ascii="Times New Roman" w:eastAsia="Times New Roman" w:hAnsi="Times New Roman" w:cs="Times New Roman"/>
          <w:color w:val="000000"/>
          <w:sz w:val="24"/>
          <w:szCs w:val="24"/>
          <w:lang w:eastAsia="da-DK"/>
        </w:rPr>
        <w:t xml:space="preserve">l </w:t>
      </w:r>
      <w:r w:rsidR="004F118D">
        <w:rPr>
          <w:rFonts w:ascii="Times New Roman" w:eastAsia="Times New Roman" w:hAnsi="Times New Roman" w:cs="Times New Roman"/>
          <w:color w:val="000000"/>
          <w:sz w:val="24"/>
          <w:szCs w:val="24"/>
          <w:lang w:eastAsia="da-DK"/>
        </w:rPr>
        <w:t>(traditionel</w:t>
      </w:r>
      <w:r w:rsidR="00DB2997">
        <w:rPr>
          <w:rFonts w:ascii="Times New Roman" w:eastAsia="Times New Roman" w:hAnsi="Times New Roman" w:cs="Times New Roman"/>
          <w:color w:val="000000"/>
          <w:sz w:val="24"/>
          <w:szCs w:val="24"/>
          <w:lang w:eastAsia="da-DK"/>
        </w:rPr>
        <w:t xml:space="preserve">) </w:t>
      </w:r>
      <w:r w:rsidR="00513DCC" w:rsidRPr="00852F69">
        <w:rPr>
          <w:rFonts w:ascii="Times New Roman" w:eastAsia="Times New Roman" w:hAnsi="Times New Roman" w:cs="Times New Roman"/>
          <w:color w:val="000000"/>
          <w:sz w:val="24"/>
          <w:szCs w:val="24"/>
          <w:lang w:eastAsia="da-DK"/>
        </w:rPr>
        <w:t>professionel praksis, men snarere som et utopisk fremtid</w:t>
      </w:r>
      <w:r>
        <w:rPr>
          <w:rFonts w:ascii="Times New Roman" w:eastAsia="Times New Roman" w:hAnsi="Times New Roman" w:cs="Times New Roman"/>
          <w:color w:val="000000"/>
          <w:sz w:val="24"/>
          <w:szCs w:val="24"/>
          <w:lang w:eastAsia="da-DK"/>
        </w:rPr>
        <w:t>s</w:t>
      </w:r>
      <w:r w:rsidR="00513DCC" w:rsidRPr="00852F69">
        <w:rPr>
          <w:rFonts w:ascii="Times New Roman" w:eastAsia="Times New Roman" w:hAnsi="Times New Roman" w:cs="Times New Roman"/>
          <w:color w:val="000000"/>
          <w:sz w:val="24"/>
          <w:szCs w:val="24"/>
          <w:lang w:eastAsia="da-DK"/>
        </w:rPr>
        <w:t xml:space="preserve">værksted. </w:t>
      </w:r>
      <w:r>
        <w:rPr>
          <w:rFonts w:ascii="Times New Roman" w:eastAsia="Times New Roman" w:hAnsi="Times New Roman" w:cs="Times New Roman"/>
          <w:color w:val="000000"/>
          <w:sz w:val="24"/>
          <w:szCs w:val="24"/>
          <w:lang w:eastAsia="da-DK"/>
        </w:rPr>
        <w:t>Et</w:t>
      </w:r>
      <w:r w:rsidR="00513DCC" w:rsidRPr="00852F69">
        <w:rPr>
          <w:rFonts w:ascii="Times New Roman" w:eastAsia="Times New Roman" w:hAnsi="Times New Roman" w:cs="Times New Roman"/>
          <w:color w:val="000000"/>
          <w:sz w:val="24"/>
          <w:szCs w:val="24"/>
          <w:lang w:eastAsia="da-DK"/>
        </w:rPr>
        <w:t xml:space="preserve"> utopisk værksted - hvis formål er et skridt væk fra</w:t>
      </w:r>
      <w:r w:rsidR="004F118D">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at lære den traditionelle professionelle praksis, hen imod </w:t>
      </w:r>
      <w:r w:rsidR="00DB2997">
        <w:rPr>
          <w:rFonts w:ascii="Times New Roman" w:eastAsia="Times New Roman" w:hAnsi="Times New Roman" w:cs="Times New Roman"/>
          <w:color w:val="000000"/>
          <w:sz w:val="24"/>
          <w:szCs w:val="24"/>
          <w:lang w:eastAsia="da-DK"/>
        </w:rPr>
        <w:t xml:space="preserve">fælles </w:t>
      </w:r>
      <w:r w:rsidR="00513DCC" w:rsidRPr="00852F69">
        <w:rPr>
          <w:rFonts w:ascii="Times New Roman" w:eastAsia="Times New Roman" w:hAnsi="Times New Roman" w:cs="Times New Roman"/>
          <w:color w:val="000000"/>
          <w:sz w:val="24"/>
          <w:szCs w:val="24"/>
          <w:lang w:eastAsia="da-DK"/>
        </w:rPr>
        <w:t xml:space="preserve">udvikling af nye patientforløb på tværs af sundhedsområdet. </w:t>
      </w:r>
      <w:r w:rsidR="004F118D">
        <w:rPr>
          <w:rFonts w:ascii="Times New Roman" w:eastAsia="Times New Roman" w:hAnsi="Times New Roman" w:cs="Times New Roman"/>
          <w:color w:val="000000"/>
          <w:sz w:val="24"/>
          <w:szCs w:val="24"/>
          <w:lang w:eastAsia="da-DK"/>
        </w:rPr>
        <w:t xml:space="preserve">På samme tid som </w:t>
      </w:r>
      <w:r w:rsidR="00513DCC" w:rsidRPr="00852F69">
        <w:rPr>
          <w:rFonts w:ascii="Times New Roman" w:eastAsia="Times New Roman" w:hAnsi="Times New Roman" w:cs="Times New Roman"/>
          <w:color w:val="000000"/>
          <w:sz w:val="24"/>
          <w:szCs w:val="24"/>
          <w:lang w:eastAsia="da-DK"/>
        </w:rPr>
        <w:t xml:space="preserve">de </w:t>
      </w:r>
      <w:r w:rsidR="00AA0DEE" w:rsidRPr="00852F69">
        <w:rPr>
          <w:rFonts w:ascii="Times New Roman" w:eastAsia="Times New Roman" w:hAnsi="Times New Roman" w:cs="Times New Roman"/>
          <w:color w:val="000000"/>
          <w:sz w:val="24"/>
          <w:szCs w:val="24"/>
          <w:lang w:eastAsia="da-DK"/>
        </w:rPr>
        <w:t>tværprofessionelle</w:t>
      </w:r>
      <w:r w:rsidR="00513DCC" w:rsidRPr="00852F69">
        <w:rPr>
          <w:rFonts w:ascii="Times New Roman" w:eastAsia="Times New Roman" w:hAnsi="Times New Roman" w:cs="Times New Roman"/>
          <w:color w:val="000000"/>
          <w:sz w:val="24"/>
          <w:szCs w:val="24"/>
          <w:lang w:eastAsia="da-DK"/>
        </w:rPr>
        <w:t xml:space="preserve"> </w:t>
      </w:r>
      <w:r w:rsidR="00DB2997">
        <w:rPr>
          <w:rFonts w:ascii="Times New Roman" w:eastAsia="Times New Roman" w:hAnsi="Times New Roman" w:cs="Times New Roman"/>
          <w:color w:val="000000"/>
          <w:sz w:val="24"/>
          <w:szCs w:val="24"/>
          <w:lang w:eastAsia="da-DK"/>
        </w:rPr>
        <w:t>studenter</w:t>
      </w:r>
      <w:r w:rsidR="00513DCC" w:rsidRPr="00852F69">
        <w:rPr>
          <w:rFonts w:ascii="Times New Roman" w:eastAsia="Times New Roman" w:hAnsi="Times New Roman" w:cs="Times New Roman"/>
          <w:color w:val="000000"/>
          <w:sz w:val="24"/>
          <w:szCs w:val="24"/>
          <w:lang w:eastAsia="da-DK"/>
        </w:rPr>
        <w:t>team f</w:t>
      </w:r>
      <w:r w:rsidR="004F118D">
        <w:rPr>
          <w:rFonts w:ascii="Times New Roman" w:eastAsia="Times New Roman" w:hAnsi="Times New Roman" w:cs="Times New Roman"/>
          <w:color w:val="000000"/>
          <w:sz w:val="24"/>
          <w:szCs w:val="24"/>
          <w:lang w:eastAsia="da-DK"/>
        </w:rPr>
        <w:t>ulgte patienten, identificerede</w:t>
      </w:r>
      <w:r w:rsidR="00513DCC" w:rsidRPr="00852F69">
        <w:rPr>
          <w:rFonts w:ascii="Times New Roman" w:eastAsia="Times New Roman" w:hAnsi="Times New Roman" w:cs="Times New Roman"/>
          <w:color w:val="000000"/>
          <w:sz w:val="24"/>
          <w:szCs w:val="24"/>
          <w:lang w:eastAsia="da-DK"/>
        </w:rPr>
        <w:t xml:space="preserve"> de </w:t>
      </w:r>
      <w:r w:rsidR="004F118D">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huller</w:t>
      </w:r>
      <w:r w:rsidR="004F118D">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i patientforløb</w:t>
      </w:r>
      <w:r w:rsidR="004F118D">
        <w:rPr>
          <w:rFonts w:ascii="Times New Roman" w:eastAsia="Times New Roman" w:hAnsi="Times New Roman" w:cs="Times New Roman"/>
          <w:color w:val="000000"/>
          <w:sz w:val="24"/>
          <w:szCs w:val="24"/>
          <w:lang w:eastAsia="da-DK"/>
        </w:rPr>
        <w:t>et</w:t>
      </w:r>
      <w:r w:rsidR="00513DCC" w:rsidRPr="00852F69">
        <w:rPr>
          <w:rFonts w:ascii="Times New Roman" w:eastAsia="Times New Roman" w:hAnsi="Times New Roman" w:cs="Times New Roman"/>
          <w:color w:val="000000"/>
          <w:sz w:val="24"/>
          <w:szCs w:val="24"/>
          <w:lang w:eastAsia="da-DK"/>
        </w:rPr>
        <w:t xml:space="preserve">, </w:t>
      </w:r>
      <w:r w:rsidR="004F118D">
        <w:rPr>
          <w:rFonts w:ascii="Times New Roman" w:eastAsia="Times New Roman" w:hAnsi="Times New Roman" w:cs="Times New Roman"/>
          <w:color w:val="000000"/>
          <w:sz w:val="24"/>
          <w:szCs w:val="24"/>
          <w:lang w:eastAsia="da-DK"/>
        </w:rPr>
        <w:t>og</w:t>
      </w:r>
      <w:r w:rsidR="00513DCC" w:rsidRPr="00852F69">
        <w:rPr>
          <w:rFonts w:ascii="Times New Roman" w:eastAsia="Times New Roman" w:hAnsi="Times New Roman" w:cs="Times New Roman"/>
          <w:color w:val="000000"/>
          <w:sz w:val="24"/>
          <w:szCs w:val="24"/>
          <w:lang w:eastAsia="da-DK"/>
        </w:rPr>
        <w:t xml:space="preserve"> barrierer og alternative muligheder for at udvikle bedre veje for patienten. </w:t>
      </w:r>
    </w:p>
    <w:p w:rsidR="00D1416A" w:rsidRDefault="00DB2997" w:rsidP="00852F69">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t>D</w:t>
      </w:r>
      <w:r w:rsidR="00513DCC" w:rsidRPr="00852F69">
        <w:rPr>
          <w:rFonts w:ascii="Times New Roman" w:eastAsia="Times New Roman" w:hAnsi="Times New Roman" w:cs="Times New Roman"/>
          <w:color w:val="000000"/>
          <w:sz w:val="24"/>
          <w:szCs w:val="24"/>
          <w:lang w:eastAsia="da-DK"/>
        </w:rPr>
        <w:t xml:space="preserve">et </w:t>
      </w:r>
      <w:r w:rsidR="00AA0DEE" w:rsidRPr="00852F69">
        <w:rPr>
          <w:rFonts w:ascii="Times New Roman" w:eastAsia="Times New Roman" w:hAnsi="Times New Roman" w:cs="Times New Roman"/>
          <w:color w:val="000000"/>
          <w:sz w:val="24"/>
          <w:szCs w:val="24"/>
          <w:lang w:eastAsia="da-DK"/>
        </w:rPr>
        <w:t>tværprofessionelle</w:t>
      </w:r>
      <w:r w:rsidR="00513DCC" w:rsidRPr="00852F69">
        <w:rPr>
          <w:rFonts w:ascii="Times New Roman" w:eastAsia="Times New Roman" w:hAnsi="Times New Roman" w:cs="Times New Roman"/>
          <w:color w:val="000000"/>
          <w:sz w:val="24"/>
          <w:szCs w:val="24"/>
          <w:lang w:eastAsia="da-DK"/>
        </w:rPr>
        <w:t xml:space="preserve"> team af studerende inspirere</w:t>
      </w:r>
      <w:r w:rsidR="004F118D">
        <w:rPr>
          <w:rFonts w:ascii="Times New Roman" w:eastAsia="Times New Roman" w:hAnsi="Times New Roman" w:cs="Times New Roman"/>
          <w:color w:val="000000"/>
          <w:sz w:val="24"/>
          <w:szCs w:val="24"/>
          <w:lang w:eastAsia="da-DK"/>
        </w:rPr>
        <w:t>redes</w:t>
      </w:r>
      <w:r w:rsidR="00513DCC" w:rsidRPr="00852F69">
        <w:rPr>
          <w:rFonts w:ascii="Times New Roman" w:eastAsia="Times New Roman" w:hAnsi="Times New Roman" w:cs="Times New Roman"/>
          <w:color w:val="000000"/>
          <w:sz w:val="24"/>
          <w:szCs w:val="24"/>
          <w:lang w:eastAsia="da-DK"/>
        </w:rPr>
        <w:t xml:space="preserve"> til</w:t>
      </w:r>
      <w:r w:rsidR="004F118D">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w:t>
      </w:r>
      <w:r w:rsidR="003B1BE8">
        <w:rPr>
          <w:rFonts w:ascii="Times New Roman" w:eastAsia="Times New Roman" w:hAnsi="Times New Roman" w:cs="Times New Roman"/>
          <w:color w:val="000000"/>
          <w:sz w:val="24"/>
          <w:szCs w:val="24"/>
          <w:lang w:eastAsia="da-DK"/>
        </w:rPr>
        <w:t>med social fantasi</w:t>
      </w:r>
      <w:r w:rsidR="004F118D">
        <w:rPr>
          <w:rFonts w:ascii="Times New Roman" w:eastAsia="Times New Roman" w:hAnsi="Times New Roman" w:cs="Times New Roman"/>
          <w:color w:val="000000"/>
          <w:sz w:val="24"/>
          <w:szCs w:val="24"/>
          <w:lang w:eastAsia="da-DK"/>
        </w:rPr>
        <w:t>,</w:t>
      </w:r>
      <w:r w:rsidR="003B1BE8" w:rsidRPr="00852F69">
        <w:rPr>
          <w:rFonts w:ascii="Times New Roman" w:eastAsia="Times New Roman" w:hAnsi="Times New Roman" w:cs="Times New Roman"/>
          <w:color w:val="000000"/>
          <w:sz w:val="24"/>
          <w:szCs w:val="24"/>
          <w:lang w:eastAsia="da-DK"/>
        </w:rPr>
        <w:t xml:space="preserve"> </w:t>
      </w:r>
      <w:r w:rsidR="00513DCC" w:rsidRPr="00852F69">
        <w:rPr>
          <w:rFonts w:ascii="Times New Roman" w:eastAsia="Times New Roman" w:hAnsi="Times New Roman" w:cs="Times New Roman"/>
          <w:color w:val="000000"/>
          <w:sz w:val="24"/>
          <w:szCs w:val="24"/>
          <w:lang w:eastAsia="da-DK"/>
        </w:rPr>
        <w:t xml:space="preserve">at lære på en </w:t>
      </w:r>
      <w:r w:rsidR="0057752A" w:rsidRPr="00852F69">
        <w:rPr>
          <w:rFonts w:ascii="Times New Roman" w:eastAsia="Times New Roman" w:hAnsi="Times New Roman" w:cs="Times New Roman"/>
          <w:color w:val="000000"/>
          <w:sz w:val="24"/>
          <w:szCs w:val="24"/>
          <w:lang w:eastAsia="da-DK"/>
        </w:rPr>
        <w:t>tvær</w:t>
      </w:r>
      <w:r w:rsidR="00513DCC" w:rsidRPr="00852F69">
        <w:rPr>
          <w:rFonts w:ascii="Times New Roman" w:eastAsia="Times New Roman" w:hAnsi="Times New Roman" w:cs="Times New Roman"/>
          <w:color w:val="000000"/>
          <w:sz w:val="24"/>
          <w:szCs w:val="24"/>
          <w:lang w:eastAsia="da-DK"/>
        </w:rPr>
        <w:t xml:space="preserve">professionel, demokratisk, socialt engageret og innovativ måde. Dette </w:t>
      </w:r>
      <w:r w:rsidR="004A19BE">
        <w:rPr>
          <w:rFonts w:ascii="Times New Roman" w:eastAsia="Times New Roman" w:hAnsi="Times New Roman" w:cs="Times New Roman"/>
          <w:color w:val="000000"/>
          <w:sz w:val="24"/>
          <w:szCs w:val="24"/>
          <w:lang w:eastAsia="da-DK"/>
        </w:rPr>
        <w:t xml:space="preserve">midt </w:t>
      </w:r>
      <w:r w:rsidR="00513DCC" w:rsidRPr="00852F69">
        <w:rPr>
          <w:rFonts w:ascii="Times New Roman" w:eastAsia="Times New Roman" w:hAnsi="Times New Roman" w:cs="Times New Roman"/>
          <w:color w:val="000000"/>
          <w:sz w:val="24"/>
          <w:szCs w:val="24"/>
          <w:lang w:eastAsia="da-DK"/>
        </w:rPr>
        <w:t>i e</w:t>
      </w:r>
      <w:r w:rsidR="004A19BE">
        <w:rPr>
          <w:rFonts w:ascii="Times New Roman" w:eastAsia="Times New Roman" w:hAnsi="Times New Roman" w:cs="Times New Roman"/>
          <w:color w:val="000000"/>
          <w:sz w:val="24"/>
          <w:szCs w:val="24"/>
          <w:lang w:eastAsia="da-DK"/>
        </w:rPr>
        <w:t>t</w:t>
      </w:r>
      <w:r w:rsidR="00513DCC" w:rsidRPr="00852F69">
        <w:rPr>
          <w:rFonts w:ascii="Times New Roman" w:eastAsia="Times New Roman" w:hAnsi="Times New Roman" w:cs="Times New Roman"/>
          <w:color w:val="000000"/>
          <w:sz w:val="24"/>
          <w:szCs w:val="24"/>
          <w:lang w:eastAsia="da-DK"/>
        </w:rPr>
        <w:t xml:space="preserve"> traditionel</w:t>
      </w:r>
      <w:r w:rsidR="004A19BE">
        <w:rPr>
          <w:rFonts w:ascii="Times New Roman" w:eastAsia="Times New Roman" w:hAnsi="Times New Roman" w:cs="Times New Roman"/>
          <w:color w:val="000000"/>
          <w:sz w:val="24"/>
          <w:szCs w:val="24"/>
          <w:lang w:eastAsia="da-DK"/>
        </w:rPr>
        <w:t>t</w:t>
      </w:r>
      <w:r w:rsidR="00513DCC" w:rsidRPr="00852F69">
        <w:rPr>
          <w:rFonts w:ascii="Times New Roman" w:eastAsia="Times New Roman" w:hAnsi="Times New Roman" w:cs="Times New Roman"/>
          <w:color w:val="000000"/>
          <w:sz w:val="24"/>
          <w:szCs w:val="24"/>
          <w:lang w:eastAsia="da-DK"/>
        </w:rPr>
        <w:t xml:space="preserve"> sundheds</w:t>
      </w:r>
      <w:r w:rsidR="004A19BE">
        <w:rPr>
          <w:rFonts w:ascii="Times New Roman" w:eastAsia="Times New Roman" w:hAnsi="Times New Roman" w:cs="Times New Roman"/>
          <w:color w:val="FFFF00"/>
          <w:sz w:val="24"/>
          <w:szCs w:val="24"/>
          <w:lang w:eastAsia="da-DK"/>
        </w:rPr>
        <w:t>væsen</w:t>
      </w:r>
      <w:r w:rsidR="00513DCC" w:rsidRPr="00852F69">
        <w:rPr>
          <w:rFonts w:ascii="Times New Roman" w:eastAsia="Times New Roman" w:hAnsi="Times New Roman" w:cs="Times New Roman"/>
          <w:color w:val="000000"/>
          <w:sz w:val="24"/>
          <w:szCs w:val="24"/>
          <w:lang w:eastAsia="da-DK"/>
        </w:rPr>
        <w:t xml:space="preserve"> kendetegnet ved </w:t>
      </w:r>
      <w:r>
        <w:rPr>
          <w:rFonts w:ascii="Times New Roman" w:eastAsia="Times New Roman" w:hAnsi="Times New Roman" w:cs="Times New Roman"/>
          <w:color w:val="000000"/>
          <w:sz w:val="24"/>
          <w:szCs w:val="24"/>
          <w:lang w:eastAsia="da-DK"/>
        </w:rPr>
        <w:t>evident</w:t>
      </w:r>
      <w:r w:rsidR="00513DCC" w:rsidRPr="00852F69">
        <w:rPr>
          <w:rFonts w:ascii="Times New Roman" w:eastAsia="Times New Roman" w:hAnsi="Times New Roman" w:cs="Times New Roman"/>
          <w:color w:val="000000"/>
          <w:sz w:val="24"/>
          <w:szCs w:val="24"/>
          <w:lang w:eastAsia="da-DK"/>
        </w:rPr>
        <w:t xml:space="preserve"> og rationel adfærd i en historisk hierarkisk kontekst (</w:t>
      </w:r>
      <w:r w:rsidR="00C606C4">
        <w:rPr>
          <w:rFonts w:ascii="Times New Roman" w:eastAsia="Times New Roman" w:hAnsi="Times New Roman" w:cs="Times New Roman"/>
          <w:color w:val="000000"/>
          <w:sz w:val="24"/>
          <w:szCs w:val="24"/>
          <w:lang w:eastAsia="da-DK"/>
        </w:rPr>
        <w:t>4</w:t>
      </w:r>
      <w:r w:rsidR="00513DCC" w:rsidRPr="00852F69">
        <w:rPr>
          <w:rFonts w:ascii="Times New Roman" w:eastAsia="Times New Roman" w:hAnsi="Times New Roman" w:cs="Times New Roman"/>
          <w:color w:val="000000"/>
          <w:sz w:val="24"/>
          <w:szCs w:val="24"/>
          <w:lang w:eastAsia="da-DK"/>
        </w:rPr>
        <w:t xml:space="preserve">, </w:t>
      </w:r>
      <w:r w:rsidR="00C606C4">
        <w:rPr>
          <w:rFonts w:ascii="Times New Roman" w:eastAsia="Times New Roman" w:hAnsi="Times New Roman" w:cs="Times New Roman"/>
          <w:color w:val="000000"/>
          <w:sz w:val="24"/>
          <w:szCs w:val="24"/>
          <w:lang w:eastAsia="da-DK"/>
        </w:rPr>
        <w:t>s</w:t>
      </w:r>
      <w:r w:rsidR="00513DCC" w:rsidRPr="00852F69">
        <w:rPr>
          <w:rFonts w:ascii="Times New Roman" w:eastAsia="Times New Roman" w:hAnsi="Times New Roman" w:cs="Times New Roman"/>
          <w:color w:val="000000"/>
          <w:sz w:val="24"/>
          <w:szCs w:val="24"/>
          <w:lang w:eastAsia="da-DK"/>
        </w:rPr>
        <w:t xml:space="preserve">. 207). I den utopiske praksis </w:t>
      </w:r>
      <w:r w:rsidR="004F118D">
        <w:rPr>
          <w:rFonts w:ascii="Times New Roman" w:eastAsia="Times New Roman" w:hAnsi="Times New Roman" w:cs="Times New Roman"/>
          <w:color w:val="000000"/>
          <w:sz w:val="24"/>
          <w:szCs w:val="24"/>
          <w:lang w:eastAsia="da-DK"/>
        </w:rPr>
        <w:t>forventedes</w:t>
      </w:r>
      <w:r w:rsidR="00513DCC" w:rsidRPr="00852F69">
        <w:rPr>
          <w:rFonts w:ascii="Times New Roman" w:eastAsia="Times New Roman" w:hAnsi="Times New Roman" w:cs="Times New Roman"/>
          <w:color w:val="000000"/>
          <w:sz w:val="24"/>
          <w:szCs w:val="24"/>
          <w:lang w:eastAsia="da-DK"/>
        </w:rPr>
        <w:t xml:space="preserve"> de</w:t>
      </w:r>
      <w:r w:rsidR="003B1BE8">
        <w:rPr>
          <w:rFonts w:ascii="Times New Roman" w:eastAsia="Times New Roman" w:hAnsi="Times New Roman" w:cs="Times New Roman"/>
          <w:color w:val="000000"/>
          <w:sz w:val="24"/>
          <w:szCs w:val="24"/>
          <w:lang w:eastAsia="da-DK"/>
        </w:rPr>
        <w:t>t</w:t>
      </w:r>
      <w:r w:rsidR="00513DCC" w:rsidRPr="00852F69">
        <w:rPr>
          <w:rFonts w:ascii="Times New Roman" w:eastAsia="Times New Roman" w:hAnsi="Times New Roman" w:cs="Times New Roman"/>
          <w:color w:val="000000"/>
          <w:sz w:val="24"/>
          <w:szCs w:val="24"/>
          <w:lang w:eastAsia="da-DK"/>
        </w:rPr>
        <w:t xml:space="preserve"> </w:t>
      </w:r>
      <w:r w:rsidR="00AA0DEE" w:rsidRPr="00852F69">
        <w:rPr>
          <w:rFonts w:ascii="Times New Roman" w:eastAsia="Times New Roman" w:hAnsi="Times New Roman" w:cs="Times New Roman"/>
          <w:color w:val="000000"/>
          <w:sz w:val="24"/>
          <w:szCs w:val="24"/>
          <w:lang w:eastAsia="da-DK"/>
        </w:rPr>
        <w:t>tværprofessionelle</w:t>
      </w:r>
      <w:r w:rsidR="00513DCC" w:rsidRPr="00852F69">
        <w:rPr>
          <w:rFonts w:ascii="Times New Roman" w:eastAsia="Times New Roman" w:hAnsi="Times New Roman" w:cs="Times New Roman"/>
          <w:color w:val="000000"/>
          <w:sz w:val="24"/>
          <w:szCs w:val="24"/>
          <w:lang w:eastAsia="da-DK"/>
        </w:rPr>
        <w:t xml:space="preserve"> team</w:t>
      </w:r>
      <w:r w:rsidR="004F118D">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w:t>
      </w:r>
      <w:r w:rsidR="003B1BE8">
        <w:rPr>
          <w:rFonts w:ascii="Times New Roman" w:eastAsia="Times New Roman" w:hAnsi="Times New Roman" w:cs="Times New Roman"/>
          <w:color w:val="000000"/>
          <w:sz w:val="24"/>
          <w:szCs w:val="24"/>
          <w:lang w:eastAsia="da-DK"/>
        </w:rPr>
        <w:t xml:space="preserve">at </w:t>
      </w:r>
      <w:r w:rsidR="00513DCC" w:rsidRPr="00852F69">
        <w:rPr>
          <w:rFonts w:ascii="Times New Roman" w:eastAsia="Times New Roman" w:hAnsi="Times New Roman" w:cs="Times New Roman"/>
          <w:color w:val="000000"/>
          <w:sz w:val="24"/>
          <w:szCs w:val="24"/>
          <w:lang w:eastAsia="da-DK"/>
        </w:rPr>
        <w:t>eksperimentere med nye former for samarbejde.</w:t>
      </w:r>
      <w:r w:rsidR="003B1BE8" w:rsidRPr="003B1BE8">
        <w:rPr>
          <w:rFonts w:ascii="Times New Roman" w:eastAsia="Times New Roman" w:hAnsi="Times New Roman" w:cs="Times New Roman"/>
          <w:color w:val="000000"/>
          <w:sz w:val="24"/>
          <w:szCs w:val="24"/>
          <w:lang w:eastAsia="da-DK"/>
        </w:rPr>
        <w:t xml:space="preserve"> </w:t>
      </w:r>
    </w:p>
    <w:p w:rsidR="00D1416A" w:rsidRDefault="003B1BE8" w:rsidP="00D70B1D">
      <w:pPr>
        <w:spacing w:after="12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t xml:space="preserve">De studerende oplevede </w:t>
      </w:r>
      <w:r w:rsidR="00D1416A">
        <w:rPr>
          <w:rFonts w:ascii="Times New Roman" w:eastAsia="Times New Roman" w:hAnsi="Times New Roman" w:cs="Times New Roman"/>
          <w:color w:val="000000"/>
          <w:sz w:val="24"/>
          <w:szCs w:val="24"/>
          <w:lang w:eastAsia="da-DK"/>
        </w:rPr>
        <w:t>i denne praksis</w:t>
      </w:r>
      <w:r w:rsidR="004F118D">
        <w:rPr>
          <w:rFonts w:ascii="Times New Roman" w:eastAsia="Times New Roman" w:hAnsi="Times New Roman" w:cs="Times New Roman"/>
          <w:color w:val="000000"/>
          <w:sz w:val="24"/>
          <w:szCs w:val="24"/>
          <w:lang w:eastAsia="da-DK"/>
        </w:rPr>
        <w:t>,</w:t>
      </w:r>
      <w:r w:rsidR="00D1416A">
        <w:rPr>
          <w:rFonts w:ascii="Times New Roman" w:eastAsia="Times New Roman" w:hAnsi="Times New Roman" w:cs="Times New Roman"/>
          <w:color w:val="000000"/>
          <w:sz w:val="24"/>
          <w:szCs w:val="24"/>
          <w:lang w:eastAsia="da-DK"/>
        </w:rPr>
        <w:t xml:space="preserve"> </w:t>
      </w:r>
      <w:r>
        <w:rPr>
          <w:rFonts w:ascii="Times New Roman" w:eastAsia="Times New Roman" w:hAnsi="Times New Roman" w:cs="Times New Roman"/>
          <w:color w:val="000000"/>
          <w:sz w:val="24"/>
          <w:szCs w:val="24"/>
          <w:lang w:eastAsia="da-DK"/>
        </w:rPr>
        <w:t xml:space="preserve">at have </w:t>
      </w:r>
      <w:r w:rsidRPr="00852F69">
        <w:rPr>
          <w:rFonts w:ascii="Times New Roman" w:eastAsia="Times New Roman" w:hAnsi="Times New Roman" w:cs="Times New Roman"/>
          <w:color w:val="000000"/>
          <w:sz w:val="24"/>
          <w:szCs w:val="24"/>
          <w:lang w:eastAsia="da-DK"/>
        </w:rPr>
        <w:t xml:space="preserve">urealistisk meget tid til at interagere med patienten </w:t>
      </w:r>
      <w:r>
        <w:rPr>
          <w:rFonts w:ascii="Times New Roman" w:eastAsia="Times New Roman" w:hAnsi="Times New Roman" w:cs="Times New Roman"/>
          <w:color w:val="000000"/>
          <w:sz w:val="24"/>
          <w:szCs w:val="24"/>
          <w:lang w:eastAsia="da-DK"/>
        </w:rPr>
        <w:t>og til</w:t>
      </w:r>
      <w:r w:rsidRPr="00852F69">
        <w:rPr>
          <w:rFonts w:ascii="Times New Roman" w:eastAsia="Times New Roman" w:hAnsi="Times New Roman" w:cs="Times New Roman"/>
          <w:color w:val="000000"/>
          <w:sz w:val="24"/>
          <w:szCs w:val="24"/>
          <w:lang w:eastAsia="da-DK"/>
        </w:rPr>
        <w:t xml:space="preserve"> fælles refleksionssessioner</w:t>
      </w:r>
      <w:r w:rsidR="004F118D">
        <w:rPr>
          <w:rFonts w:ascii="Times New Roman" w:eastAsia="Times New Roman" w:hAnsi="Times New Roman" w:cs="Times New Roman"/>
          <w:color w:val="000000"/>
          <w:sz w:val="24"/>
          <w:szCs w:val="24"/>
          <w:lang w:eastAsia="da-DK"/>
        </w:rPr>
        <w:t>. Det gjorde</w:t>
      </w:r>
      <w:r>
        <w:rPr>
          <w:rFonts w:ascii="Times New Roman" w:eastAsia="Times New Roman" w:hAnsi="Times New Roman" w:cs="Times New Roman"/>
          <w:color w:val="000000"/>
          <w:sz w:val="24"/>
          <w:szCs w:val="24"/>
          <w:lang w:eastAsia="da-DK"/>
        </w:rPr>
        <w:t xml:space="preserve"> dem</w:t>
      </w:r>
      <w:r w:rsidR="00DB2997">
        <w:rPr>
          <w:rFonts w:ascii="Times New Roman" w:eastAsia="Times New Roman" w:hAnsi="Times New Roman" w:cs="Times New Roman"/>
          <w:color w:val="000000"/>
          <w:sz w:val="24"/>
          <w:szCs w:val="24"/>
          <w:lang w:eastAsia="da-DK"/>
        </w:rPr>
        <w:t xml:space="preserve"> </w:t>
      </w:r>
      <w:r w:rsidR="00513DCC" w:rsidRPr="00852F69">
        <w:rPr>
          <w:rFonts w:ascii="Times New Roman" w:eastAsia="Times New Roman" w:hAnsi="Times New Roman" w:cs="Times New Roman"/>
          <w:color w:val="000000"/>
          <w:sz w:val="24"/>
          <w:szCs w:val="24"/>
          <w:lang w:eastAsia="da-DK"/>
        </w:rPr>
        <w:t xml:space="preserve">bekymrede for ikke at </w:t>
      </w:r>
      <w:r w:rsidR="00D1416A" w:rsidRPr="00852F69">
        <w:rPr>
          <w:rFonts w:ascii="Times New Roman" w:eastAsia="Times New Roman" w:hAnsi="Times New Roman" w:cs="Times New Roman"/>
          <w:color w:val="000000"/>
          <w:sz w:val="24"/>
          <w:szCs w:val="24"/>
          <w:lang w:eastAsia="da-DK"/>
        </w:rPr>
        <w:t xml:space="preserve">nå </w:t>
      </w:r>
      <w:r w:rsidR="004F118D">
        <w:rPr>
          <w:rFonts w:ascii="Times New Roman" w:eastAsia="Times New Roman" w:hAnsi="Times New Roman" w:cs="Times New Roman"/>
          <w:color w:val="000000"/>
          <w:sz w:val="24"/>
          <w:szCs w:val="24"/>
          <w:lang w:eastAsia="da-DK"/>
        </w:rPr>
        <w:t>uddannelsesmålene</w:t>
      </w:r>
      <w:r w:rsidR="00513DCC" w:rsidRPr="00852F69">
        <w:rPr>
          <w:rFonts w:ascii="Times New Roman" w:eastAsia="Times New Roman" w:hAnsi="Times New Roman" w:cs="Times New Roman"/>
          <w:color w:val="000000"/>
          <w:sz w:val="24"/>
          <w:szCs w:val="24"/>
          <w:lang w:eastAsia="da-DK"/>
        </w:rPr>
        <w:t>, holde trit og</w:t>
      </w:r>
      <w:r w:rsidR="00D1416A" w:rsidRPr="00D1416A">
        <w:rPr>
          <w:rFonts w:ascii="Times New Roman" w:eastAsia="Times New Roman" w:hAnsi="Times New Roman" w:cs="Times New Roman"/>
          <w:color w:val="000000"/>
          <w:sz w:val="24"/>
          <w:szCs w:val="24"/>
          <w:lang w:eastAsia="da-DK"/>
        </w:rPr>
        <w:t xml:space="preserve"> </w:t>
      </w:r>
      <w:r w:rsidR="00D1416A" w:rsidRPr="00852F69">
        <w:rPr>
          <w:rFonts w:ascii="Times New Roman" w:eastAsia="Times New Roman" w:hAnsi="Times New Roman" w:cs="Times New Roman"/>
          <w:color w:val="000000"/>
          <w:sz w:val="24"/>
          <w:szCs w:val="24"/>
          <w:lang w:eastAsia="da-DK"/>
        </w:rPr>
        <w:t>handle</w:t>
      </w:r>
      <w:r w:rsidR="00513DCC" w:rsidRPr="00852F69">
        <w:rPr>
          <w:rFonts w:ascii="Times New Roman" w:eastAsia="Times New Roman" w:hAnsi="Times New Roman" w:cs="Times New Roman"/>
          <w:color w:val="000000"/>
          <w:sz w:val="24"/>
          <w:szCs w:val="24"/>
          <w:lang w:eastAsia="da-DK"/>
        </w:rPr>
        <w:t>, som deres vejleder</w:t>
      </w:r>
      <w:r w:rsidR="00D1416A">
        <w:rPr>
          <w:rFonts w:ascii="Times New Roman" w:eastAsia="Times New Roman" w:hAnsi="Times New Roman" w:cs="Times New Roman"/>
          <w:color w:val="000000"/>
          <w:sz w:val="24"/>
          <w:szCs w:val="24"/>
          <w:lang w:eastAsia="da-DK"/>
        </w:rPr>
        <w:t>e</w:t>
      </w:r>
      <w:r w:rsidR="00513DCC" w:rsidRPr="00852F69">
        <w:rPr>
          <w:rFonts w:ascii="Times New Roman" w:eastAsia="Times New Roman" w:hAnsi="Times New Roman" w:cs="Times New Roman"/>
          <w:color w:val="000000"/>
          <w:sz w:val="24"/>
          <w:szCs w:val="24"/>
          <w:lang w:eastAsia="da-DK"/>
        </w:rPr>
        <w:t xml:space="preserve"> ville </w:t>
      </w:r>
      <w:r>
        <w:rPr>
          <w:rFonts w:ascii="Times New Roman" w:eastAsia="Times New Roman" w:hAnsi="Times New Roman" w:cs="Times New Roman"/>
          <w:color w:val="000000"/>
          <w:sz w:val="24"/>
          <w:szCs w:val="24"/>
          <w:lang w:eastAsia="da-DK"/>
        </w:rPr>
        <w:t>afkræve</w:t>
      </w:r>
      <w:r w:rsidR="00513DCC" w:rsidRPr="00852F69">
        <w:rPr>
          <w:rFonts w:ascii="Times New Roman" w:eastAsia="Times New Roman" w:hAnsi="Times New Roman" w:cs="Times New Roman"/>
          <w:color w:val="000000"/>
          <w:sz w:val="24"/>
          <w:szCs w:val="24"/>
          <w:lang w:eastAsia="da-DK"/>
        </w:rPr>
        <w:t xml:space="preserve"> dem</w:t>
      </w:r>
      <w:r w:rsidR="004F118D">
        <w:rPr>
          <w:rFonts w:ascii="Times New Roman" w:eastAsia="Times New Roman" w:hAnsi="Times New Roman" w:cs="Times New Roman"/>
          <w:color w:val="000000"/>
          <w:sz w:val="24"/>
          <w:szCs w:val="24"/>
          <w:lang w:eastAsia="da-DK"/>
        </w:rPr>
        <w:t xml:space="preserve">, at gøre i </w:t>
      </w:r>
      <w:r w:rsidR="00513DCC" w:rsidRPr="00852F69">
        <w:rPr>
          <w:rFonts w:ascii="Times New Roman" w:eastAsia="Times New Roman" w:hAnsi="Times New Roman" w:cs="Times New Roman"/>
          <w:color w:val="000000"/>
          <w:sz w:val="24"/>
          <w:szCs w:val="24"/>
          <w:lang w:eastAsia="da-DK"/>
        </w:rPr>
        <w:t xml:space="preserve">en </w:t>
      </w:r>
      <w:r w:rsidR="004F118D">
        <w:rPr>
          <w:rFonts w:ascii="Times New Roman" w:eastAsia="Times New Roman" w:hAnsi="Times New Roman" w:cs="Times New Roman"/>
          <w:color w:val="000000"/>
          <w:sz w:val="24"/>
          <w:szCs w:val="24"/>
          <w:lang w:eastAsia="da-DK"/>
        </w:rPr>
        <w:t>traditionel</w:t>
      </w:r>
      <w:r w:rsidR="00DB2997">
        <w:rPr>
          <w:rFonts w:ascii="Times New Roman" w:eastAsia="Times New Roman" w:hAnsi="Times New Roman" w:cs="Times New Roman"/>
          <w:color w:val="000000"/>
          <w:sz w:val="24"/>
          <w:szCs w:val="24"/>
          <w:lang w:eastAsia="da-DK"/>
        </w:rPr>
        <w:t xml:space="preserve"> </w:t>
      </w:r>
      <w:r w:rsidRPr="00852F69">
        <w:rPr>
          <w:rFonts w:ascii="Times New Roman" w:eastAsia="Times New Roman" w:hAnsi="Times New Roman" w:cs="Times New Roman"/>
          <w:color w:val="000000"/>
          <w:sz w:val="24"/>
          <w:szCs w:val="24"/>
          <w:lang w:eastAsia="da-DK"/>
        </w:rPr>
        <w:t xml:space="preserve">monoprofessionel </w:t>
      </w:r>
      <w:r w:rsidR="00513DCC" w:rsidRPr="00852F69">
        <w:rPr>
          <w:rFonts w:ascii="Times New Roman" w:eastAsia="Times New Roman" w:hAnsi="Times New Roman" w:cs="Times New Roman"/>
          <w:color w:val="000000"/>
          <w:sz w:val="24"/>
          <w:szCs w:val="24"/>
          <w:lang w:eastAsia="da-DK"/>
        </w:rPr>
        <w:t>klinisk praksis.</w:t>
      </w:r>
      <w:r>
        <w:rPr>
          <w:rFonts w:ascii="Times New Roman" w:eastAsia="Times New Roman" w:hAnsi="Times New Roman" w:cs="Times New Roman"/>
          <w:color w:val="000000"/>
          <w:sz w:val="24"/>
          <w:szCs w:val="24"/>
          <w:lang w:eastAsia="da-DK"/>
        </w:rPr>
        <w:t xml:space="preserve"> </w:t>
      </w:r>
    </w:p>
    <w:p w:rsidR="00D1416A" w:rsidRDefault="003B1BE8" w:rsidP="00D70B1D">
      <w:pPr>
        <w:spacing w:after="12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t>D</w:t>
      </w:r>
      <w:r w:rsidR="00D1416A">
        <w:rPr>
          <w:rFonts w:ascii="Times New Roman" w:eastAsia="Times New Roman" w:hAnsi="Times New Roman" w:cs="Times New Roman"/>
          <w:color w:val="000000"/>
          <w:sz w:val="24"/>
          <w:szCs w:val="24"/>
          <w:lang w:eastAsia="da-DK"/>
        </w:rPr>
        <w:t xml:space="preserve">e studerende </w:t>
      </w:r>
      <w:r w:rsidR="004F118D">
        <w:rPr>
          <w:rFonts w:ascii="Times New Roman" w:eastAsia="Times New Roman" w:hAnsi="Times New Roman" w:cs="Times New Roman"/>
          <w:color w:val="000000"/>
          <w:sz w:val="24"/>
          <w:szCs w:val="24"/>
          <w:lang w:eastAsia="da-DK"/>
        </w:rPr>
        <w:t>blev fanget</w:t>
      </w:r>
      <w:r w:rsidR="00D1416A">
        <w:rPr>
          <w:rFonts w:ascii="Times New Roman" w:eastAsia="Times New Roman" w:hAnsi="Times New Roman" w:cs="Times New Roman"/>
          <w:color w:val="000000"/>
          <w:sz w:val="24"/>
          <w:szCs w:val="24"/>
          <w:lang w:eastAsia="da-DK"/>
        </w:rPr>
        <w:t xml:space="preserve"> i di</w:t>
      </w:r>
      <w:r>
        <w:rPr>
          <w:rFonts w:ascii="Times New Roman" w:eastAsia="Times New Roman" w:hAnsi="Times New Roman" w:cs="Times New Roman"/>
          <w:color w:val="000000"/>
          <w:sz w:val="24"/>
          <w:szCs w:val="24"/>
          <w:lang w:eastAsia="da-DK"/>
        </w:rPr>
        <w:t xml:space="preserve">lemmaet mellem </w:t>
      </w:r>
      <w:r w:rsidR="00513DCC" w:rsidRPr="00852F69">
        <w:rPr>
          <w:rFonts w:ascii="Times New Roman" w:eastAsia="Times New Roman" w:hAnsi="Times New Roman" w:cs="Times New Roman"/>
          <w:color w:val="000000"/>
          <w:sz w:val="24"/>
          <w:szCs w:val="24"/>
          <w:lang w:eastAsia="da-DK"/>
        </w:rPr>
        <w:t>den 'urealistiske' læringskontekst og den 'traditionelle' praksisvirkelighed</w:t>
      </w:r>
      <w:r>
        <w:rPr>
          <w:rFonts w:ascii="Times New Roman" w:eastAsia="Times New Roman" w:hAnsi="Times New Roman" w:cs="Times New Roman"/>
          <w:color w:val="000000"/>
          <w:sz w:val="24"/>
          <w:szCs w:val="24"/>
          <w:lang w:eastAsia="da-DK"/>
        </w:rPr>
        <w:t xml:space="preserve"> </w:t>
      </w:r>
      <w:r w:rsidR="00513DCC" w:rsidRPr="00852F69">
        <w:rPr>
          <w:rFonts w:ascii="Times New Roman" w:eastAsia="Times New Roman" w:hAnsi="Times New Roman" w:cs="Times New Roman"/>
          <w:color w:val="000000"/>
          <w:sz w:val="24"/>
          <w:szCs w:val="24"/>
          <w:lang w:eastAsia="da-DK"/>
        </w:rPr>
        <w:t>i en ambivalent spænding mellem involvering i udøvelsen af ​​deres egen profession</w:t>
      </w:r>
      <w:r w:rsidR="004F118D">
        <w:rPr>
          <w:rFonts w:ascii="Times New Roman" w:eastAsia="Times New Roman" w:hAnsi="Times New Roman" w:cs="Times New Roman"/>
          <w:color w:val="000000"/>
          <w:sz w:val="24"/>
          <w:szCs w:val="24"/>
          <w:lang w:eastAsia="da-DK"/>
        </w:rPr>
        <w:t>s</w:t>
      </w:r>
      <w:r w:rsidR="00513DCC" w:rsidRPr="00852F69">
        <w:rPr>
          <w:rFonts w:ascii="Times New Roman" w:eastAsia="Times New Roman" w:hAnsi="Times New Roman" w:cs="Times New Roman"/>
          <w:color w:val="000000"/>
          <w:sz w:val="24"/>
          <w:szCs w:val="24"/>
          <w:lang w:eastAsia="da-DK"/>
        </w:rPr>
        <w:t>uddannelse</w:t>
      </w:r>
      <w:r w:rsidR="00E6018D">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og skabelsen af ​​en ny </w:t>
      </w:r>
      <w:r w:rsidR="0057752A" w:rsidRPr="00852F69">
        <w:rPr>
          <w:rFonts w:ascii="Times New Roman" w:eastAsia="Times New Roman" w:hAnsi="Times New Roman" w:cs="Times New Roman"/>
          <w:color w:val="000000"/>
          <w:sz w:val="24"/>
          <w:szCs w:val="24"/>
          <w:lang w:eastAsia="da-DK"/>
        </w:rPr>
        <w:t>tvær</w:t>
      </w:r>
      <w:r>
        <w:rPr>
          <w:rFonts w:ascii="Times New Roman" w:eastAsia="Times New Roman" w:hAnsi="Times New Roman" w:cs="Times New Roman"/>
          <w:color w:val="000000"/>
          <w:sz w:val="24"/>
          <w:szCs w:val="24"/>
          <w:lang w:eastAsia="da-DK"/>
        </w:rPr>
        <w:t xml:space="preserve">professionel form for praksis. I feltstudierne </w:t>
      </w:r>
      <w:r w:rsidR="00513DCC" w:rsidRPr="00852F69">
        <w:rPr>
          <w:rFonts w:ascii="Times New Roman" w:eastAsia="Times New Roman" w:hAnsi="Times New Roman" w:cs="Times New Roman"/>
          <w:color w:val="000000"/>
          <w:sz w:val="24"/>
          <w:szCs w:val="24"/>
          <w:lang w:eastAsia="da-DK"/>
        </w:rPr>
        <w:t>se</w:t>
      </w:r>
      <w:r w:rsidR="00E6018D">
        <w:rPr>
          <w:rFonts w:ascii="Times New Roman" w:eastAsia="Times New Roman" w:hAnsi="Times New Roman" w:cs="Times New Roman"/>
          <w:color w:val="000000"/>
          <w:sz w:val="24"/>
          <w:szCs w:val="24"/>
          <w:lang w:eastAsia="da-DK"/>
        </w:rPr>
        <w:t>s</w:t>
      </w:r>
      <w:r w:rsidR="00513DCC" w:rsidRPr="00852F69">
        <w:rPr>
          <w:rFonts w:ascii="Times New Roman" w:eastAsia="Times New Roman" w:hAnsi="Times New Roman" w:cs="Times New Roman"/>
          <w:color w:val="000000"/>
          <w:sz w:val="24"/>
          <w:szCs w:val="24"/>
          <w:lang w:eastAsia="da-DK"/>
        </w:rPr>
        <w:t xml:space="preserve"> en tendens til, at de studerende undgår denne spænding ved at involvere sig et sted ad gangen - og netop ikke </w:t>
      </w:r>
      <w:r>
        <w:rPr>
          <w:rFonts w:ascii="Times New Roman" w:eastAsia="Times New Roman" w:hAnsi="Times New Roman" w:cs="Times New Roman"/>
          <w:color w:val="000000"/>
          <w:sz w:val="24"/>
          <w:szCs w:val="24"/>
          <w:lang w:eastAsia="da-DK"/>
        </w:rPr>
        <w:t xml:space="preserve">i at udvikle en ny </w:t>
      </w:r>
      <w:r w:rsidR="0057752A" w:rsidRPr="00852F69">
        <w:rPr>
          <w:rFonts w:ascii="Times New Roman" w:eastAsia="Times New Roman" w:hAnsi="Times New Roman" w:cs="Times New Roman"/>
          <w:color w:val="000000"/>
          <w:sz w:val="24"/>
          <w:szCs w:val="24"/>
          <w:lang w:eastAsia="da-DK"/>
        </w:rPr>
        <w:t>balance mellem de</w:t>
      </w:r>
      <w:r>
        <w:rPr>
          <w:rFonts w:ascii="Times New Roman" w:eastAsia="Times New Roman" w:hAnsi="Times New Roman" w:cs="Times New Roman"/>
          <w:color w:val="000000"/>
          <w:sz w:val="24"/>
          <w:szCs w:val="24"/>
          <w:lang w:eastAsia="da-DK"/>
        </w:rPr>
        <w:t xml:space="preserve">t </w:t>
      </w:r>
      <w:proofErr w:type="spellStart"/>
      <w:r>
        <w:rPr>
          <w:rFonts w:ascii="Times New Roman" w:eastAsia="Times New Roman" w:hAnsi="Times New Roman" w:cs="Times New Roman"/>
          <w:color w:val="000000"/>
          <w:sz w:val="24"/>
          <w:szCs w:val="24"/>
          <w:lang w:eastAsia="da-DK"/>
        </w:rPr>
        <w:t>monoprofessionelle</w:t>
      </w:r>
      <w:proofErr w:type="spellEnd"/>
      <w:r>
        <w:rPr>
          <w:rFonts w:ascii="Times New Roman" w:eastAsia="Times New Roman" w:hAnsi="Times New Roman" w:cs="Times New Roman"/>
          <w:color w:val="000000"/>
          <w:sz w:val="24"/>
          <w:szCs w:val="24"/>
          <w:lang w:eastAsia="da-DK"/>
        </w:rPr>
        <w:t xml:space="preserve"> og det tværprofessionelle perspektiv</w:t>
      </w:r>
      <w:r w:rsidR="0057752A" w:rsidRPr="00852F69">
        <w:rPr>
          <w:rFonts w:ascii="Times New Roman" w:eastAsia="Times New Roman" w:hAnsi="Times New Roman" w:cs="Times New Roman"/>
          <w:color w:val="000000"/>
          <w:sz w:val="24"/>
          <w:szCs w:val="24"/>
          <w:lang w:eastAsia="da-DK"/>
        </w:rPr>
        <w:t xml:space="preserve">. </w:t>
      </w:r>
    </w:p>
    <w:p w:rsidR="00513DCC" w:rsidRPr="00852F69" w:rsidRDefault="0057752A" w:rsidP="00852F69">
      <w:pPr>
        <w:spacing w:after="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U</w:t>
      </w:r>
      <w:r w:rsidR="003B1BE8">
        <w:rPr>
          <w:rFonts w:ascii="Times New Roman" w:eastAsia="Times New Roman" w:hAnsi="Times New Roman" w:cs="Times New Roman"/>
          <w:color w:val="000000"/>
          <w:sz w:val="24"/>
          <w:szCs w:val="24"/>
          <w:lang w:eastAsia="da-DK"/>
        </w:rPr>
        <w:t>balancen</w:t>
      </w:r>
      <w:r w:rsidR="00E6018D">
        <w:rPr>
          <w:rFonts w:ascii="Times New Roman" w:eastAsia="Times New Roman" w:hAnsi="Times New Roman" w:cs="Times New Roman"/>
          <w:color w:val="000000"/>
          <w:sz w:val="24"/>
          <w:szCs w:val="24"/>
          <w:lang w:eastAsia="da-DK"/>
        </w:rPr>
        <w:t xml:space="preserve"> bliver tydelig i det</w:t>
      </w:r>
      <w:r w:rsidR="00513DCC" w:rsidRPr="00852F69">
        <w:rPr>
          <w:rFonts w:ascii="Times New Roman" w:eastAsia="Times New Roman" w:hAnsi="Times New Roman" w:cs="Times New Roman"/>
          <w:color w:val="000000"/>
          <w:sz w:val="24"/>
          <w:szCs w:val="24"/>
          <w:lang w:eastAsia="da-DK"/>
        </w:rPr>
        <w:t xml:space="preserve">, at </w:t>
      </w:r>
      <w:proofErr w:type="spellStart"/>
      <w:r w:rsidR="00513DCC" w:rsidRPr="00852F69">
        <w:rPr>
          <w:rFonts w:ascii="Times New Roman" w:eastAsia="Times New Roman" w:hAnsi="Times New Roman" w:cs="Times New Roman"/>
          <w:color w:val="000000"/>
          <w:sz w:val="24"/>
          <w:szCs w:val="24"/>
          <w:lang w:eastAsia="da-DK"/>
        </w:rPr>
        <w:t>InterTværs</w:t>
      </w:r>
      <w:proofErr w:type="spellEnd"/>
      <w:r w:rsidR="00513DCC" w:rsidRPr="00852F69">
        <w:rPr>
          <w:rFonts w:ascii="Times New Roman" w:eastAsia="Times New Roman" w:hAnsi="Times New Roman" w:cs="Times New Roman"/>
          <w:color w:val="000000"/>
          <w:sz w:val="24"/>
          <w:szCs w:val="24"/>
          <w:lang w:eastAsia="da-DK"/>
        </w:rPr>
        <w:t xml:space="preserve">-studerende sendes i forvejen </w:t>
      </w:r>
      <w:r w:rsidR="003B1BE8">
        <w:rPr>
          <w:rFonts w:ascii="Times New Roman" w:eastAsia="Times New Roman" w:hAnsi="Times New Roman" w:cs="Times New Roman"/>
          <w:color w:val="000000"/>
          <w:sz w:val="24"/>
          <w:szCs w:val="24"/>
          <w:lang w:eastAsia="da-DK"/>
        </w:rPr>
        <w:t xml:space="preserve">for at </w:t>
      </w:r>
      <w:r w:rsidR="00513DCC" w:rsidRPr="00852F69">
        <w:rPr>
          <w:rFonts w:ascii="Times New Roman" w:eastAsia="Times New Roman" w:hAnsi="Times New Roman" w:cs="Times New Roman"/>
          <w:color w:val="000000"/>
          <w:sz w:val="24"/>
          <w:szCs w:val="24"/>
          <w:lang w:eastAsia="da-DK"/>
        </w:rPr>
        <w:t>skabe ​​et nyt patientcentreret uddannelsesforløb, der netop udfordre</w:t>
      </w:r>
      <w:r w:rsidRPr="00852F69">
        <w:rPr>
          <w:rFonts w:ascii="Times New Roman" w:eastAsia="Times New Roman" w:hAnsi="Times New Roman" w:cs="Times New Roman"/>
          <w:color w:val="000000"/>
          <w:sz w:val="24"/>
          <w:szCs w:val="24"/>
          <w:lang w:eastAsia="da-DK"/>
        </w:rPr>
        <w:t>r balancen mellem mono- og tvær</w:t>
      </w:r>
      <w:r w:rsidR="00513DCC" w:rsidRPr="00852F69">
        <w:rPr>
          <w:rFonts w:ascii="Times New Roman" w:eastAsia="Times New Roman" w:hAnsi="Times New Roman" w:cs="Times New Roman"/>
          <w:color w:val="000000"/>
          <w:sz w:val="24"/>
          <w:szCs w:val="24"/>
          <w:lang w:eastAsia="da-DK"/>
        </w:rPr>
        <w:t>professionel pat</w:t>
      </w:r>
      <w:r w:rsidR="00E6018D">
        <w:rPr>
          <w:rFonts w:ascii="Times New Roman" w:eastAsia="Times New Roman" w:hAnsi="Times New Roman" w:cs="Times New Roman"/>
          <w:color w:val="000000"/>
          <w:sz w:val="24"/>
          <w:szCs w:val="24"/>
          <w:lang w:eastAsia="da-DK"/>
        </w:rPr>
        <w:t>ientcentreret beslutningstagen</w:t>
      </w:r>
      <w:r w:rsidR="003B1BE8">
        <w:rPr>
          <w:rFonts w:ascii="Times New Roman" w:eastAsia="Times New Roman" w:hAnsi="Times New Roman" w:cs="Times New Roman"/>
          <w:color w:val="000000"/>
          <w:sz w:val="24"/>
          <w:szCs w:val="24"/>
          <w:lang w:eastAsia="da-DK"/>
        </w:rPr>
        <w:t xml:space="preserve">. De </w:t>
      </w:r>
      <w:r w:rsidR="00E6018D">
        <w:rPr>
          <w:rFonts w:ascii="Times New Roman" w:eastAsia="Times New Roman" w:hAnsi="Times New Roman" w:cs="Times New Roman"/>
          <w:color w:val="000000"/>
          <w:sz w:val="24"/>
          <w:szCs w:val="24"/>
          <w:lang w:eastAsia="da-DK"/>
        </w:rPr>
        <w:t xml:space="preserve">studerende </w:t>
      </w:r>
      <w:r w:rsidR="00513DCC" w:rsidRPr="00852F69">
        <w:rPr>
          <w:rFonts w:ascii="Times New Roman" w:eastAsia="Times New Roman" w:hAnsi="Times New Roman" w:cs="Times New Roman"/>
          <w:color w:val="000000"/>
          <w:sz w:val="24"/>
          <w:szCs w:val="24"/>
          <w:lang w:eastAsia="da-DK"/>
        </w:rPr>
        <w:t>oplever konkret</w:t>
      </w:r>
      <w:r w:rsidR="003B1BE8">
        <w:rPr>
          <w:rFonts w:ascii="Times New Roman" w:eastAsia="Times New Roman" w:hAnsi="Times New Roman" w:cs="Times New Roman"/>
          <w:color w:val="000000"/>
          <w:sz w:val="24"/>
          <w:szCs w:val="24"/>
          <w:lang w:eastAsia="da-DK"/>
        </w:rPr>
        <w:t xml:space="preserve"> modsætningen mellem på den ene side</w:t>
      </w:r>
      <w:r w:rsidR="00E6018D">
        <w:rPr>
          <w:rFonts w:ascii="Times New Roman" w:eastAsia="Times New Roman" w:hAnsi="Times New Roman" w:cs="Times New Roman"/>
          <w:color w:val="000000"/>
          <w:sz w:val="24"/>
          <w:szCs w:val="24"/>
          <w:lang w:eastAsia="da-DK"/>
        </w:rPr>
        <w:t>,</w:t>
      </w:r>
      <w:r w:rsidR="003B1BE8">
        <w:rPr>
          <w:rFonts w:ascii="Times New Roman" w:eastAsia="Times New Roman" w:hAnsi="Times New Roman" w:cs="Times New Roman"/>
          <w:color w:val="000000"/>
          <w:sz w:val="24"/>
          <w:szCs w:val="24"/>
          <w:lang w:eastAsia="da-DK"/>
        </w:rPr>
        <w:t xml:space="preserve"> at skulle uddannes </w:t>
      </w:r>
      <w:r w:rsidR="00E6018D">
        <w:rPr>
          <w:rFonts w:ascii="Times New Roman" w:eastAsia="Times New Roman" w:hAnsi="Times New Roman" w:cs="Times New Roman"/>
          <w:color w:val="000000"/>
          <w:sz w:val="24"/>
          <w:szCs w:val="24"/>
          <w:lang w:eastAsia="da-DK"/>
        </w:rPr>
        <w:t>som</w:t>
      </w:r>
      <w:r w:rsidR="003B1BE8">
        <w:rPr>
          <w:rFonts w:ascii="Times New Roman" w:eastAsia="Times New Roman" w:hAnsi="Times New Roman" w:cs="Times New Roman"/>
          <w:color w:val="000000"/>
          <w:sz w:val="24"/>
          <w:szCs w:val="24"/>
          <w:lang w:eastAsia="da-DK"/>
        </w:rPr>
        <w:t xml:space="preserve"> monoprofession</w:t>
      </w:r>
      <w:r w:rsidR="00E6018D">
        <w:rPr>
          <w:rFonts w:ascii="Times New Roman" w:eastAsia="Times New Roman" w:hAnsi="Times New Roman" w:cs="Times New Roman"/>
          <w:color w:val="000000"/>
          <w:sz w:val="24"/>
          <w:szCs w:val="24"/>
          <w:lang w:eastAsia="da-DK"/>
        </w:rPr>
        <w:t xml:space="preserve">el ekspert og på den anden side, at </w:t>
      </w:r>
      <w:r w:rsidR="003B1BE8">
        <w:rPr>
          <w:rFonts w:ascii="Times New Roman" w:eastAsia="Times New Roman" w:hAnsi="Times New Roman" w:cs="Times New Roman"/>
          <w:color w:val="000000"/>
          <w:sz w:val="24"/>
          <w:szCs w:val="24"/>
          <w:lang w:eastAsia="da-DK"/>
        </w:rPr>
        <w:t>skulle uddannes som del af et tværprofessionelt team på tværs af organisationer i sundhedsvæsnet.</w:t>
      </w:r>
    </w:p>
    <w:p w:rsidR="00E6018D" w:rsidRDefault="00E6018D" w:rsidP="006B3C6F">
      <w:pPr>
        <w:spacing w:after="120" w:line="240" w:lineRule="auto"/>
        <w:rPr>
          <w:rFonts w:ascii="Times New Roman" w:eastAsia="Times New Roman" w:hAnsi="Times New Roman" w:cs="Times New Roman"/>
          <w:b/>
          <w:bCs/>
          <w:color w:val="000000"/>
          <w:sz w:val="24"/>
          <w:szCs w:val="24"/>
          <w:lang w:eastAsia="da-DK"/>
        </w:rPr>
      </w:pPr>
    </w:p>
    <w:p w:rsidR="00513DCC" w:rsidRPr="00852F69" w:rsidRDefault="00513DCC" w:rsidP="006B3C6F">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b/>
          <w:bCs/>
          <w:color w:val="000000"/>
          <w:sz w:val="24"/>
          <w:szCs w:val="24"/>
          <w:lang w:eastAsia="da-DK"/>
        </w:rPr>
        <w:t>Ambivalenstolerance</w:t>
      </w:r>
      <w:r w:rsidR="0057752A" w:rsidRPr="00852F69">
        <w:rPr>
          <w:rFonts w:ascii="Times New Roman" w:eastAsia="Times New Roman" w:hAnsi="Times New Roman" w:cs="Times New Roman"/>
          <w:b/>
          <w:bCs/>
          <w:color w:val="000000"/>
          <w:sz w:val="24"/>
          <w:szCs w:val="24"/>
          <w:lang w:eastAsia="da-DK"/>
        </w:rPr>
        <w:t xml:space="preserve">, som </w:t>
      </w:r>
      <w:r w:rsidR="00A92423">
        <w:rPr>
          <w:rFonts w:ascii="Times New Roman" w:eastAsia="Times New Roman" w:hAnsi="Times New Roman" w:cs="Times New Roman"/>
          <w:b/>
          <w:bCs/>
          <w:color w:val="000000"/>
          <w:sz w:val="24"/>
          <w:szCs w:val="24"/>
          <w:lang w:eastAsia="da-DK"/>
        </w:rPr>
        <w:t>forudsætning for udvikling</w:t>
      </w:r>
    </w:p>
    <w:p w:rsidR="00513DCC" w:rsidRPr="00852F69" w:rsidRDefault="00513DCC" w:rsidP="00D1416A">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I det foregående afsnit præsentere</w:t>
      </w:r>
      <w:r w:rsidR="00E6018D">
        <w:rPr>
          <w:rFonts w:ascii="Times New Roman" w:eastAsia="Times New Roman" w:hAnsi="Times New Roman" w:cs="Times New Roman"/>
          <w:color w:val="000000"/>
          <w:sz w:val="24"/>
          <w:szCs w:val="24"/>
          <w:lang w:eastAsia="da-DK"/>
        </w:rPr>
        <w:t>des</w:t>
      </w:r>
      <w:r w:rsidRPr="00852F69">
        <w:rPr>
          <w:rFonts w:ascii="Times New Roman" w:eastAsia="Times New Roman" w:hAnsi="Times New Roman" w:cs="Times New Roman"/>
          <w:color w:val="000000"/>
          <w:sz w:val="24"/>
          <w:szCs w:val="24"/>
          <w:lang w:eastAsia="da-DK"/>
        </w:rPr>
        <w:t xml:space="preserve"> den ambivalente spænding, de studerende oplever</w:t>
      </w:r>
      <w:r w:rsidR="00D1416A">
        <w:rPr>
          <w:rFonts w:ascii="Times New Roman" w:eastAsia="Times New Roman" w:hAnsi="Times New Roman" w:cs="Times New Roman"/>
          <w:color w:val="000000"/>
          <w:sz w:val="24"/>
          <w:szCs w:val="24"/>
          <w:lang w:eastAsia="da-DK"/>
        </w:rPr>
        <w:t xml:space="preserve">, som </w:t>
      </w:r>
      <w:r w:rsidRPr="00852F69">
        <w:rPr>
          <w:rFonts w:ascii="Times New Roman" w:eastAsia="Times New Roman" w:hAnsi="Times New Roman" w:cs="Times New Roman"/>
          <w:color w:val="000000"/>
          <w:sz w:val="24"/>
          <w:szCs w:val="24"/>
          <w:lang w:eastAsia="da-DK"/>
        </w:rPr>
        <w:t>spændingen mellem involvering i udøvelsen af ​​deres egen professionelle uddannelse</w:t>
      </w:r>
      <w:r w:rsidR="00E6018D">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og oprettelse</w:t>
      </w:r>
      <w:r w:rsidR="0057752A" w:rsidRPr="00852F69">
        <w:rPr>
          <w:rFonts w:ascii="Times New Roman" w:eastAsia="Times New Roman" w:hAnsi="Times New Roman" w:cs="Times New Roman"/>
          <w:color w:val="000000"/>
          <w:sz w:val="24"/>
          <w:szCs w:val="24"/>
          <w:lang w:eastAsia="da-DK"/>
        </w:rPr>
        <w:t xml:space="preserve">n af ​​en ny </w:t>
      </w:r>
      <w:r w:rsidR="00D1416A">
        <w:rPr>
          <w:rFonts w:ascii="Times New Roman" w:eastAsia="Times New Roman" w:hAnsi="Times New Roman" w:cs="Times New Roman"/>
          <w:color w:val="000000"/>
          <w:sz w:val="24"/>
          <w:szCs w:val="24"/>
          <w:lang w:eastAsia="da-DK"/>
        </w:rPr>
        <w:t xml:space="preserve">patient/borgercentreret </w:t>
      </w:r>
      <w:r w:rsidR="0057752A" w:rsidRPr="00852F69">
        <w:rPr>
          <w:rFonts w:ascii="Times New Roman" w:eastAsia="Times New Roman" w:hAnsi="Times New Roman" w:cs="Times New Roman"/>
          <w:color w:val="000000"/>
          <w:sz w:val="24"/>
          <w:szCs w:val="24"/>
          <w:lang w:eastAsia="da-DK"/>
        </w:rPr>
        <w:t>tvær</w:t>
      </w:r>
      <w:r w:rsidRPr="00852F69">
        <w:rPr>
          <w:rFonts w:ascii="Times New Roman" w:eastAsia="Times New Roman" w:hAnsi="Times New Roman" w:cs="Times New Roman"/>
          <w:color w:val="000000"/>
          <w:sz w:val="24"/>
          <w:szCs w:val="24"/>
          <w:lang w:eastAsia="da-DK"/>
        </w:rPr>
        <w:t>professionel praksis.</w:t>
      </w:r>
    </w:p>
    <w:p w:rsidR="00513DCC" w:rsidRPr="00852F69" w:rsidRDefault="00D1416A" w:rsidP="00EA2D2D">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 xml:space="preserve">Regina </w:t>
      </w:r>
      <w:r w:rsidR="00513DCC" w:rsidRPr="00852F69">
        <w:rPr>
          <w:rFonts w:ascii="Times New Roman" w:eastAsia="Times New Roman" w:hAnsi="Times New Roman" w:cs="Times New Roman"/>
          <w:color w:val="000000"/>
          <w:sz w:val="24"/>
          <w:szCs w:val="24"/>
          <w:lang w:eastAsia="da-DK"/>
        </w:rPr>
        <w:t xml:space="preserve">Becker-Schmidt </w:t>
      </w:r>
      <w:r w:rsidRPr="00852F69">
        <w:rPr>
          <w:rFonts w:ascii="Times New Roman" w:eastAsia="Times New Roman" w:hAnsi="Times New Roman" w:cs="Times New Roman"/>
          <w:color w:val="000000"/>
          <w:sz w:val="24"/>
          <w:szCs w:val="24"/>
          <w:lang w:eastAsia="da-DK"/>
        </w:rPr>
        <w:t>formulere</w:t>
      </w:r>
      <w:r>
        <w:rPr>
          <w:rFonts w:ascii="Times New Roman" w:eastAsia="Times New Roman" w:hAnsi="Times New Roman" w:cs="Times New Roman"/>
          <w:color w:val="000000"/>
          <w:sz w:val="24"/>
          <w:szCs w:val="24"/>
          <w:lang w:eastAsia="da-DK"/>
        </w:rPr>
        <w:t>r</w:t>
      </w:r>
      <w:r w:rsidR="00513DCC" w:rsidRPr="00852F69">
        <w:rPr>
          <w:rFonts w:ascii="Times New Roman" w:eastAsia="Times New Roman" w:hAnsi="Times New Roman" w:cs="Times New Roman"/>
          <w:color w:val="000000"/>
          <w:sz w:val="24"/>
          <w:szCs w:val="24"/>
          <w:lang w:eastAsia="da-DK"/>
        </w:rPr>
        <w:t xml:space="preserve"> ambivalens</w:t>
      </w:r>
      <w:r>
        <w:rPr>
          <w:rFonts w:ascii="Times New Roman" w:eastAsia="Times New Roman" w:hAnsi="Times New Roman" w:cs="Times New Roman"/>
          <w:color w:val="000000"/>
          <w:sz w:val="24"/>
          <w:szCs w:val="24"/>
          <w:lang w:eastAsia="da-DK"/>
        </w:rPr>
        <w:t>begrebet</w:t>
      </w:r>
      <w:r w:rsidR="00E6018D">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som en udvidelse af kritisk teori, hvor ambivalens er en reaktion på konkurrerende motiver i relation til </w:t>
      </w:r>
      <w:r w:rsidR="007E1B6F" w:rsidRPr="00852F69">
        <w:rPr>
          <w:rFonts w:ascii="Times New Roman" w:eastAsia="Times New Roman" w:hAnsi="Times New Roman" w:cs="Times New Roman"/>
          <w:color w:val="000000"/>
          <w:sz w:val="24"/>
          <w:szCs w:val="24"/>
          <w:lang w:eastAsia="da-DK"/>
        </w:rPr>
        <w:t>m</w:t>
      </w:r>
      <w:r w:rsidR="00513DCC" w:rsidRPr="00852F69">
        <w:rPr>
          <w:rFonts w:ascii="Times New Roman" w:eastAsia="Times New Roman" w:hAnsi="Times New Roman" w:cs="Times New Roman"/>
          <w:color w:val="000000"/>
          <w:sz w:val="24"/>
          <w:szCs w:val="24"/>
          <w:lang w:eastAsia="da-DK"/>
        </w:rPr>
        <w:t>od</w:t>
      </w:r>
      <w:r w:rsidR="0057752A" w:rsidRPr="00852F69">
        <w:rPr>
          <w:rFonts w:ascii="Times New Roman" w:eastAsia="Times New Roman" w:hAnsi="Times New Roman" w:cs="Times New Roman"/>
          <w:color w:val="000000"/>
          <w:sz w:val="24"/>
          <w:szCs w:val="24"/>
          <w:lang w:eastAsia="da-DK"/>
        </w:rPr>
        <w:t>s</w:t>
      </w:r>
      <w:r w:rsidR="007E1B6F" w:rsidRPr="00852F69">
        <w:rPr>
          <w:rFonts w:ascii="Times New Roman" w:eastAsia="Times New Roman" w:hAnsi="Times New Roman" w:cs="Times New Roman"/>
          <w:color w:val="000000"/>
          <w:sz w:val="24"/>
          <w:szCs w:val="24"/>
          <w:lang w:eastAsia="da-DK"/>
        </w:rPr>
        <w:t xml:space="preserve">tridende </w:t>
      </w:r>
      <w:r w:rsidR="00513DCC" w:rsidRPr="00852F69">
        <w:rPr>
          <w:rFonts w:ascii="Times New Roman" w:eastAsia="Times New Roman" w:hAnsi="Times New Roman" w:cs="Times New Roman"/>
          <w:color w:val="000000"/>
          <w:sz w:val="24"/>
          <w:szCs w:val="24"/>
          <w:lang w:eastAsia="da-DK"/>
        </w:rPr>
        <w:t>krav, som eksempel</w:t>
      </w:r>
      <w:r w:rsidR="007E1B6F" w:rsidRPr="00852F69">
        <w:rPr>
          <w:rFonts w:ascii="Times New Roman" w:eastAsia="Times New Roman" w:hAnsi="Times New Roman" w:cs="Times New Roman"/>
          <w:color w:val="000000"/>
          <w:sz w:val="24"/>
          <w:szCs w:val="24"/>
          <w:lang w:eastAsia="da-DK"/>
        </w:rPr>
        <w:t>vis</w:t>
      </w:r>
      <w:r w:rsidR="00513DCC" w:rsidRPr="00852F69">
        <w:rPr>
          <w:rFonts w:ascii="Times New Roman" w:eastAsia="Times New Roman" w:hAnsi="Times New Roman" w:cs="Times New Roman"/>
          <w:color w:val="000000"/>
          <w:sz w:val="24"/>
          <w:szCs w:val="24"/>
          <w:lang w:eastAsia="da-DK"/>
        </w:rPr>
        <w:t xml:space="preserve"> samtidige krav til produkt og hurtig proces</w:t>
      </w:r>
      <w:r w:rsidRPr="00852F69">
        <w:rPr>
          <w:rFonts w:ascii="Times New Roman" w:eastAsia="Times New Roman" w:hAnsi="Times New Roman" w:cs="Times New Roman"/>
          <w:color w:val="000000"/>
          <w:sz w:val="24"/>
          <w:szCs w:val="24"/>
          <w:lang w:eastAsia="da-DK"/>
        </w:rPr>
        <w:t xml:space="preserve"> (</w:t>
      </w:r>
      <w:r w:rsidR="00C606C4">
        <w:rPr>
          <w:rFonts w:ascii="Times New Roman" w:eastAsia="Times New Roman" w:hAnsi="Times New Roman" w:cs="Times New Roman"/>
          <w:color w:val="000000"/>
          <w:sz w:val="24"/>
          <w:szCs w:val="24"/>
          <w:lang w:eastAsia="da-DK"/>
        </w:rPr>
        <w:t>12</w:t>
      </w:r>
      <w:r w:rsidRPr="00852F69">
        <w:rPr>
          <w:rFonts w:ascii="Times New Roman" w:eastAsia="Times New Roman" w:hAnsi="Times New Roman" w:cs="Times New Roman"/>
          <w:color w:val="000000"/>
          <w:sz w:val="24"/>
          <w:szCs w:val="24"/>
          <w:lang w:eastAsia="da-DK"/>
        </w:rPr>
        <w:t>, s. 197)</w:t>
      </w:r>
      <w:r w:rsidR="00513DCC" w:rsidRPr="00852F69">
        <w:rPr>
          <w:rFonts w:ascii="Times New Roman" w:eastAsia="Times New Roman" w:hAnsi="Times New Roman" w:cs="Times New Roman"/>
          <w:color w:val="000000"/>
          <w:sz w:val="24"/>
          <w:szCs w:val="24"/>
          <w:lang w:eastAsia="da-DK"/>
        </w:rPr>
        <w:t xml:space="preserve">. </w:t>
      </w:r>
      <w:r w:rsidR="00EA2D2D">
        <w:rPr>
          <w:rFonts w:ascii="Times New Roman" w:eastAsia="Times New Roman" w:hAnsi="Times New Roman" w:cs="Times New Roman"/>
          <w:color w:val="000000"/>
          <w:sz w:val="24"/>
          <w:szCs w:val="24"/>
          <w:lang w:eastAsia="da-DK"/>
        </w:rPr>
        <w:t>A</w:t>
      </w:r>
      <w:r w:rsidR="00513DCC" w:rsidRPr="00852F69">
        <w:rPr>
          <w:rFonts w:ascii="Times New Roman" w:eastAsia="Times New Roman" w:hAnsi="Times New Roman" w:cs="Times New Roman"/>
          <w:color w:val="000000"/>
          <w:sz w:val="24"/>
          <w:szCs w:val="24"/>
          <w:lang w:eastAsia="da-DK"/>
        </w:rPr>
        <w:t>mbivalens</w:t>
      </w:r>
      <w:r w:rsidR="00EA2D2D">
        <w:rPr>
          <w:rFonts w:ascii="Times New Roman" w:eastAsia="Times New Roman" w:hAnsi="Times New Roman" w:cs="Times New Roman"/>
          <w:color w:val="000000"/>
          <w:sz w:val="24"/>
          <w:szCs w:val="24"/>
          <w:lang w:eastAsia="da-DK"/>
        </w:rPr>
        <w:t>b</w:t>
      </w:r>
      <w:r w:rsidR="00EA2D2D" w:rsidRPr="00852F69">
        <w:rPr>
          <w:rFonts w:ascii="Times New Roman" w:eastAsia="Times New Roman" w:hAnsi="Times New Roman" w:cs="Times New Roman"/>
          <w:color w:val="000000"/>
          <w:sz w:val="24"/>
          <w:szCs w:val="24"/>
          <w:lang w:eastAsia="da-DK"/>
        </w:rPr>
        <w:t xml:space="preserve">egrebet </w:t>
      </w:r>
      <w:r w:rsidR="00513DCC" w:rsidRPr="00852F69">
        <w:rPr>
          <w:rFonts w:ascii="Times New Roman" w:eastAsia="Times New Roman" w:hAnsi="Times New Roman" w:cs="Times New Roman"/>
          <w:color w:val="000000"/>
          <w:sz w:val="24"/>
          <w:szCs w:val="24"/>
          <w:lang w:eastAsia="da-DK"/>
        </w:rPr>
        <w:t>udvikle</w:t>
      </w:r>
      <w:r w:rsidR="00EA2D2D">
        <w:rPr>
          <w:rFonts w:ascii="Times New Roman" w:eastAsia="Times New Roman" w:hAnsi="Times New Roman" w:cs="Times New Roman"/>
          <w:color w:val="000000"/>
          <w:sz w:val="24"/>
          <w:szCs w:val="24"/>
          <w:lang w:eastAsia="da-DK"/>
        </w:rPr>
        <w:t xml:space="preserve">de Becker-Schmidt gennem </w:t>
      </w:r>
      <w:r w:rsidR="00513DCC" w:rsidRPr="00852F69">
        <w:rPr>
          <w:rFonts w:ascii="Times New Roman" w:eastAsia="Times New Roman" w:hAnsi="Times New Roman" w:cs="Times New Roman"/>
          <w:color w:val="000000"/>
          <w:sz w:val="24"/>
          <w:szCs w:val="24"/>
          <w:lang w:eastAsia="da-DK"/>
        </w:rPr>
        <w:t xml:space="preserve">studier af modstridende krav i den indre og ydre verden </w:t>
      </w:r>
      <w:r w:rsidR="00EA2D2D">
        <w:rPr>
          <w:rFonts w:ascii="Times New Roman" w:eastAsia="Times New Roman" w:hAnsi="Times New Roman" w:cs="Times New Roman"/>
          <w:color w:val="000000"/>
          <w:sz w:val="24"/>
          <w:szCs w:val="24"/>
          <w:lang w:eastAsia="da-DK"/>
        </w:rPr>
        <w:t>hos</w:t>
      </w:r>
      <w:r w:rsidR="00513DCC" w:rsidRPr="00852F69">
        <w:rPr>
          <w:rFonts w:ascii="Times New Roman" w:eastAsia="Times New Roman" w:hAnsi="Times New Roman" w:cs="Times New Roman"/>
          <w:color w:val="000000"/>
          <w:sz w:val="24"/>
          <w:szCs w:val="24"/>
          <w:lang w:eastAsia="da-DK"/>
        </w:rPr>
        <w:t xml:space="preserve"> ​​lønafhængige arbejdende mødre i grænsefladen mellem familie, arbejdsforhold og livserfaring.</w:t>
      </w:r>
    </w:p>
    <w:p w:rsidR="00513DCC" w:rsidRPr="00852F69" w:rsidRDefault="00EA2D2D" w:rsidP="00D70B1D">
      <w:pPr>
        <w:spacing w:after="24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t xml:space="preserve">For </w:t>
      </w:r>
      <w:proofErr w:type="spellStart"/>
      <w:r>
        <w:rPr>
          <w:rFonts w:ascii="Times New Roman" w:eastAsia="Times New Roman" w:hAnsi="Times New Roman" w:cs="Times New Roman"/>
          <w:color w:val="000000"/>
          <w:sz w:val="24"/>
          <w:szCs w:val="24"/>
          <w:lang w:eastAsia="da-DK"/>
        </w:rPr>
        <w:t>InterTværs</w:t>
      </w:r>
      <w:proofErr w:type="spellEnd"/>
      <w:r>
        <w:rPr>
          <w:rFonts w:ascii="Times New Roman" w:eastAsia="Times New Roman" w:hAnsi="Times New Roman" w:cs="Times New Roman"/>
          <w:color w:val="000000"/>
          <w:sz w:val="24"/>
          <w:szCs w:val="24"/>
          <w:lang w:eastAsia="da-DK"/>
        </w:rPr>
        <w:t>-studerende viser a</w:t>
      </w:r>
      <w:r w:rsidR="00513DCC" w:rsidRPr="00852F69">
        <w:rPr>
          <w:rFonts w:ascii="Times New Roman" w:eastAsia="Times New Roman" w:hAnsi="Times New Roman" w:cs="Times New Roman"/>
          <w:color w:val="000000"/>
          <w:sz w:val="24"/>
          <w:szCs w:val="24"/>
          <w:lang w:eastAsia="da-DK"/>
        </w:rPr>
        <w:t>mbivalens</w:t>
      </w:r>
      <w:r>
        <w:rPr>
          <w:rFonts w:ascii="Times New Roman" w:eastAsia="Times New Roman" w:hAnsi="Times New Roman" w:cs="Times New Roman"/>
          <w:color w:val="000000"/>
          <w:sz w:val="24"/>
          <w:szCs w:val="24"/>
          <w:lang w:eastAsia="da-DK"/>
        </w:rPr>
        <w:t>en sig</w:t>
      </w:r>
      <w:r w:rsidR="00513DCC" w:rsidRPr="00852F69">
        <w:rPr>
          <w:rFonts w:ascii="Times New Roman" w:eastAsia="Times New Roman" w:hAnsi="Times New Roman" w:cs="Times New Roman"/>
          <w:color w:val="000000"/>
          <w:sz w:val="24"/>
          <w:szCs w:val="24"/>
          <w:lang w:eastAsia="da-DK"/>
        </w:rPr>
        <w:t xml:space="preserve"> som svar på en konflikt mellem ønsket</w:t>
      </w:r>
      <w:r w:rsidR="00E6018D">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w:t>
      </w:r>
      <w:r>
        <w:rPr>
          <w:rFonts w:ascii="Times New Roman" w:eastAsia="Times New Roman" w:hAnsi="Times New Roman" w:cs="Times New Roman"/>
          <w:color w:val="000000"/>
          <w:sz w:val="24"/>
          <w:szCs w:val="24"/>
          <w:lang w:eastAsia="da-DK"/>
        </w:rPr>
        <w:t xml:space="preserve">dels </w:t>
      </w:r>
      <w:r w:rsidR="00513DCC" w:rsidRPr="00852F69">
        <w:rPr>
          <w:rFonts w:ascii="Times New Roman" w:eastAsia="Times New Roman" w:hAnsi="Times New Roman" w:cs="Times New Roman"/>
          <w:color w:val="000000"/>
          <w:sz w:val="24"/>
          <w:szCs w:val="24"/>
          <w:lang w:eastAsia="da-DK"/>
        </w:rPr>
        <w:t>om at forbedre egen ekspertise inden for egen profession</w:t>
      </w:r>
      <w:r w:rsidR="007E1B6F" w:rsidRPr="00852F69">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w:t>
      </w:r>
      <w:r>
        <w:rPr>
          <w:rFonts w:ascii="Times New Roman" w:eastAsia="Times New Roman" w:hAnsi="Times New Roman" w:cs="Times New Roman"/>
          <w:color w:val="000000"/>
          <w:sz w:val="24"/>
          <w:szCs w:val="24"/>
          <w:lang w:eastAsia="da-DK"/>
        </w:rPr>
        <w:t>dels</w:t>
      </w:r>
      <w:r w:rsidR="00513DCC" w:rsidRPr="00852F69">
        <w:rPr>
          <w:rFonts w:ascii="Times New Roman" w:eastAsia="Times New Roman" w:hAnsi="Times New Roman" w:cs="Times New Roman"/>
          <w:color w:val="000000"/>
          <w:sz w:val="24"/>
          <w:szCs w:val="24"/>
          <w:lang w:eastAsia="da-DK"/>
        </w:rPr>
        <w:t xml:space="preserve"> ønsket om at forbedre den patientcentrerede </w:t>
      </w:r>
      <w:r w:rsidR="00AA0DEE" w:rsidRPr="00852F69">
        <w:rPr>
          <w:rFonts w:ascii="Times New Roman" w:eastAsia="Times New Roman" w:hAnsi="Times New Roman" w:cs="Times New Roman"/>
          <w:color w:val="000000"/>
          <w:sz w:val="24"/>
          <w:szCs w:val="24"/>
          <w:lang w:eastAsia="da-DK"/>
        </w:rPr>
        <w:t>tværprofessionelle</w:t>
      </w:r>
      <w:r w:rsidR="00513DCC" w:rsidRPr="00852F69">
        <w:rPr>
          <w:rFonts w:ascii="Times New Roman" w:eastAsia="Times New Roman" w:hAnsi="Times New Roman" w:cs="Times New Roman"/>
          <w:color w:val="000000"/>
          <w:sz w:val="24"/>
          <w:szCs w:val="24"/>
          <w:lang w:eastAsia="da-DK"/>
        </w:rPr>
        <w:t xml:space="preserve"> sammenhæng og læring. Begge ønsker kræver tid til læring. </w:t>
      </w:r>
      <w:r>
        <w:rPr>
          <w:rFonts w:ascii="Times New Roman" w:eastAsia="Times New Roman" w:hAnsi="Times New Roman" w:cs="Times New Roman"/>
          <w:color w:val="000000"/>
          <w:sz w:val="24"/>
          <w:szCs w:val="24"/>
          <w:lang w:eastAsia="da-DK"/>
        </w:rPr>
        <w:br/>
      </w:r>
      <w:r w:rsidR="00513DCC" w:rsidRPr="00852F69">
        <w:rPr>
          <w:rFonts w:ascii="Times New Roman" w:eastAsia="Times New Roman" w:hAnsi="Times New Roman" w:cs="Times New Roman"/>
          <w:color w:val="000000"/>
          <w:sz w:val="24"/>
          <w:szCs w:val="24"/>
          <w:lang w:eastAsia="da-DK"/>
        </w:rPr>
        <w:lastRenderedPageBreak/>
        <w:t xml:space="preserve">De </w:t>
      </w:r>
      <w:r w:rsidR="00AA0DEE" w:rsidRPr="00852F69">
        <w:rPr>
          <w:rFonts w:ascii="Times New Roman" w:eastAsia="Times New Roman" w:hAnsi="Times New Roman" w:cs="Times New Roman"/>
          <w:color w:val="000000"/>
          <w:sz w:val="24"/>
          <w:szCs w:val="24"/>
          <w:lang w:eastAsia="da-DK"/>
        </w:rPr>
        <w:t>tværprofessionelle</w:t>
      </w:r>
      <w:r w:rsidR="007E1B6F" w:rsidRPr="00852F69">
        <w:rPr>
          <w:rFonts w:ascii="Times New Roman" w:eastAsia="Times New Roman" w:hAnsi="Times New Roman" w:cs="Times New Roman"/>
          <w:color w:val="000000"/>
          <w:sz w:val="24"/>
          <w:szCs w:val="24"/>
          <w:lang w:eastAsia="da-DK"/>
        </w:rPr>
        <w:t xml:space="preserve"> konferencer i </w:t>
      </w:r>
      <w:proofErr w:type="spellStart"/>
      <w:r w:rsidR="007E1B6F" w:rsidRPr="00852F69">
        <w:rPr>
          <w:rFonts w:ascii="Times New Roman" w:eastAsia="Times New Roman" w:hAnsi="Times New Roman" w:cs="Times New Roman"/>
          <w:color w:val="000000"/>
          <w:sz w:val="24"/>
          <w:szCs w:val="24"/>
          <w:lang w:eastAsia="da-DK"/>
        </w:rPr>
        <w:t>InterTværs</w:t>
      </w:r>
      <w:proofErr w:type="spellEnd"/>
      <w:r w:rsidR="007E1B6F" w:rsidRPr="00852F69">
        <w:rPr>
          <w:rFonts w:ascii="Times New Roman" w:eastAsia="Times New Roman" w:hAnsi="Times New Roman" w:cs="Times New Roman"/>
          <w:color w:val="000000"/>
          <w:sz w:val="24"/>
          <w:szCs w:val="24"/>
          <w:lang w:eastAsia="da-DK"/>
        </w:rPr>
        <w:t xml:space="preserve"> </w:t>
      </w:r>
      <w:r>
        <w:rPr>
          <w:rFonts w:ascii="Times New Roman" w:eastAsia="Times New Roman" w:hAnsi="Times New Roman" w:cs="Times New Roman"/>
          <w:color w:val="000000"/>
          <w:sz w:val="24"/>
          <w:szCs w:val="24"/>
          <w:lang w:eastAsia="da-DK"/>
        </w:rPr>
        <w:t xml:space="preserve">tilbyder </w:t>
      </w:r>
      <w:r w:rsidR="00513DCC" w:rsidRPr="00852F69">
        <w:rPr>
          <w:rFonts w:ascii="Times New Roman" w:eastAsia="Times New Roman" w:hAnsi="Times New Roman" w:cs="Times New Roman"/>
          <w:color w:val="000000"/>
          <w:sz w:val="24"/>
          <w:szCs w:val="24"/>
          <w:lang w:eastAsia="da-DK"/>
        </w:rPr>
        <w:t>et frirum, hvor deltagerne får mulighed for at behandle ambivalensen gennem kritisk refleksion.</w:t>
      </w:r>
      <w:r>
        <w:rPr>
          <w:rFonts w:ascii="Times New Roman" w:eastAsia="Times New Roman" w:hAnsi="Times New Roman" w:cs="Times New Roman"/>
          <w:color w:val="000000"/>
          <w:sz w:val="24"/>
          <w:szCs w:val="24"/>
          <w:lang w:eastAsia="da-DK"/>
        </w:rPr>
        <w:t xml:space="preserve"> Et frirum, som </w:t>
      </w:r>
      <w:r w:rsidR="00E6018D">
        <w:rPr>
          <w:rFonts w:ascii="Times New Roman" w:eastAsia="Times New Roman" w:hAnsi="Times New Roman" w:cs="Times New Roman"/>
          <w:color w:val="000000"/>
          <w:sz w:val="24"/>
          <w:szCs w:val="24"/>
          <w:lang w:eastAsia="da-DK"/>
        </w:rPr>
        <w:t>med Nielsen &amp; Nielsen kan betegnes, som et utopisk værksted</w:t>
      </w:r>
      <w:r w:rsidR="00E3040A">
        <w:rPr>
          <w:rFonts w:ascii="Times New Roman" w:eastAsia="Times New Roman" w:hAnsi="Times New Roman" w:cs="Times New Roman"/>
          <w:color w:val="000000"/>
          <w:sz w:val="24"/>
          <w:szCs w:val="24"/>
          <w:lang w:eastAsia="da-DK"/>
        </w:rPr>
        <w:t xml:space="preserve"> </w:t>
      </w:r>
      <w:r w:rsidR="00E3040A" w:rsidRPr="00852F69">
        <w:rPr>
          <w:rFonts w:ascii="Times New Roman" w:eastAsia="Times New Roman" w:hAnsi="Times New Roman" w:cs="Times New Roman"/>
          <w:color w:val="000000"/>
          <w:sz w:val="24"/>
          <w:szCs w:val="24"/>
          <w:lang w:eastAsia="da-DK"/>
        </w:rPr>
        <w:t>(</w:t>
      </w:r>
      <w:r w:rsidR="00C606C4">
        <w:rPr>
          <w:rFonts w:ascii="Times New Roman" w:eastAsia="Times New Roman" w:hAnsi="Times New Roman" w:cs="Times New Roman"/>
          <w:color w:val="000000"/>
          <w:sz w:val="24"/>
          <w:szCs w:val="24"/>
          <w:lang w:eastAsia="da-DK"/>
        </w:rPr>
        <w:t>11</w:t>
      </w:r>
      <w:r w:rsidR="00E3040A" w:rsidRPr="00852F69">
        <w:rPr>
          <w:rFonts w:ascii="Times New Roman" w:eastAsia="Times New Roman" w:hAnsi="Times New Roman" w:cs="Times New Roman"/>
          <w:color w:val="000000"/>
          <w:sz w:val="24"/>
          <w:szCs w:val="24"/>
          <w:lang w:eastAsia="da-DK"/>
        </w:rPr>
        <w:t>, s. 132)</w:t>
      </w:r>
      <w:r>
        <w:rPr>
          <w:rFonts w:ascii="Times New Roman" w:eastAsia="Times New Roman" w:hAnsi="Times New Roman" w:cs="Times New Roman"/>
          <w:color w:val="000000"/>
          <w:sz w:val="24"/>
          <w:szCs w:val="24"/>
          <w:lang w:eastAsia="da-DK"/>
        </w:rPr>
        <w:t>.</w:t>
      </w:r>
      <w:r w:rsidR="00E3040A" w:rsidRPr="00E3040A">
        <w:rPr>
          <w:rFonts w:ascii="Times New Roman" w:eastAsia="Times New Roman" w:hAnsi="Times New Roman" w:cs="Times New Roman"/>
          <w:color w:val="000000"/>
          <w:sz w:val="24"/>
          <w:szCs w:val="24"/>
          <w:lang w:eastAsia="da-DK"/>
        </w:rPr>
        <w:t xml:space="preserve"> </w:t>
      </w:r>
      <w:r w:rsidR="00E3040A">
        <w:rPr>
          <w:rFonts w:ascii="Times New Roman" w:eastAsia="Times New Roman" w:hAnsi="Times New Roman" w:cs="Times New Roman"/>
          <w:color w:val="000000"/>
          <w:sz w:val="24"/>
          <w:szCs w:val="24"/>
          <w:lang w:eastAsia="da-DK"/>
        </w:rPr>
        <w:t>Et utopisk værksted, der tilbyder et frirum med</w:t>
      </w:r>
      <w:r w:rsidR="00E3040A" w:rsidRPr="00852F69">
        <w:rPr>
          <w:rFonts w:ascii="Times New Roman" w:eastAsia="Times New Roman" w:hAnsi="Times New Roman" w:cs="Times New Roman"/>
          <w:color w:val="000000"/>
          <w:sz w:val="24"/>
          <w:szCs w:val="24"/>
          <w:lang w:eastAsia="da-DK"/>
        </w:rPr>
        <w:t xml:space="preserve"> mulighed for</w:t>
      </w:r>
      <w:r w:rsidR="00E6018D">
        <w:rPr>
          <w:rFonts w:ascii="Times New Roman" w:eastAsia="Times New Roman" w:hAnsi="Times New Roman" w:cs="Times New Roman"/>
          <w:color w:val="000000"/>
          <w:sz w:val="24"/>
          <w:szCs w:val="24"/>
          <w:lang w:eastAsia="da-DK"/>
        </w:rPr>
        <w:t>,</w:t>
      </w:r>
      <w:r w:rsidR="00E3040A" w:rsidRPr="00852F69">
        <w:rPr>
          <w:rFonts w:ascii="Times New Roman" w:eastAsia="Times New Roman" w:hAnsi="Times New Roman" w:cs="Times New Roman"/>
          <w:color w:val="000000"/>
          <w:sz w:val="24"/>
          <w:szCs w:val="24"/>
          <w:lang w:eastAsia="da-DK"/>
        </w:rPr>
        <w:t xml:space="preserve"> at udvikle det Becker-Schmidt kalder ambivalens tolerance.</w:t>
      </w:r>
      <w:r w:rsidR="00E3040A">
        <w:rPr>
          <w:rFonts w:ascii="Times New Roman" w:eastAsia="Times New Roman" w:hAnsi="Times New Roman" w:cs="Times New Roman"/>
          <w:color w:val="000000"/>
          <w:sz w:val="24"/>
          <w:szCs w:val="24"/>
          <w:lang w:eastAsia="da-DK"/>
        </w:rPr>
        <w:t xml:space="preserve"> </w:t>
      </w:r>
      <w:r w:rsidR="00E3040A">
        <w:rPr>
          <w:rFonts w:ascii="Times New Roman" w:eastAsia="Times New Roman" w:hAnsi="Times New Roman" w:cs="Times New Roman"/>
          <w:color w:val="000000"/>
          <w:sz w:val="24"/>
          <w:szCs w:val="24"/>
          <w:lang w:eastAsia="da-DK"/>
        </w:rPr>
        <w:br/>
      </w:r>
      <w:r w:rsidR="00513DCC" w:rsidRPr="00852F69">
        <w:rPr>
          <w:rFonts w:ascii="Times New Roman" w:eastAsia="Times New Roman" w:hAnsi="Times New Roman" w:cs="Times New Roman"/>
          <w:color w:val="000000"/>
          <w:sz w:val="24"/>
          <w:szCs w:val="24"/>
          <w:lang w:eastAsia="da-DK"/>
        </w:rPr>
        <w:t>Frirummet giver mulighed</w:t>
      </w:r>
      <w:r w:rsidR="00E6018D">
        <w:rPr>
          <w:rFonts w:ascii="Times New Roman" w:eastAsia="Times New Roman" w:hAnsi="Times New Roman" w:cs="Times New Roman"/>
          <w:color w:val="000000"/>
          <w:sz w:val="24"/>
          <w:szCs w:val="24"/>
          <w:lang w:eastAsia="da-DK"/>
        </w:rPr>
        <w:t xml:space="preserve"> for at forene og anerkende de</w:t>
      </w:r>
      <w:r w:rsidR="00513DCC" w:rsidRPr="00852F69">
        <w:rPr>
          <w:rFonts w:ascii="Times New Roman" w:eastAsia="Times New Roman" w:hAnsi="Times New Roman" w:cs="Times New Roman"/>
          <w:color w:val="000000"/>
          <w:sz w:val="24"/>
          <w:szCs w:val="24"/>
          <w:lang w:eastAsia="da-DK"/>
        </w:rPr>
        <w:t xml:space="preserve"> uforenelige sider af ambivalensen</w:t>
      </w:r>
      <w:r w:rsidR="00E6018D">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uden straks at tage sigte på at formulere specifikke handlingsplaner, der vil tvinge nogen til at vælge eller prioritere den ene over den anden. Dette åbner for en ændring af ambivalensen</w:t>
      </w:r>
      <w:r w:rsidR="007E1B6F" w:rsidRPr="00852F69">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w:t>
      </w:r>
      <w:r w:rsidR="007E1B6F" w:rsidRPr="00852F69">
        <w:rPr>
          <w:rFonts w:ascii="Times New Roman" w:eastAsia="Times New Roman" w:hAnsi="Times New Roman" w:cs="Times New Roman"/>
          <w:color w:val="000000"/>
          <w:sz w:val="24"/>
          <w:szCs w:val="24"/>
          <w:lang w:eastAsia="da-DK"/>
        </w:rPr>
        <w:t>så</w:t>
      </w:r>
      <w:r w:rsidR="00513DCC" w:rsidRPr="00852F69">
        <w:rPr>
          <w:rFonts w:ascii="Times New Roman" w:eastAsia="Times New Roman" w:hAnsi="Times New Roman" w:cs="Times New Roman"/>
          <w:color w:val="000000"/>
          <w:sz w:val="24"/>
          <w:szCs w:val="24"/>
          <w:lang w:eastAsia="da-DK"/>
        </w:rPr>
        <w:t xml:space="preserve"> de tilsyneladende uforenelige modsætninger kan flyttes mod en ny, 'fælles tredje' mulighed. </w:t>
      </w:r>
      <w:r w:rsidR="00E3040A">
        <w:rPr>
          <w:rFonts w:ascii="Times New Roman" w:eastAsia="Times New Roman" w:hAnsi="Times New Roman" w:cs="Times New Roman"/>
          <w:color w:val="000000"/>
          <w:sz w:val="24"/>
          <w:szCs w:val="24"/>
          <w:lang w:eastAsia="da-DK"/>
        </w:rPr>
        <w:br/>
      </w:r>
      <w:r w:rsidR="00513DCC" w:rsidRPr="00852F69">
        <w:rPr>
          <w:rFonts w:ascii="Times New Roman" w:eastAsia="Times New Roman" w:hAnsi="Times New Roman" w:cs="Times New Roman"/>
          <w:color w:val="000000"/>
          <w:sz w:val="24"/>
          <w:szCs w:val="24"/>
          <w:lang w:eastAsia="da-DK"/>
        </w:rPr>
        <w:t>Omvendt kan det</w:t>
      </w:r>
      <w:r w:rsidR="00E6018D">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at blive fanget i ambivalens føre til resigneret tilbagetrækning og opgivelse af håb</w:t>
      </w:r>
      <w:r w:rsidR="00E6018D">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uden at befri sig fra ambivalensen (</w:t>
      </w:r>
      <w:r w:rsidR="00C606C4">
        <w:rPr>
          <w:rFonts w:ascii="Times New Roman" w:eastAsia="Times New Roman" w:hAnsi="Times New Roman" w:cs="Times New Roman"/>
          <w:color w:val="000000"/>
          <w:sz w:val="24"/>
          <w:szCs w:val="24"/>
          <w:lang w:eastAsia="da-DK"/>
        </w:rPr>
        <w:t>12</w:t>
      </w:r>
      <w:r w:rsidR="00513DCC" w:rsidRPr="00852F69">
        <w:rPr>
          <w:rFonts w:ascii="Times New Roman" w:eastAsia="Times New Roman" w:hAnsi="Times New Roman" w:cs="Times New Roman"/>
          <w:color w:val="000000"/>
          <w:sz w:val="24"/>
          <w:szCs w:val="24"/>
          <w:lang w:eastAsia="da-DK"/>
        </w:rPr>
        <w:t xml:space="preserve">, </w:t>
      </w:r>
      <w:r w:rsidR="00E6018D">
        <w:rPr>
          <w:rFonts w:ascii="Times New Roman" w:eastAsia="Times New Roman" w:hAnsi="Times New Roman" w:cs="Times New Roman"/>
          <w:color w:val="000000"/>
          <w:sz w:val="24"/>
          <w:szCs w:val="24"/>
          <w:lang w:eastAsia="da-DK"/>
        </w:rPr>
        <w:t>s</w:t>
      </w:r>
      <w:r w:rsidR="00513DCC" w:rsidRPr="00852F69">
        <w:rPr>
          <w:rFonts w:ascii="Times New Roman" w:eastAsia="Times New Roman" w:hAnsi="Times New Roman" w:cs="Times New Roman"/>
          <w:color w:val="000000"/>
          <w:sz w:val="24"/>
          <w:szCs w:val="24"/>
          <w:lang w:eastAsia="da-DK"/>
        </w:rPr>
        <w:t xml:space="preserve">. 131). </w:t>
      </w:r>
      <w:r w:rsidR="00E6018D">
        <w:rPr>
          <w:rFonts w:ascii="Times New Roman" w:eastAsia="Times New Roman" w:hAnsi="Times New Roman" w:cs="Times New Roman"/>
          <w:color w:val="000000"/>
          <w:sz w:val="24"/>
          <w:szCs w:val="24"/>
          <w:lang w:eastAsia="da-DK"/>
        </w:rPr>
        <w:t xml:space="preserve">Analyserne </w:t>
      </w:r>
      <w:r w:rsidR="00513DCC" w:rsidRPr="00852F69">
        <w:rPr>
          <w:rFonts w:ascii="Times New Roman" w:eastAsia="Times New Roman" w:hAnsi="Times New Roman" w:cs="Times New Roman"/>
          <w:color w:val="000000"/>
          <w:sz w:val="24"/>
          <w:szCs w:val="24"/>
          <w:lang w:eastAsia="da-DK"/>
        </w:rPr>
        <w:t>viser denne form for modstand mod ambivalens i tilfælde af</w:t>
      </w:r>
      <w:r w:rsidR="00E6018D">
        <w:rPr>
          <w:rFonts w:ascii="Times New Roman" w:eastAsia="Times New Roman" w:hAnsi="Times New Roman" w:cs="Times New Roman"/>
          <w:color w:val="000000"/>
          <w:sz w:val="24"/>
          <w:szCs w:val="24"/>
          <w:lang w:eastAsia="da-DK"/>
        </w:rPr>
        <w:t xml:space="preserve">, at </w:t>
      </w:r>
      <w:r w:rsidR="00513DCC" w:rsidRPr="00852F69">
        <w:rPr>
          <w:rFonts w:ascii="Times New Roman" w:eastAsia="Times New Roman" w:hAnsi="Times New Roman" w:cs="Times New Roman"/>
          <w:color w:val="000000"/>
          <w:sz w:val="24"/>
          <w:szCs w:val="24"/>
          <w:lang w:eastAsia="da-DK"/>
        </w:rPr>
        <w:t xml:space="preserve">nogle aktører i </w:t>
      </w:r>
      <w:proofErr w:type="spellStart"/>
      <w:r w:rsidR="00513DCC" w:rsidRPr="00852F69">
        <w:rPr>
          <w:rFonts w:ascii="Times New Roman" w:eastAsia="Times New Roman" w:hAnsi="Times New Roman" w:cs="Times New Roman"/>
          <w:color w:val="000000"/>
          <w:sz w:val="24"/>
          <w:szCs w:val="24"/>
          <w:lang w:eastAsia="da-DK"/>
        </w:rPr>
        <w:t>InterTværs</w:t>
      </w:r>
      <w:proofErr w:type="spellEnd"/>
      <w:r w:rsidR="00513DCC" w:rsidRPr="00852F69">
        <w:rPr>
          <w:rFonts w:ascii="Times New Roman" w:eastAsia="Times New Roman" w:hAnsi="Times New Roman" w:cs="Times New Roman"/>
          <w:color w:val="000000"/>
          <w:sz w:val="24"/>
          <w:szCs w:val="24"/>
          <w:lang w:eastAsia="da-DK"/>
        </w:rPr>
        <w:t xml:space="preserve">, </w:t>
      </w:r>
      <w:r w:rsidR="007E1B6F" w:rsidRPr="00852F69">
        <w:rPr>
          <w:rFonts w:ascii="Times New Roman" w:eastAsia="Times New Roman" w:hAnsi="Times New Roman" w:cs="Times New Roman"/>
          <w:color w:val="000000"/>
          <w:sz w:val="24"/>
          <w:szCs w:val="24"/>
          <w:lang w:eastAsia="da-DK"/>
        </w:rPr>
        <w:t>decideret reagerede med</w:t>
      </w:r>
      <w:r w:rsidR="00513DCC" w:rsidRPr="00852F69">
        <w:rPr>
          <w:rFonts w:ascii="Times New Roman" w:eastAsia="Times New Roman" w:hAnsi="Times New Roman" w:cs="Times New Roman"/>
          <w:color w:val="000000"/>
          <w:sz w:val="24"/>
          <w:szCs w:val="24"/>
          <w:lang w:eastAsia="da-DK"/>
        </w:rPr>
        <w:t xml:space="preserve"> </w:t>
      </w:r>
      <w:r w:rsidR="007E1B6F" w:rsidRPr="00852F69">
        <w:rPr>
          <w:rFonts w:ascii="Times New Roman" w:eastAsia="Times New Roman" w:hAnsi="Times New Roman" w:cs="Times New Roman"/>
          <w:color w:val="000000"/>
          <w:sz w:val="24"/>
          <w:szCs w:val="24"/>
          <w:lang w:eastAsia="da-DK"/>
        </w:rPr>
        <w:t xml:space="preserve">tilbagetrækning og manglende </w:t>
      </w:r>
      <w:r w:rsidR="00513DCC" w:rsidRPr="00852F69">
        <w:rPr>
          <w:rFonts w:ascii="Times New Roman" w:eastAsia="Times New Roman" w:hAnsi="Times New Roman" w:cs="Times New Roman"/>
          <w:color w:val="000000"/>
          <w:sz w:val="24"/>
          <w:szCs w:val="24"/>
          <w:lang w:eastAsia="da-DK"/>
        </w:rPr>
        <w:t>deltagelse (</w:t>
      </w:r>
      <w:r w:rsidR="00C606C4">
        <w:rPr>
          <w:rFonts w:ascii="Times New Roman" w:eastAsia="Times New Roman" w:hAnsi="Times New Roman" w:cs="Times New Roman"/>
          <w:color w:val="000000"/>
          <w:sz w:val="24"/>
          <w:szCs w:val="24"/>
          <w:lang w:eastAsia="da-DK"/>
        </w:rPr>
        <w:t>4, 7</w:t>
      </w:r>
      <w:r w:rsidR="00513DCC" w:rsidRPr="00852F69">
        <w:rPr>
          <w:rFonts w:ascii="Times New Roman" w:eastAsia="Times New Roman" w:hAnsi="Times New Roman" w:cs="Times New Roman"/>
          <w:color w:val="000000"/>
          <w:sz w:val="24"/>
          <w:szCs w:val="24"/>
          <w:lang w:eastAsia="da-DK"/>
        </w:rPr>
        <w:t>). D</w:t>
      </w:r>
      <w:r w:rsidR="007E1B6F" w:rsidRPr="00852F69">
        <w:rPr>
          <w:rFonts w:ascii="Times New Roman" w:eastAsia="Times New Roman" w:hAnsi="Times New Roman" w:cs="Times New Roman"/>
          <w:color w:val="000000"/>
          <w:sz w:val="24"/>
          <w:szCs w:val="24"/>
          <w:lang w:eastAsia="da-DK"/>
        </w:rPr>
        <w:t>enne</w:t>
      </w:r>
      <w:r w:rsidR="00513DCC" w:rsidRPr="00852F69">
        <w:rPr>
          <w:rFonts w:ascii="Times New Roman" w:eastAsia="Times New Roman" w:hAnsi="Times New Roman" w:cs="Times New Roman"/>
          <w:color w:val="000000"/>
          <w:sz w:val="24"/>
          <w:szCs w:val="24"/>
          <w:lang w:eastAsia="da-DK"/>
        </w:rPr>
        <w:t xml:space="preserve"> form for modstand s</w:t>
      </w:r>
      <w:r w:rsidR="007E1B6F" w:rsidRPr="00852F69">
        <w:rPr>
          <w:rFonts w:ascii="Times New Roman" w:eastAsia="Times New Roman" w:hAnsi="Times New Roman" w:cs="Times New Roman"/>
          <w:color w:val="000000"/>
          <w:sz w:val="24"/>
          <w:szCs w:val="24"/>
          <w:lang w:eastAsia="da-DK"/>
        </w:rPr>
        <w:t>ynes ikke</w:t>
      </w:r>
      <w:r w:rsidR="002A1935">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at tackle den truede balance mellem </w:t>
      </w:r>
      <w:r w:rsidR="007E1B6F" w:rsidRPr="00852F69">
        <w:rPr>
          <w:rFonts w:ascii="Times New Roman" w:eastAsia="Times New Roman" w:hAnsi="Times New Roman" w:cs="Times New Roman"/>
          <w:color w:val="000000"/>
          <w:sz w:val="24"/>
          <w:szCs w:val="24"/>
          <w:lang w:eastAsia="da-DK"/>
        </w:rPr>
        <w:t>mono-professionel og tvær</w:t>
      </w:r>
      <w:r w:rsidR="00513DCC" w:rsidRPr="00852F69">
        <w:rPr>
          <w:rFonts w:ascii="Times New Roman" w:eastAsia="Times New Roman" w:hAnsi="Times New Roman" w:cs="Times New Roman"/>
          <w:color w:val="000000"/>
          <w:sz w:val="24"/>
          <w:szCs w:val="24"/>
          <w:lang w:eastAsia="da-DK"/>
        </w:rPr>
        <w:t>professionel praksis.</w:t>
      </w:r>
    </w:p>
    <w:p w:rsidR="007E1B6F" w:rsidRPr="00852F69" w:rsidRDefault="00513DCC" w:rsidP="00852F69">
      <w:pPr>
        <w:spacing w:after="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 xml:space="preserve">Med </w:t>
      </w:r>
      <w:proofErr w:type="spellStart"/>
      <w:r w:rsidRPr="00852F69">
        <w:rPr>
          <w:rFonts w:ascii="Times New Roman" w:eastAsia="Times New Roman" w:hAnsi="Times New Roman" w:cs="Times New Roman"/>
          <w:color w:val="000000"/>
          <w:sz w:val="24"/>
          <w:szCs w:val="24"/>
          <w:lang w:eastAsia="da-DK"/>
        </w:rPr>
        <w:t>InterTværs</w:t>
      </w:r>
      <w:proofErr w:type="spellEnd"/>
      <w:r w:rsidRPr="00852F69">
        <w:rPr>
          <w:rFonts w:ascii="Times New Roman" w:eastAsia="Times New Roman" w:hAnsi="Times New Roman" w:cs="Times New Roman"/>
          <w:color w:val="000000"/>
          <w:sz w:val="24"/>
          <w:szCs w:val="24"/>
          <w:lang w:eastAsia="da-DK"/>
        </w:rPr>
        <w:t>-forløb</w:t>
      </w:r>
      <w:r w:rsidR="002A1935">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defineret som </w:t>
      </w:r>
      <w:proofErr w:type="gramStart"/>
      <w:r w:rsidRPr="00852F69">
        <w:rPr>
          <w:rFonts w:ascii="Times New Roman" w:eastAsia="Times New Roman" w:hAnsi="Times New Roman" w:cs="Times New Roman"/>
          <w:color w:val="000000"/>
          <w:sz w:val="24"/>
          <w:szCs w:val="24"/>
          <w:lang w:eastAsia="da-DK"/>
        </w:rPr>
        <w:t xml:space="preserve">en </w:t>
      </w:r>
      <w:r w:rsidR="00D70B1D">
        <w:rPr>
          <w:rFonts w:ascii="Times New Roman" w:eastAsia="Times New Roman" w:hAnsi="Times New Roman" w:cs="Times New Roman"/>
          <w:color w:val="000000"/>
          <w:sz w:val="24"/>
          <w:szCs w:val="24"/>
          <w:lang w:eastAsia="da-DK"/>
        </w:rPr>
        <w:t>fremtids</w:t>
      </w:r>
      <w:r w:rsidR="00E3040A">
        <w:rPr>
          <w:rFonts w:ascii="Times New Roman" w:eastAsia="Times New Roman" w:hAnsi="Times New Roman" w:cs="Times New Roman"/>
          <w:color w:val="000000"/>
          <w:sz w:val="24"/>
          <w:szCs w:val="24"/>
          <w:lang w:eastAsia="da-DK"/>
        </w:rPr>
        <w:t>værksted</w:t>
      </w:r>
      <w:proofErr w:type="gramEnd"/>
      <w:r w:rsidR="002A1935">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får vejledere og studerende i princippet plads til at behandle ambivalensen gennem dialog mellem </w:t>
      </w:r>
      <w:proofErr w:type="spellStart"/>
      <w:r w:rsidRPr="00852F69">
        <w:rPr>
          <w:rFonts w:ascii="Times New Roman" w:eastAsia="Times New Roman" w:hAnsi="Times New Roman" w:cs="Times New Roman"/>
          <w:color w:val="000000"/>
          <w:sz w:val="24"/>
          <w:szCs w:val="24"/>
          <w:lang w:eastAsia="da-DK"/>
        </w:rPr>
        <w:t>monoprofessionelle</w:t>
      </w:r>
      <w:proofErr w:type="spellEnd"/>
      <w:r w:rsidRPr="00852F69">
        <w:rPr>
          <w:rFonts w:ascii="Times New Roman" w:eastAsia="Times New Roman" w:hAnsi="Times New Roman" w:cs="Times New Roman"/>
          <w:color w:val="000000"/>
          <w:sz w:val="24"/>
          <w:szCs w:val="24"/>
          <w:lang w:eastAsia="da-DK"/>
        </w:rPr>
        <w:t xml:space="preserve"> og </w:t>
      </w:r>
      <w:r w:rsidR="00AA0DEE" w:rsidRPr="00852F69">
        <w:rPr>
          <w:rFonts w:ascii="Times New Roman" w:eastAsia="Times New Roman" w:hAnsi="Times New Roman" w:cs="Times New Roman"/>
          <w:color w:val="000000"/>
          <w:sz w:val="24"/>
          <w:szCs w:val="24"/>
          <w:lang w:eastAsia="da-DK"/>
        </w:rPr>
        <w:t>tværprofessionelle</w:t>
      </w:r>
      <w:r w:rsidRPr="00852F69">
        <w:rPr>
          <w:rFonts w:ascii="Times New Roman" w:eastAsia="Times New Roman" w:hAnsi="Times New Roman" w:cs="Times New Roman"/>
          <w:color w:val="000000"/>
          <w:sz w:val="24"/>
          <w:szCs w:val="24"/>
          <w:lang w:eastAsia="da-DK"/>
        </w:rPr>
        <w:t xml:space="preserve"> aspekter</w:t>
      </w:r>
      <w:r w:rsidR="007E1B6F" w:rsidRPr="00852F69">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og </w:t>
      </w:r>
      <w:r w:rsidR="007E1B6F" w:rsidRPr="00852F69">
        <w:rPr>
          <w:rFonts w:ascii="Times New Roman" w:eastAsia="Times New Roman" w:hAnsi="Times New Roman" w:cs="Times New Roman"/>
          <w:color w:val="000000"/>
          <w:sz w:val="24"/>
          <w:szCs w:val="24"/>
          <w:lang w:eastAsia="da-DK"/>
        </w:rPr>
        <w:t xml:space="preserve">plads til </w:t>
      </w:r>
      <w:r w:rsidRPr="00852F69">
        <w:rPr>
          <w:rFonts w:ascii="Times New Roman" w:eastAsia="Times New Roman" w:hAnsi="Times New Roman" w:cs="Times New Roman"/>
          <w:color w:val="000000"/>
          <w:sz w:val="24"/>
          <w:szCs w:val="24"/>
          <w:lang w:eastAsia="da-DK"/>
        </w:rPr>
        <w:t>et fælles fokus på patientforløb (</w:t>
      </w:r>
      <w:r w:rsidR="00C606C4">
        <w:rPr>
          <w:rFonts w:ascii="Times New Roman" w:eastAsia="Times New Roman" w:hAnsi="Times New Roman" w:cs="Times New Roman"/>
          <w:color w:val="000000"/>
          <w:sz w:val="24"/>
          <w:szCs w:val="24"/>
          <w:lang w:eastAsia="da-DK"/>
        </w:rPr>
        <w:t>4</w:t>
      </w:r>
      <w:r w:rsidRPr="00852F69">
        <w:rPr>
          <w:rFonts w:ascii="Times New Roman" w:eastAsia="Times New Roman" w:hAnsi="Times New Roman" w:cs="Times New Roman"/>
          <w:color w:val="000000"/>
          <w:sz w:val="24"/>
          <w:szCs w:val="24"/>
          <w:lang w:eastAsia="da-DK"/>
        </w:rPr>
        <w:t xml:space="preserve">, s. 206). </w:t>
      </w:r>
      <w:r w:rsidR="007E1B6F" w:rsidRPr="00852F69">
        <w:rPr>
          <w:rFonts w:ascii="Times New Roman" w:eastAsia="Times New Roman" w:hAnsi="Times New Roman" w:cs="Times New Roman"/>
          <w:color w:val="000000"/>
          <w:sz w:val="24"/>
          <w:szCs w:val="24"/>
          <w:lang w:eastAsia="da-DK"/>
        </w:rPr>
        <w:t>Der</w:t>
      </w:r>
      <w:r w:rsidRPr="00852F69">
        <w:rPr>
          <w:rFonts w:ascii="Times New Roman" w:eastAsia="Times New Roman" w:hAnsi="Times New Roman" w:cs="Times New Roman"/>
          <w:color w:val="000000"/>
          <w:sz w:val="24"/>
          <w:szCs w:val="24"/>
          <w:lang w:eastAsia="da-DK"/>
        </w:rPr>
        <w:t xml:space="preserve"> skabes mulighed for at gå i dialog om den ”fælles tredje”, samtidig med at de studerende styres af patientens vej. </w:t>
      </w:r>
      <w:r w:rsidR="00E3040A">
        <w:rPr>
          <w:rFonts w:ascii="Times New Roman" w:eastAsia="Times New Roman" w:hAnsi="Times New Roman" w:cs="Times New Roman"/>
          <w:color w:val="000000"/>
          <w:sz w:val="24"/>
          <w:szCs w:val="24"/>
          <w:lang w:eastAsia="da-DK"/>
        </w:rPr>
        <w:br/>
      </w:r>
      <w:r w:rsidRPr="00852F69">
        <w:rPr>
          <w:rFonts w:ascii="Times New Roman" w:eastAsia="Times New Roman" w:hAnsi="Times New Roman" w:cs="Times New Roman"/>
          <w:color w:val="000000"/>
          <w:sz w:val="24"/>
          <w:szCs w:val="24"/>
          <w:lang w:eastAsia="da-DK"/>
        </w:rPr>
        <w:t>Når studerende håndterer de uforenelige mods</w:t>
      </w:r>
      <w:r w:rsidR="002A1935">
        <w:rPr>
          <w:rFonts w:ascii="Times New Roman" w:eastAsia="Times New Roman" w:hAnsi="Times New Roman" w:cs="Times New Roman"/>
          <w:color w:val="000000"/>
          <w:sz w:val="24"/>
          <w:szCs w:val="24"/>
          <w:lang w:eastAsia="da-DK"/>
        </w:rPr>
        <w:t>ætninger med forhandlinger om en</w:t>
      </w:r>
      <w:r w:rsidRPr="00852F69">
        <w:rPr>
          <w:rFonts w:ascii="Times New Roman" w:eastAsia="Times New Roman" w:hAnsi="Times New Roman" w:cs="Times New Roman"/>
          <w:color w:val="000000"/>
          <w:sz w:val="24"/>
          <w:szCs w:val="24"/>
          <w:lang w:eastAsia="da-DK"/>
        </w:rPr>
        <w:t xml:space="preserve"> '</w:t>
      </w:r>
      <w:r w:rsidR="002A1935">
        <w:rPr>
          <w:rFonts w:ascii="Times New Roman" w:eastAsia="Times New Roman" w:hAnsi="Times New Roman" w:cs="Times New Roman"/>
          <w:color w:val="000000"/>
          <w:sz w:val="24"/>
          <w:szCs w:val="24"/>
          <w:lang w:eastAsia="da-DK"/>
        </w:rPr>
        <w:t>fælles tredje', for eksempel: 'Fælles mål, der</w:t>
      </w:r>
      <w:r w:rsidRPr="00852F69">
        <w:rPr>
          <w:rFonts w:ascii="Times New Roman" w:eastAsia="Times New Roman" w:hAnsi="Times New Roman" w:cs="Times New Roman"/>
          <w:color w:val="000000"/>
          <w:sz w:val="24"/>
          <w:szCs w:val="24"/>
          <w:lang w:eastAsia="da-DK"/>
        </w:rPr>
        <w:t xml:space="preserve"> er patientens mål'; 'f</w:t>
      </w:r>
      <w:r w:rsidR="002A1935">
        <w:rPr>
          <w:rFonts w:ascii="Times New Roman" w:eastAsia="Times New Roman" w:hAnsi="Times New Roman" w:cs="Times New Roman"/>
          <w:color w:val="000000"/>
          <w:sz w:val="24"/>
          <w:szCs w:val="24"/>
          <w:lang w:eastAsia="da-DK"/>
        </w:rPr>
        <w:t>ælles klinisk beslutningstagen',</w:t>
      </w:r>
      <w:r w:rsidRPr="00852F69">
        <w:rPr>
          <w:rFonts w:ascii="Times New Roman" w:eastAsia="Times New Roman" w:hAnsi="Times New Roman" w:cs="Times New Roman"/>
          <w:color w:val="000000"/>
          <w:sz w:val="24"/>
          <w:szCs w:val="24"/>
          <w:lang w:eastAsia="da-DK"/>
        </w:rPr>
        <w:t xml:space="preserve"> og skabelsen af ​​'sammenflettet praksis'</w:t>
      </w:r>
      <w:r w:rsidR="002A1935">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er de i</w:t>
      </w:r>
      <w:r w:rsidR="002A1935">
        <w:rPr>
          <w:rFonts w:ascii="Times New Roman" w:eastAsia="Times New Roman" w:hAnsi="Times New Roman" w:cs="Times New Roman"/>
          <w:color w:val="000000"/>
          <w:sz w:val="24"/>
          <w:szCs w:val="24"/>
          <w:lang w:eastAsia="da-DK"/>
        </w:rPr>
        <w:t xml:space="preserve"> </w:t>
      </w:r>
      <w:r w:rsidRPr="00852F69">
        <w:rPr>
          <w:rFonts w:ascii="Times New Roman" w:eastAsia="Times New Roman" w:hAnsi="Times New Roman" w:cs="Times New Roman"/>
          <w:color w:val="000000"/>
          <w:sz w:val="24"/>
          <w:szCs w:val="24"/>
          <w:lang w:eastAsia="da-DK"/>
        </w:rPr>
        <w:t xml:space="preserve">gang med at håndtere ambivalensen. </w:t>
      </w:r>
    </w:p>
    <w:p w:rsidR="00E3040A" w:rsidRPr="00852F69" w:rsidRDefault="00513DCC" w:rsidP="00E3040A">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Omvendt styrker den tid, der bruges på fælles refleksion, igen følelsen af ​​hele processen som urealistisk.</w:t>
      </w:r>
    </w:p>
    <w:p w:rsidR="007E1B6F" w:rsidRPr="00852F69" w:rsidRDefault="00E3040A" w:rsidP="00E3040A">
      <w:pPr>
        <w:spacing w:after="12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t>P</w:t>
      </w:r>
      <w:r w:rsidR="00757F65" w:rsidRPr="00852F69">
        <w:rPr>
          <w:rFonts w:ascii="Times New Roman" w:eastAsia="Times New Roman" w:hAnsi="Times New Roman" w:cs="Times New Roman"/>
          <w:color w:val="000000"/>
          <w:sz w:val="24"/>
          <w:szCs w:val="24"/>
          <w:lang w:eastAsia="da-DK"/>
        </w:rPr>
        <w:t>ointe</w:t>
      </w:r>
      <w:r>
        <w:rPr>
          <w:rFonts w:ascii="Times New Roman" w:eastAsia="Times New Roman" w:hAnsi="Times New Roman" w:cs="Times New Roman"/>
          <w:color w:val="000000"/>
          <w:sz w:val="24"/>
          <w:szCs w:val="24"/>
          <w:lang w:eastAsia="da-DK"/>
        </w:rPr>
        <w:t>n</w:t>
      </w:r>
      <w:r w:rsidR="00757F65" w:rsidRPr="00852F69">
        <w:rPr>
          <w:rFonts w:ascii="Times New Roman" w:eastAsia="Times New Roman" w:hAnsi="Times New Roman" w:cs="Times New Roman"/>
          <w:color w:val="000000"/>
          <w:sz w:val="24"/>
          <w:szCs w:val="24"/>
          <w:lang w:eastAsia="da-DK"/>
        </w:rPr>
        <w:t xml:space="preserve"> er</w:t>
      </w:r>
      <w:r w:rsidR="00513DCC" w:rsidRPr="00852F69">
        <w:rPr>
          <w:rFonts w:ascii="Times New Roman" w:eastAsia="Times New Roman" w:hAnsi="Times New Roman" w:cs="Times New Roman"/>
          <w:color w:val="000000"/>
          <w:sz w:val="24"/>
          <w:szCs w:val="24"/>
          <w:lang w:eastAsia="da-DK"/>
        </w:rPr>
        <w:t xml:space="preserve">, at </w:t>
      </w:r>
      <w:r w:rsidR="007E1B6F" w:rsidRPr="00852F69">
        <w:rPr>
          <w:rFonts w:ascii="Times New Roman" w:eastAsia="Times New Roman" w:hAnsi="Times New Roman" w:cs="Times New Roman"/>
          <w:color w:val="000000"/>
          <w:sz w:val="24"/>
          <w:szCs w:val="24"/>
          <w:lang w:eastAsia="da-DK"/>
        </w:rPr>
        <w:t>tvær</w:t>
      </w:r>
      <w:r w:rsidR="00513DCC" w:rsidRPr="00852F69">
        <w:rPr>
          <w:rFonts w:ascii="Times New Roman" w:eastAsia="Times New Roman" w:hAnsi="Times New Roman" w:cs="Times New Roman"/>
          <w:color w:val="000000"/>
          <w:sz w:val="24"/>
          <w:szCs w:val="24"/>
          <w:lang w:eastAsia="da-DK"/>
        </w:rPr>
        <w:t>professionel uddannelse handler om</w:t>
      </w:r>
      <w:r w:rsidR="002A1935">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at lære at håndtere ambivalensen. </w:t>
      </w:r>
    </w:p>
    <w:p w:rsidR="00513DCC" w:rsidRPr="00852F69" w:rsidRDefault="00513DCC" w:rsidP="00E3040A">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I Becker-Schmidts arbejde er kernebegreber til bestemmelse af social læring "ambivalens og modsætninger" såvel som "de historiske og samfundsmæssige problemer, de stammer fra" (</w:t>
      </w:r>
      <w:r w:rsidR="00C606C4">
        <w:rPr>
          <w:rFonts w:ascii="Times New Roman" w:eastAsia="Times New Roman" w:hAnsi="Times New Roman" w:cs="Times New Roman"/>
          <w:color w:val="000000"/>
          <w:sz w:val="24"/>
          <w:szCs w:val="24"/>
          <w:lang w:eastAsia="da-DK"/>
        </w:rPr>
        <w:t>12</w:t>
      </w:r>
      <w:r w:rsidRPr="00852F69">
        <w:rPr>
          <w:rFonts w:ascii="Times New Roman" w:eastAsia="Times New Roman" w:hAnsi="Times New Roman" w:cs="Times New Roman"/>
          <w:color w:val="000000"/>
          <w:sz w:val="24"/>
          <w:szCs w:val="24"/>
          <w:lang w:eastAsia="da-DK"/>
        </w:rPr>
        <w:t xml:space="preserve">). </w:t>
      </w:r>
      <w:r w:rsidR="00E3040A">
        <w:rPr>
          <w:rFonts w:ascii="Times New Roman" w:eastAsia="Times New Roman" w:hAnsi="Times New Roman" w:cs="Times New Roman"/>
          <w:color w:val="000000"/>
          <w:sz w:val="24"/>
          <w:szCs w:val="24"/>
          <w:lang w:eastAsia="da-DK"/>
        </w:rPr>
        <w:t>Becker-Schmidt</w:t>
      </w:r>
      <w:r w:rsidRPr="00852F69">
        <w:rPr>
          <w:rFonts w:ascii="Times New Roman" w:eastAsia="Times New Roman" w:hAnsi="Times New Roman" w:cs="Times New Roman"/>
          <w:color w:val="000000"/>
          <w:sz w:val="24"/>
          <w:szCs w:val="24"/>
          <w:lang w:eastAsia="da-DK"/>
        </w:rPr>
        <w:t xml:space="preserve"> argumenterer for, at sindsro, tøven, udholdenhed og tænkning er nødvendige komponenter i social læring</w:t>
      </w:r>
      <w:r w:rsidR="00E3040A">
        <w:rPr>
          <w:rFonts w:ascii="Times New Roman" w:eastAsia="Times New Roman" w:hAnsi="Times New Roman" w:cs="Times New Roman"/>
          <w:color w:val="000000"/>
          <w:sz w:val="24"/>
          <w:szCs w:val="24"/>
          <w:lang w:eastAsia="da-DK"/>
        </w:rPr>
        <w:t xml:space="preserve"> og</w:t>
      </w:r>
      <w:r w:rsidRPr="00852F69">
        <w:rPr>
          <w:rFonts w:ascii="Times New Roman" w:eastAsia="Times New Roman" w:hAnsi="Times New Roman" w:cs="Times New Roman"/>
          <w:color w:val="000000"/>
          <w:sz w:val="24"/>
          <w:szCs w:val="24"/>
          <w:lang w:eastAsia="da-DK"/>
        </w:rPr>
        <w:t xml:space="preserve"> lokaliserer kilden til genorientering i evnen til at udholde modsætninger og viljen til at bryde ud og udfordre den ambivalente virkelighed. I</w:t>
      </w:r>
      <w:r w:rsidR="002A1935">
        <w:rPr>
          <w:rFonts w:ascii="Times New Roman" w:eastAsia="Times New Roman" w:hAnsi="Times New Roman" w:cs="Times New Roman"/>
          <w:color w:val="000000"/>
          <w:sz w:val="24"/>
          <w:szCs w:val="24"/>
          <w:lang w:eastAsia="da-DK"/>
        </w:rPr>
        <w:t xml:space="preserve"> følge Becker-Schmidt er lære</w:t>
      </w:r>
      <w:r w:rsidRPr="00852F69">
        <w:rPr>
          <w:rFonts w:ascii="Times New Roman" w:eastAsia="Times New Roman" w:hAnsi="Times New Roman" w:cs="Times New Roman"/>
          <w:color w:val="000000"/>
          <w:sz w:val="24"/>
          <w:szCs w:val="24"/>
          <w:lang w:eastAsia="da-DK"/>
        </w:rPr>
        <w:t>process</w:t>
      </w:r>
      <w:r w:rsidR="002A1935">
        <w:rPr>
          <w:rFonts w:ascii="Times New Roman" w:eastAsia="Times New Roman" w:hAnsi="Times New Roman" w:cs="Times New Roman"/>
          <w:color w:val="000000"/>
          <w:sz w:val="24"/>
          <w:szCs w:val="24"/>
          <w:lang w:eastAsia="da-DK"/>
        </w:rPr>
        <w:t>en centreret omkring udvikling</w:t>
      </w:r>
      <w:r w:rsidRPr="00852F69">
        <w:rPr>
          <w:rFonts w:ascii="Times New Roman" w:eastAsia="Times New Roman" w:hAnsi="Times New Roman" w:cs="Times New Roman"/>
          <w:color w:val="000000"/>
          <w:sz w:val="24"/>
          <w:szCs w:val="24"/>
          <w:lang w:eastAsia="da-DK"/>
        </w:rPr>
        <w:t xml:space="preserve"> af ​​'ambivalenstolerance', der involverer evnen til at udholde og interagere med sociale konflikter og modsætninger</w:t>
      </w:r>
      <w:r w:rsidR="002A1935">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samt evnen til at foregribe.</w:t>
      </w:r>
    </w:p>
    <w:p w:rsidR="00513DCC" w:rsidRPr="00852F69" w:rsidRDefault="00513DCC" w:rsidP="00E3040A">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 xml:space="preserve">De </w:t>
      </w:r>
      <w:r w:rsidR="00AA0DEE" w:rsidRPr="00852F69">
        <w:rPr>
          <w:rFonts w:ascii="Times New Roman" w:eastAsia="Times New Roman" w:hAnsi="Times New Roman" w:cs="Times New Roman"/>
          <w:color w:val="000000"/>
          <w:sz w:val="24"/>
          <w:szCs w:val="24"/>
          <w:lang w:eastAsia="da-DK"/>
        </w:rPr>
        <w:t>tværprofessionelle</w:t>
      </w:r>
      <w:r w:rsidRPr="00852F69">
        <w:rPr>
          <w:rFonts w:ascii="Times New Roman" w:eastAsia="Times New Roman" w:hAnsi="Times New Roman" w:cs="Times New Roman"/>
          <w:color w:val="000000"/>
          <w:sz w:val="24"/>
          <w:szCs w:val="24"/>
          <w:lang w:eastAsia="da-DK"/>
        </w:rPr>
        <w:t xml:space="preserve"> konferencer skaber et frirum</w:t>
      </w:r>
      <w:r w:rsidR="00E3040A">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w:t>
      </w:r>
      <w:r w:rsidR="00E3040A">
        <w:rPr>
          <w:rFonts w:ascii="Times New Roman" w:eastAsia="Times New Roman" w:hAnsi="Times New Roman" w:cs="Times New Roman"/>
          <w:color w:val="000000"/>
          <w:sz w:val="24"/>
          <w:szCs w:val="24"/>
          <w:lang w:eastAsia="da-DK"/>
        </w:rPr>
        <w:t>hvor</w:t>
      </w:r>
      <w:r w:rsidRPr="00852F69">
        <w:rPr>
          <w:rFonts w:ascii="Times New Roman" w:eastAsia="Times New Roman" w:hAnsi="Times New Roman" w:cs="Times New Roman"/>
          <w:color w:val="000000"/>
          <w:sz w:val="24"/>
          <w:szCs w:val="24"/>
          <w:lang w:eastAsia="da-DK"/>
        </w:rPr>
        <w:t xml:space="preserve"> de uforenelige sider af ambivalens kan blive forenet og anerkendt uden straks at sigte mod at fastlægge specifikke ha</w:t>
      </w:r>
      <w:r w:rsidR="002A1935">
        <w:rPr>
          <w:rFonts w:ascii="Times New Roman" w:eastAsia="Times New Roman" w:hAnsi="Times New Roman" w:cs="Times New Roman"/>
          <w:color w:val="000000"/>
          <w:sz w:val="24"/>
          <w:szCs w:val="24"/>
          <w:lang w:eastAsia="da-DK"/>
        </w:rPr>
        <w:t>ndlingsplaner, der vil tvinge</w:t>
      </w:r>
      <w:r w:rsidRPr="00852F69">
        <w:rPr>
          <w:rFonts w:ascii="Times New Roman" w:eastAsia="Times New Roman" w:hAnsi="Times New Roman" w:cs="Times New Roman"/>
          <w:color w:val="000000"/>
          <w:sz w:val="24"/>
          <w:szCs w:val="24"/>
          <w:lang w:eastAsia="da-DK"/>
        </w:rPr>
        <w:t xml:space="preserve"> til at vælge eller prioritere. Synspunkter og argumenter fra forskellige </w:t>
      </w:r>
      <w:r w:rsidR="00E3040A">
        <w:rPr>
          <w:rFonts w:ascii="Times New Roman" w:eastAsia="Times New Roman" w:hAnsi="Times New Roman" w:cs="Times New Roman"/>
          <w:color w:val="000000"/>
          <w:sz w:val="24"/>
          <w:szCs w:val="24"/>
          <w:lang w:eastAsia="da-DK"/>
        </w:rPr>
        <w:t>professioner</w:t>
      </w:r>
      <w:r w:rsidRPr="00852F69">
        <w:rPr>
          <w:rFonts w:ascii="Times New Roman" w:eastAsia="Times New Roman" w:hAnsi="Times New Roman" w:cs="Times New Roman"/>
          <w:color w:val="000000"/>
          <w:sz w:val="24"/>
          <w:szCs w:val="24"/>
          <w:lang w:eastAsia="da-DK"/>
        </w:rPr>
        <w:t xml:space="preserve"> kan mødes i diskussioner, der sigter mod at opfylde patientens mål eller vision om, hvad der er det gode liv. Dette vil åbne for, at modsætninger mellem monoprofessionel og </w:t>
      </w:r>
      <w:r w:rsidR="007E1B6F" w:rsidRPr="00852F69">
        <w:rPr>
          <w:rFonts w:ascii="Times New Roman" w:eastAsia="Times New Roman" w:hAnsi="Times New Roman" w:cs="Times New Roman"/>
          <w:color w:val="000000"/>
          <w:sz w:val="24"/>
          <w:szCs w:val="24"/>
          <w:lang w:eastAsia="da-DK"/>
        </w:rPr>
        <w:t>tvær</w:t>
      </w:r>
      <w:r w:rsidRPr="00852F69">
        <w:rPr>
          <w:rFonts w:ascii="Times New Roman" w:eastAsia="Times New Roman" w:hAnsi="Times New Roman" w:cs="Times New Roman"/>
          <w:color w:val="000000"/>
          <w:sz w:val="24"/>
          <w:szCs w:val="24"/>
          <w:lang w:eastAsia="da-DK"/>
        </w:rPr>
        <w:t>professionel læring kan udvikle sig til et nyt 'fælles tredje' til gavn for patienten (</w:t>
      </w:r>
      <w:r w:rsidR="00C606C4">
        <w:rPr>
          <w:rFonts w:ascii="Times New Roman" w:eastAsia="Times New Roman" w:hAnsi="Times New Roman" w:cs="Times New Roman"/>
          <w:color w:val="000000"/>
          <w:sz w:val="24"/>
          <w:szCs w:val="24"/>
          <w:lang w:eastAsia="da-DK"/>
        </w:rPr>
        <w:t>4</w:t>
      </w:r>
      <w:r w:rsidRPr="00852F69">
        <w:rPr>
          <w:rFonts w:ascii="Times New Roman" w:eastAsia="Times New Roman" w:hAnsi="Times New Roman" w:cs="Times New Roman"/>
          <w:color w:val="000000"/>
          <w:sz w:val="24"/>
          <w:szCs w:val="24"/>
          <w:lang w:eastAsia="da-DK"/>
        </w:rPr>
        <w:t>, s. 207).</w:t>
      </w:r>
    </w:p>
    <w:p w:rsidR="00265466" w:rsidRPr="00852F69" w:rsidRDefault="007E1B6F" w:rsidP="00852F69">
      <w:pPr>
        <w:spacing w:after="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 xml:space="preserve">Sammenfattende </w:t>
      </w:r>
      <w:r w:rsidR="00513DCC" w:rsidRPr="00852F69">
        <w:rPr>
          <w:rFonts w:ascii="Times New Roman" w:eastAsia="Times New Roman" w:hAnsi="Times New Roman" w:cs="Times New Roman"/>
          <w:color w:val="000000"/>
          <w:sz w:val="24"/>
          <w:szCs w:val="24"/>
          <w:lang w:eastAsia="da-DK"/>
        </w:rPr>
        <w:t xml:space="preserve">er projekt </w:t>
      </w:r>
      <w:proofErr w:type="spellStart"/>
      <w:r w:rsidR="00513DCC" w:rsidRPr="00852F69">
        <w:rPr>
          <w:rFonts w:ascii="Times New Roman" w:eastAsia="Times New Roman" w:hAnsi="Times New Roman" w:cs="Times New Roman"/>
          <w:color w:val="000000"/>
          <w:sz w:val="24"/>
          <w:szCs w:val="24"/>
          <w:lang w:eastAsia="da-DK"/>
        </w:rPr>
        <w:t>InterTværs</w:t>
      </w:r>
      <w:proofErr w:type="spellEnd"/>
      <w:r w:rsidRPr="00852F69">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w:t>
      </w:r>
      <w:r w:rsidRPr="00852F69">
        <w:rPr>
          <w:rFonts w:ascii="Times New Roman" w:eastAsia="Times New Roman" w:hAnsi="Times New Roman" w:cs="Times New Roman"/>
          <w:color w:val="000000"/>
          <w:sz w:val="24"/>
          <w:szCs w:val="24"/>
          <w:lang w:eastAsia="da-DK"/>
        </w:rPr>
        <w:t xml:space="preserve">intention </w:t>
      </w:r>
      <w:r w:rsidR="00513DCC" w:rsidRPr="00852F69">
        <w:rPr>
          <w:rFonts w:ascii="Times New Roman" w:eastAsia="Times New Roman" w:hAnsi="Times New Roman" w:cs="Times New Roman"/>
          <w:color w:val="000000"/>
          <w:sz w:val="24"/>
          <w:szCs w:val="24"/>
          <w:lang w:eastAsia="da-DK"/>
        </w:rPr>
        <w:t xml:space="preserve">en insisteren på det faktum, at uddannelsesforløb og -teori ikke kun har til opgave at tilpasse de studerende til det </w:t>
      </w:r>
      <w:r w:rsidR="00513DCC" w:rsidRPr="00852F69">
        <w:rPr>
          <w:rFonts w:ascii="Times New Roman" w:eastAsia="Times New Roman" w:hAnsi="Times New Roman" w:cs="Times New Roman"/>
          <w:color w:val="000000"/>
          <w:sz w:val="24"/>
          <w:szCs w:val="24"/>
          <w:lang w:eastAsia="da-DK"/>
        </w:rPr>
        <w:lastRenderedPageBreak/>
        <w:t xml:space="preserve">eksisterende sundhedsvæsen, men også kan ses som </w:t>
      </w:r>
      <w:r w:rsidR="002A1935">
        <w:rPr>
          <w:rFonts w:ascii="Times New Roman" w:eastAsia="Times New Roman" w:hAnsi="Times New Roman" w:cs="Times New Roman"/>
          <w:color w:val="000000"/>
          <w:sz w:val="24"/>
          <w:szCs w:val="24"/>
          <w:lang w:eastAsia="da-DK"/>
        </w:rPr>
        <w:t>potentielt vigtige</w:t>
      </w:r>
      <w:r w:rsidR="00513DCC" w:rsidRPr="00852F69">
        <w:rPr>
          <w:rFonts w:ascii="Times New Roman" w:eastAsia="Times New Roman" w:hAnsi="Times New Roman" w:cs="Times New Roman"/>
          <w:color w:val="000000"/>
          <w:sz w:val="24"/>
          <w:szCs w:val="24"/>
          <w:lang w:eastAsia="da-DK"/>
        </w:rPr>
        <w:t xml:space="preserve"> elementer i udviklingen af sundhedsvæsnet (</w:t>
      </w:r>
      <w:r w:rsidR="00C606C4">
        <w:rPr>
          <w:rFonts w:ascii="Times New Roman" w:eastAsia="Times New Roman" w:hAnsi="Times New Roman" w:cs="Times New Roman"/>
          <w:color w:val="000000"/>
          <w:sz w:val="24"/>
          <w:szCs w:val="24"/>
          <w:lang w:eastAsia="da-DK"/>
        </w:rPr>
        <w:t>4</w:t>
      </w:r>
      <w:r w:rsidR="00513DCC" w:rsidRPr="00852F69">
        <w:rPr>
          <w:rFonts w:ascii="Times New Roman" w:eastAsia="Times New Roman" w:hAnsi="Times New Roman" w:cs="Times New Roman"/>
          <w:color w:val="000000"/>
          <w:sz w:val="24"/>
          <w:szCs w:val="24"/>
          <w:lang w:eastAsia="da-DK"/>
        </w:rPr>
        <w:t xml:space="preserve">., s. 208). </w:t>
      </w:r>
    </w:p>
    <w:p w:rsidR="00265466" w:rsidRPr="00852F69" w:rsidRDefault="00E3040A" w:rsidP="00E3040A">
      <w:pPr>
        <w:spacing w:after="12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t>Mangetydigt er det dog</w:t>
      </w:r>
      <w:r w:rsidR="00513DCC" w:rsidRPr="00852F69">
        <w:rPr>
          <w:rFonts w:ascii="Times New Roman" w:eastAsia="Times New Roman" w:hAnsi="Times New Roman" w:cs="Times New Roman"/>
          <w:color w:val="000000"/>
          <w:sz w:val="24"/>
          <w:szCs w:val="24"/>
          <w:lang w:eastAsia="da-DK"/>
        </w:rPr>
        <w:t xml:space="preserve">, hvad de studerende i de </w:t>
      </w:r>
      <w:r w:rsidR="00AA0DEE" w:rsidRPr="00852F69">
        <w:rPr>
          <w:rFonts w:ascii="Times New Roman" w:eastAsia="Times New Roman" w:hAnsi="Times New Roman" w:cs="Times New Roman"/>
          <w:color w:val="000000"/>
          <w:sz w:val="24"/>
          <w:szCs w:val="24"/>
          <w:lang w:eastAsia="da-DK"/>
        </w:rPr>
        <w:t>tværprofessionelle</w:t>
      </w:r>
      <w:r w:rsidR="00265466" w:rsidRPr="00852F69">
        <w:rPr>
          <w:rFonts w:ascii="Times New Roman" w:eastAsia="Times New Roman" w:hAnsi="Times New Roman" w:cs="Times New Roman"/>
          <w:color w:val="000000"/>
          <w:sz w:val="24"/>
          <w:szCs w:val="24"/>
          <w:lang w:eastAsia="da-DK"/>
        </w:rPr>
        <w:t xml:space="preserve"> team</w:t>
      </w:r>
      <w:r w:rsidR="00513DCC" w:rsidRPr="00852F69">
        <w:rPr>
          <w:rFonts w:ascii="Times New Roman" w:eastAsia="Times New Roman" w:hAnsi="Times New Roman" w:cs="Times New Roman"/>
          <w:color w:val="000000"/>
          <w:sz w:val="24"/>
          <w:szCs w:val="24"/>
          <w:lang w:eastAsia="da-DK"/>
        </w:rPr>
        <w:t xml:space="preserve"> skal være kriti</w:t>
      </w:r>
      <w:r w:rsidR="002A1935">
        <w:rPr>
          <w:rFonts w:ascii="Times New Roman" w:eastAsia="Times New Roman" w:hAnsi="Times New Roman" w:cs="Times New Roman"/>
          <w:color w:val="000000"/>
          <w:sz w:val="24"/>
          <w:szCs w:val="24"/>
          <w:lang w:eastAsia="da-DK"/>
        </w:rPr>
        <w:t>ske overfor, og på hvis vegne: Er det på patientens vegne; de respektive uddannelsers;</w:t>
      </w:r>
      <w:r w:rsidR="00513DCC" w:rsidRPr="00852F69">
        <w:rPr>
          <w:rFonts w:ascii="Times New Roman" w:eastAsia="Times New Roman" w:hAnsi="Times New Roman" w:cs="Times New Roman"/>
          <w:color w:val="000000"/>
          <w:sz w:val="24"/>
          <w:szCs w:val="24"/>
          <w:lang w:eastAsia="da-DK"/>
        </w:rPr>
        <w:t xml:space="preserve"> professionernes</w:t>
      </w:r>
      <w:r w:rsidR="002A1935">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de fremtidige arbejdspladser</w:t>
      </w:r>
      <w:r>
        <w:rPr>
          <w:rFonts w:ascii="Times New Roman" w:eastAsia="Times New Roman" w:hAnsi="Times New Roman" w:cs="Times New Roman"/>
          <w:color w:val="000000"/>
          <w:sz w:val="24"/>
          <w:szCs w:val="24"/>
          <w:lang w:eastAsia="da-DK"/>
        </w:rPr>
        <w:t>s</w:t>
      </w:r>
      <w:r w:rsidR="002A1935">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på vegne af velfærdsstaten eller markedsforhold som sådan? </w:t>
      </w:r>
    </w:p>
    <w:p w:rsidR="00513DCC" w:rsidRPr="00852F69" w:rsidRDefault="00513DCC" w:rsidP="00852F69">
      <w:pPr>
        <w:spacing w:after="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color w:val="000000"/>
          <w:sz w:val="24"/>
          <w:szCs w:val="24"/>
          <w:lang w:eastAsia="da-DK"/>
        </w:rPr>
        <w:t xml:space="preserve">I så henseende opfordres både vejledere og studerende i det </w:t>
      </w:r>
      <w:r w:rsidR="00AA0DEE" w:rsidRPr="00852F69">
        <w:rPr>
          <w:rFonts w:ascii="Times New Roman" w:eastAsia="Times New Roman" w:hAnsi="Times New Roman" w:cs="Times New Roman"/>
          <w:color w:val="000000"/>
          <w:sz w:val="24"/>
          <w:szCs w:val="24"/>
          <w:lang w:eastAsia="da-DK"/>
        </w:rPr>
        <w:t>tværprofessionelle</w:t>
      </w:r>
      <w:r w:rsidRPr="00852F69">
        <w:rPr>
          <w:rFonts w:ascii="Times New Roman" w:eastAsia="Times New Roman" w:hAnsi="Times New Roman" w:cs="Times New Roman"/>
          <w:color w:val="000000"/>
          <w:sz w:val="24"/>
          <w:szCs w:val="24"/>
          <w:lang w:eastAsia="da-DK"/>
        </w:rPr>
        <w:t xml:space="preserve"> team til kritisk konstruktiv kritik af traditionel praksis</w:t>
      </w:r>
      <w:r w:rsidR="00265466" w:rsidRPr="00852F69">
        <w:rPr>
          <w:rFonts w:ascii="Times New Roman" w:eastAsia="Times New Roman" w:hAnsi="Times New Roman" w:cs="Times New Roman"/>
          <w:color w:val="000000"/>
          <w:sz w:val="24"/>
          <w:szCs w:val="24"/>
          <w:lang w:eastAsia="da-DK"/>
        </w:rPr>
        <w:t>,</w:t>
      </w:r>
      <w:r w:rsidRPr="00852F69">
        <w:rPr>
          <w:rFonts w:ascii="Times New Roman" w:eastAsia="Times New Roman" w:hAnsi="Times New Roman" w:cs="Times New Roman"/>
          <w:color w:val="000000"/>
          <w:sz w:val="24"/>
          <w:szCs w:val="24"/>
          <w:lang w:eastAsia="da-DK"/>
        </w:rPr>
        <w:t xml:space="preserve"> og </w:t>
      </w:r>
      <w:r w:rsidR="00265466" w:rsidRPr="00852F69">
        <w:rPr>
          <w:rFonts w:ascii="Times New Roman" w:eastAsia="Times New Roman" w:hAnsi="Times New Roman" w:cs="Times New Roman"/>
          <w:color w:val="000000"/>
          <w:sz w:val="24"/>
          <w:szCs w:val="24"/>
          <w:lang w:eastAsia="da-DK"/>
        </w:rPr>
        <w:t xml:space="preserve">til </w:t>
      </w:r>
      <w:r w:rsidRPr="00852F69">
        <w:rPr>
          <w:rFonts w:ascii="Times New Roman" w:eastAsia="Times New Roman" w:hAnsi="Times New Roman" w:cs="Times New Roman"/>
          <w:color w:val="000000"/>
          <w:sz w:val="24"/>
          <w:szCs w:val="24"/>
          <w:lang w:eastAsia="da-DK"/>
        </w:rPr>
        <w:t>samtidig</w:t>
      </w:r>
      <w:r w:rsidR="00265466" w:rsidRPr="00852F69">
        <w:rPr>
          <w:rFonts w:ascii="Times New Roman" w:eastAsia="Times New Roman" w:hAnsi="Times New Roman" w:cs="Times New Roman"/>
          <w:color w:val="000000"/>
          <w:sz w:val="24"/>
          <w:szCs w:val="24"/>
          <w:lang w:eastAsia="da-DK"/>
        </w:rPr>
        <w:t>t at</w:t>
      </w:r>
      <w:r w:rsidRPr="00852F69">
        <w:rPr>
          <w:rFonts w:ascii="Times New Roman" w:eastAsia="Times New Roman" w:hAnsi="Times New Roman" w:cs="Times New Roman"/>
          <w:color w:val="000000"/>
          <w:sz w:val="24"/>
          <w:szCs w:val="24"/>
          <w:lang w:eastAsia="da-DK"/>
        </w:rPr>
        <w:t xml:space="preserve"> skabe nye ideer </w:t>
      </w:r>
      <w:r w:rsidR="00265466" w:rsidRPr="00852F69">
        <w:rPr>
          <w:rFonts w:ascii="Times New Roman" w:eastAsia="Times New Roman" w:hAnsi="Times New Roman" w:cs="Times New Roman"/>
          <w:color w:val="000000"/>
          <w:sz w:val="24"/>
          <w:szCs w:val="24"/>
          <w:lang w:eastAsia="da-DK"/>
        </w:rPr>
        <w:t xml:space="preserve">og muligheder for </w:t>
      </w:r>
      <w:r w:rsidR="00E3040A">
        <w:rPr>
          <w:rFonts w:ascii="Times New Roman" w:eastAsia="Times New Roman" w:hAnsi="Times New Roman" w:cs="Times New Roman"/>
          <w:color w:val="000000"/>
          <w:sz w:val="24"/>
          <w:szCs w:val="24"/>
          <w:lang w:eastAsia="da-DK"/>
        </w:rPr>
        <w:t xml:space="preserve">patient/borgercentreret tværprofessionel </w:t>
      </w:r>
      <w:r w:rsidR="00265466" w:rsidRPr="00852F69">
        <w:rPr>
          <w:rFonts w:ascii="Times New Roman" w:eastAsia="Times New Roman" w:hAnsi="Times New Roman" w:cs="Times New Roman"/>
          <w:color w:val="000000"/>
          <w:sz w:val="24"/>
          <w:szCs w:val="24"/>
          <w:lang w:eastAsia="da-DK"/>
        </w:rPr>
        <w:t>praksis</w:t>
      </w:r>
      <w:r w:rsidRPr="00852F69">
        <w:rPr>
          <w:rFonts w:ascii="Times New Roman" w:eastAsia="Times New Roman" w:hAnsi="Times New Roman" w:cs="Times New Roman"/>
          <w:color w:val="000000"/>
          <w:sz w:val="24"/>
          <w:szCs w:val="24"/>
          <w:lang w:eastAsia="da-DK"/>
        </w:rPr>
        <w:t>.</w:t>
      </w:r>
    </w:p>
    <w:p w:rsidR="00513DCC" w:rsidRPr="00852F69" w:rsidRDefault="00513DCC" w:rsidP="00852F69">
      <w:pPr>
        <w:spacing w:after="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b/>
          <w:bCs/>
          <w:color w:val="000000"/>
          <w:sz w:val="24"/>
          <w:szCs w:val="24"/>
          <w:lang w:eastAsia="da-DK"/>
        </w:rPr>
        <w:t> </w:t>
      </w:r>
    </w:p>
    <w:p w:rsidR="00513DCC" w:rsidRPr="00852F69" w:rsidRDefault="00313C82" w:rsidP="006B3C6F">
      <w:pPr>
        <w:spacing w:after="120" w:line="240" w:lineRule="auto"/>
        <w:rPr>
          <w:rFonts w:ascii="Times New Roman" w:eastAsia="Times New Roman" w:hAnsi="Times New Roman" w:cs="Times New Roman"/>
          <w:color w:val="000000"/>
          <w:sz w:val="24"/>
          <w:szCs w:val="24"/>
          <w:lang w:eastAsia="da-DK"/>
        </w:rPr>
      </w:pPr>
      <w:r w:rsidRPr="00852F69">
        <w:rPr>
          <w:rFonts w:ascii="Times New Roman" w:eastAsia="Times New Roman" w:hAnsi="Times New Roman" w:cs="Times New Roman"/>
          <w:b/>
          <w:bCs/>
          <w:color w:val="000000"/>
          <w:sz w:val="24"/>
          <w:szCs w:val="24"/>
          <w:lang w:eastAsia="da-DK"/>
        </w:rPr>
        <w:t>Afslutning</w:t>
      </w:r>
    </w:p>
    <w:p w:rsidR="00513DCC" w:rsidRPr="00852F69" w:rsidRDefault="006A6AD4" w:rsidP="00212D7D">
      <w:pPr>
        <w:spacing w:after="12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t>Analyserne</w:t>
      </w:r>
      <w:r w:rsidR="00513DCC" w:rsidRPr="00852F69">
        <w:rPr>
          <w:rFonts w:ascii="Times New Roman" w:eastAsia="Times New Roman" w:hAnsi="Times New Roman" w:cs="Times New Roman"/>
          <w:color w:val="000000"/>
          <w:sz w:val="24"/>
          <w:szCs w:val="24"/>
          <w:lang w:eastAsia="da-DK"/>
        </w:rPr>
        <w:t xml:space="preserve"> viser, hvord</w:t>
      </w:r>
      <w:r w:rsidR="002A1935">
        <w:rPr>
          <w:rFonts w:ascii="Times New Roman" w:eastAsia="Times New Roman" w:hAnsi="Times New Roman" w:cs="Times New Roman"/>
          <w:color w:val="000000"/>
          <w:sz w:val="24"/>
          <w:szCs w:val="24"/>
          <w:lang w:eastAsia="da-DK"/>
        </w:rPr>
        <w:t xml:space="preserve">an der med </w:t>
      </w:r>
      <w:proofErr w:type="spellStart"/>
      <w:r w:rsidR="002A1935">
        <w:rPr>
          <w:rFonts w:ascii="Times New Roman" w:eastAsia="Times New Roman" w:hAnsi="Times New Roman" w:cs="Times New Roman"/>
          <w:color w:val="000000"/>
          <w:sz w:val="24"/>
          <w:szCs w:val="24"/>
          <w:lang w:eastAsia="da-DK"/>
        </w:rPr>
        <w:t>InterTværs</w:t>
      </w:r>
      <w:proofErr w:type="spellEnd"/>
      <w:r w:rsidR="002A1935">
        <w:rPr>
          <w:rFonts w:ascii="Times New Roman" w:eastAsia="Times New Roman" w:hAnsi="Times New Roman" w:cs="Times New Roman"/>
          <w:color w:val="000000"/>
          <w:sz w:val="24"/>
          <w:szCs w:val="24"/>
          <w:lang w:eastAsia="da-DK"/>
        </w:rPr>
        <w:t xml:space="preserve"> skabes potentiale</w:t>
      </w:r>
      <w:r w:rsidR="00513DCC" w:rsidRPr="00852F69">
        <w:rPr>
          <w:rFonts w:ascii="Times New Roman" w:eastAsia="Times New Roman" w:hAnsi="Times New Roman" w:cs="Times New Roman"/>
          <w:color w:val="000000"/>
          <w:sz w:val="24"/>
          <w:szCs w:val="24"/>
          <w:lang w:eastAsia="da-DK"/>
        </w:rPr>
        <w:t xml:space="preserve"> for</w:t>
      </w:r>
      <w:r w:rsidR="00212D7D">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 at </w:t>
      </w:r>
      <w:r w:rsidR="00212D7D">
        <w:rPr>
          <w:rFonts w:ascii="Times New Roman" w:eastAsia="Times New Roman" w:hAnsi="Times New Roman" w:cs="Times New Roman"/>
          <w:color w:val="000000"/>
          <w:sz w:val="24"/>
          <w:szCs w:val="24"/>
          <w:lang w:eastAsia="da-DK"/>
        </w:rPr>
        <w:t xml:space="preserve">tværprofessionelle </w:t>
      </w:r>
      <w:r w:rsidR="00513DCC" w:rsidRPr="00852F69">
        <w:rPr>
          <w:rFonts w:ascii="Times New Roman" w:eastAsia="Times New Roman" w:hAnsi="Times New Roman" w:cs="Times New Roman"/>
          <w:color w:val="000000"/>
          <w:sz w:val="24"/>
          <w:szCs w:val="24"/>
          <w:lang w:eastAsia="da-DK"/>
        </w:rPr>
        <w:t>stude</w:t>
      </w:r>
      <w:r w:rsidR="00212D7D">
        <w:rPr>
          <w:rFonts w:ascii="Times New Roman" w:eastAsia="Times New Roman" w:hAnsi="Times New Roman" w:cs="Times New Roman"/>
          <w:color w:val="000000"/>
          <w:sz w:val="24"/>
          <w:szCs w:val="24"/>
          <w:lang w:eastAsia="da-DK"/>
        </w:rPr>
        <w:t>nterteam</w:t>
      </w:r>
      <w:r w:rsidR="00513DCC" w:rsidRPr="00852F69">
        <w:rPr>
          <w:rFonts w:ascii="Times New Roman" w:eastAsia="Times New Roman" w:hAnsi="Times New Roman" w:cs="Times New Roman"/>
          <w:color w:val="000000"/>
          <w:sz w:val="24"/>
          <w:szCs w:val="24"/>
          <w:lang w:eastAsia="da-DK"/>
        </w:rPr>
        <w:t xml:space="preserve"> kan være med</w:t>
      </w:r>
      <w:r w:rsidR="002A1935">
        <w:rPr>
          <w:rFonts w:ascii="Times New Roman" w:eastAsia="Times New Roman" w:hAnsi="Times New Roman" w:cs="Times New Roman"/>
          <w:color w:val="000000"/>
          <w:sz w:val="24"/>
          <w:szCs w:val="24"/>
          <w:lang w:eastAsia="da-DK"/>
        </w:rPr>
        <w:t>-</w:t>
      </w:r>
      <w:r w:rsidR="00513DCC" w:rsidRPr="00852F69">
        <w:rPr>
          <w:rFonts w:ascii="Times New Roman" w:eastAsia="Times New Roman" w:hAnsi="Times New Roman" w:cs="Times New Roman"/>
          <w:color w:val="000000"/>
          <w:sz w:val="24"/>
          <w:szCs w:val="24"/>
          <w:lang w:eastAsia="da-DK"/>
        </w:rPr>
        <w:t xml:space="preserve">skabere af </w:t>
      </w:r>
      <w:r w:rsidR="00212D7D">
        <w:rPr>
          <w:rFonts w:ascii="Times New Roman" w:eastAsia="Times New Roman" w:hAnsi="Times New Roman" w:cs="Times New Roman"/>
          <w:color w:val="000000"/>
          <w:sz w:val="24"/>
          <w:szCs w:val="24"/>
          <w:lang w:eastAsia="da-DK"/>
        </w:rPr>
        <w:t xml:space="preserve">et patient/borgercentreret tværprofessionelt </w:t>
      </w:r>
      <w:r w:rsidR="002A1935">
        <w:rPr>
          <w:rFonts w:ascii="Times New Roman" w:eastAsia="Times New Roman" w:hAnsi="Times New Roman" w:cs="Times New Roman"/>
          <w:color w:val="000000"/>
          <w:sz w:val="24"/>
          <w:szCs w:val="24"/>
          <w:lang w:eastAsia="da-DK"/>
        </w:rPr>
        <w:t>sundhedsvæsen</w:t>
      </w:r>
      <w:r w:rsidR="00513DCC" w:rsidRPr="00852F69">
        <w:rPr>
          <w:rFonts w:ascii="Times New Roman" w:eastAsia="Times New Roman" w:hAnsi="Times New Roman" w:cs="Times New Roman"/>
          <w:color w:val="000000"/>
          <w:sz w:val="24"/>
          <w:szCs w:val="24"/>
          <w:lang w:eastAsia="da-DK"/>
        </w:rPr>
        <w:t>.</w:t>
      </w:r>
    </w:p>
    <w:p w:rsidR="00513DCC" w:rsidRPr="00852F69" w:rsidRDefault="006A6AD4" w:rsidP="00212D7D">
      <w:pPr>
        <w:spacing w:after="12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t>Analyserne</w:t>
      </w:r>
      <w:r w:rsidR="00313C82" w:rsidRPr="00852F69">
        <w:rPr>
          <w:rFonts w:ascii="Times New Roman" w:eastAsia="Times New Roman" w:hAnsi="Times New Roman" w:cs="Times New Roman"/>
          <w:color w:val="000000"/>
          <w:sz w:val="24"/>
          <w:szCs w:val="24"/>
          <w:lang w:eastAsia="da-DK"/>
        </w:rPr>
        <w:t xml:space="preserve"> viser</w:t>
      </w:r>
      <w:r>
        <w:rPr>
          <w:rFonts w:ascii="Times New Roman" w:eastAsia="Times New Roman" w:hAnsi="Times New Roman" w:cs="Times New Roman"/>
          <w:color w:val="000000"/>
          <w:sz w:val="24"/>
          <w:szCs w:val="24"/>
          <w:lang w:eastAsia="da-DK"/>
        </w:rPr>
        <w:t xml:space="preserve"> også</w:t>
      </w:r>
      <w:r w:rsidR="00513DCC" w:rsidRPr="00852F69">
        <w:rPr>
          <w:rFonts w:ascii="Times New Roman" w:eastAsia="Times New Roman" w:hAnsi="Times New Roman" w:cs="Times New Roman"/>
          <w:color w:val="000000"/>
          <w:sz w:val="24"/>
          <w:szCs w:val="24"/>
          <w:lang w:eastAsia="da-DK"/>
        </w:rPr>
        <w:t>, hvordan vejleder</w:t>
      </w:r>
      <w:r w:rsidR="00313C82" w:rsidRPr="00852F69">
        <w:rPr>
          <w:rFonts w:ascii="Times New Roman" w:eastAsia="Times New Roman" w:hAnsi="Times New Roman" w:cs="Times New Roman"/>
          <w:color w:val="000000"/>
          <w:sz w:val="24"/>
          <w:szCs w:val="24"/>
          <w:lang w:eastAsia="da-DK"/>
        </w:rPr>
        <w:t>e</w:t>
      </w:r>
      <w:r w:rsidR="00513DCC" w:rsidRPr="00852F69">
        <w:rPr>
          <w:rFonts w:ascii="Times New Roman" w:eastAsia="Times New Roman" w:hAnsi="Times New Roman" w:cs="Times New Roman"/>
          <w:color w:val="000000"/>
          <w:sz w:val="24"/>
          <w:szCs w:val="24"/>
          <w:lang w:eastAsia="da-DK"/>
        </w:rPr>
        <w:t xml:space="preserve"> og studerende i fællesskab manøvrerer i modsæ</w:t>
      </w:r>
      <w:r w:rsidR="002A1935">
        <w:rPr>
          <w:rFonts w:ascii="Times New Roman" w:eastAsia="Times New Roman" w:hAnsi="Times New Roman" w:cs="Times New Roman"/>
          <w:color w:val="000000"/>
          <w:sz w:val="24"/>
          <w:szCs w:val="24"/>
          <w:lang w:eastAsia="da-DK"/>
        </w:rPr>
        <w:t>tninger mellem det traditionelt</w:t>
      </w:r>
      <w:r w:rsidR="00513DCC" w:rsidRPr="00852F69">
        <w:rPr>
          <w:rFonts w:ascii="Times New Roman" w:eastAsia="Times New Roman" w:hAnsi="Times New Roman" w:cs="Times New Roman"/>
          <w:color w:val="000000"/>
          <w:sz w:val="24"/>
          <w:szCs w:val="24"/>
          <w:lang w:eastAsia="da-DK"/>
        </w:rPr>
        <w:t xml:space="preserve"> </w:t>
      </w:r>
      <w:proofErr w:type="spellStart"/>
      <w:r w:rsidR="00513DCC" w:rsidRPr="00852F69">
        <w:rPr>
          <w:rFonts w:ascii="Times New Roman" w:eastAsia="Times New Roman" w:hAnsi="Times New Roman" w:cs="Times New Roman"/>
          <w:color w:val="000000"/>
          <w:sz w:val="24"/>
          <w:szCs w:val="24"/>
          <w:lang w:eastAsia="da-DK"/>
        </w:rPr>
        <w:t>monoprofessionelle</w:t>
      </w:r>
      <w:proofErr w:type="spellEnd"/>
      <w:r w:rsidR="00513DCC" w:rsidRPr="00852F69">
        <w:rPr>
          <w:rFonts w:ascii="Times New Roman" w:eastAsia="Times New Roman" w:hAnsi="Times New Roman" w:cs="Times New Roman"/>
          <w:color w:val="000000"/>
          <w:sz w:val="24"/>
          <w:szCs w:val="24"/>
          <w:lang w:eastAsia="da-DK"/>
        </w:rPr>
        <w:t xml:space="preserve"> set</w:t>
      </w:r>
      <w:r w:rsidR="00313C82" w:rsidRPr="00852F69">
        <w:rPr>
          <w:rFonts w:ascii="Times New Roman" w:eastAsia="Times New Roman" w:hAnsi="Times New Roman" w:cs="Times New Roman"/>
          <w:color w:val="000000"/>
          <w:sz w:val="24"/>
          <w:szCs w:val="24"/>
          <w:lang w:eastAsia="da-DK"/>
        </w:rPr>
        <w:t xml:space="preserve"> </w:t>
      </w:r>
      <w:r w:rsidR="002A1935">
        <w:rPr>
          <w:rFonts w:ascii="Times New Roman" w:eastAsia="Times New Roman" w:hAnsi="Times New Roman" w:cs="Times New Roman"/>
          <w:color w:val="000000"/>
          <w:sz w:val="24"/>
          <w:szCs w:val="24"/>
          <w:lang w:eastAsia="da-DK"/>
        </w:rPr>
        <w:t>up og den nye tværprofessionalitet</w:t>
      </w:r>
      <w:r w:rsidR="00212D7D">
        <w:rPr>
          <w:rFonts w:ascii="Times New Roman" w:eastAsia="Times New Roman" w:hAnsi="Times New Roman" w:cs="Times New Roman"/>
          <w:color w:val="000000"/>
          <w:sz w:val="24"/>
          <w:szCs w:val="24"/>
          <w:lang w:eastAsia="da-DK"/>
        </w:rPr>
        <w:t xml:space="preserve">. </w:t>
      </w:r>
      <w:r w:rsidR="002A1935">
        <w:rPr>
          <w:rFonts w:ascii="Times New Roman" w:eastAsia="Times New Roman" w:hAnsi="Times New Roman" w:cs="Times New Roman"/>
          <w:color w:val="000000"/>
          <w:sz w:val="24"/>
          <w:szCs w:val="24"/>
          <w:lang w:eastAsia="da-DK"/>
        </w:rPr>
        <w:t>Endvidere</w:t>
      </w:r>
      <w:r w:rsidR="00212D7D" w:rsidRPr="00852F69">
        <w:rPr>
          <w:rFonts w:ascii="Times New Roman" w:eastAsia="Times New Roman" w:hAnsi="Times New Roman" w:cs="Times New Roman"/>
          <w:color w:val="000000"/>
          <w:sz w:val="24"/>
          <w:szCs w:val="24"/>
          <w:lang w:eastAsia="da-DK"/>
        </w:rPr>
        <w:t xml:space="preserve">, hvordan studerende og vejleder fungerer som forandringsagenter for ændring i sundhedsvæsnet og for fremtidens </w:t>
      </w:r>
      <w:r w:rsidR="00212D7D">
        <w:rPr>
          <w:rFonts w:ascii="Times New Roman" w:eastAsia="Times New Roman" w:hAnsi="Times New Roman" w:cs="Times New Roman"/>
          <w:color w:val="000000"/>
          <w:sz w:val="24"/>
          <w:szCs w:val="24"/>
          <w:lang w:eastAsia="da-DK"/>
        </w:rPr>
        <w:t>sundhedsprofessions</w:t>
      </w:r>
      <w:r w:rsidR="00212D7D" w:rsidRPr="00852F69">
        <w:rPr>
          <w:rFonts w:ascii="Times New Roman" w:eastAsia="Times New Roman" w:hAnsi="Times New Roman" w:cs="Times New Roman"/>
          <w:color w:val="000000"/>
          <w:sz w:val="24"/>
          <w:szCs w:val="24"/>
          <w:lang w:eastAsia="da-DK"/>
        </w:rPr>
        <w:t>uddannelser</w:t>
      </w:r>
      <w:r w:rsidR="002A1935">
        <w:rPr>
          <w:rFonts w:ascii="Times New Roman" w:eastAsia="Times New Roman" w:hAnsi="Times New Roman" w:cs="Times New Roman"/>
          <w:color w:val="000000"/>
          <w:sz w:val="24"/>
          <w:szCs w:val="24"/>
          <w:lang w:eastAsia="da-DK"/>
        </w:rPr>
        <w:t>,</w:t>
      </w:r>
      <w:r w:rsidR="00212D7D">
        <w:rPr>
          <w:rFonts w:ascii="Times New Roman" w:eastAsia="Times New Roman" w:hAnsi="Times New Roman" w:cs="Times New Roman"/>
          <w:color w:val="000000"/>
          <w:sz w:val="24"/>
          <w:szCs w:val="24"/>
          <w:lang w:eastAsia="da-DK"/>
        </w:rPr>
        <w:t xml:space="preserve"> samt </w:t>
      </w:r>
      <w:r w:rsidR="00212D7D" w:rsidRPr="00852F69">
        <w:rPr>
          <w:rFonts w:ascii="Times New Roman" w:eastAsia="Times New Roman" w:hAnsi="Times New Roman" w:cs="Times New Roman"/>
          <w:color w:val="000000"/>
          <w:sz w:val="24"/>
          <w:szCs w:val="24"/>
          <w:lang w:eastAsia="da-DK"/>
        </w:rPr>
        <w:t xml:space="preserve">hvordan deltagelse af studerende som medudviklere i sundhedsvæsnet </w:t>
      </w:r>
      <w:r w:rsidR="00212D7D">
        <w:rPr>
          <w:rFonts w:ascii="Times New Roman" w:eastAsia="Times New Roman" w:hAnsi="Times New Roman" w:cs="Times New Roman"/>
          <w:color w:val="000000"/>
          <w:sz w:val="24"/>
          <w:szCs w:val="24"/>
          <w:lang w:eastAsia="da-DK"/>
        </w:rPr>
        <w:t xml:space="preserve">samtidig </w:t>
      </w:r>
      <w:r w:rsidR="00212D7D" w:rsidRPr="00852F69">
        <w:rPr>
          <w:rFonts w:ascii="Times New Roman" w:eastAsia="Times New Roman" w:hAnsi="Times New Roman" w:cs="Times New Roman"/>
          <w:color w:val="000000"/>
          <w:sz w:val="24"/>
          <w:szCs w:val="24"/>
          <w:lang w:eastAsia="da-DK"/>
        </w:rPr>
        <w:t>fører til situationer med ambivalens for såvel professioner</w:t>
      </w:r>
      <w:r>
        <w:rPr>
          <w:rFonts w:ascii="Times New Roman" w:eastAsia="Times New Roman" w:hAnsi="Times New Roman" w:cs="Times New Roman"/>
          <w:color w:val="000000"/>
          <w:sz w:val="24"/>
          <w:szCs w:val="24"/>
          <w:lang w:eastAsia="da-DK"/>
        </w:rPr>
        <w:t>,</w:t>
      </w:r>
      <w:r w:rsidR="00212D7D" w:rsidRPr="00852F69">
        <w:rPr>
          <w:rFonts w:ascii="Times New Roman" w:eastAsia="Times New Roman" w:hAnsi="Times New Roman" w:cs="Times New Roman"/>
          <w:color w:val="000000"/>
          <w:sz w:val="24"/>
          <w:szCs w:val="24"/>
          <w:lang w:eastAsia="da-DK"/>
        </w:rPr>
        <w:t xml:space="preserve"> vejledere og studerende. </w:t>
      </w:r>
      <w:r w:rsidR="00212D7D">
        <w:rPr>
          <w:rFonts w:ascii="Times New Roman" w:eastAsia="Times New Roman" w:hAnsi="Times New Roman" w:cs="Times New Roman"/>
          <w:color w:val="000000"/>
          <w:sz w:val="24"/>
          <w:szCs w:val="24"/>
          <w:lang w:eastAsia="da-DK"/>
        </w:rPr>
        <w:br/>
        <w:t>Pointen er, at</w:t>
      </w:r>
      <w:r w:rsidR="00513DCC" w:rsidRPr="00852F69">
        <w:rPr>
          <w:rFonts w:ascii="Times New Roman" w:eastAsia="Times New Roman" w:hAnsi="Times New Roman" w:cs="Times New Roman"/>
          <w:color w:val="000000"/>
          <w:sz w:val="24"/>
          <w:szCs w:val="24"/>
          <w:lang w:eastAsia="da-DK"/>
        </w:rPr>
        <w:t xml:space="preserve"> manglen på ambivalenstolerance</w:t>
      </w:r>
      <w:r w:rsidR="00212D7D">
        <w:rPr>
          <w:rFonts w:ascii="Times New Roman" w:eastAsia="Times New Roman" w:hAnsi="Times New Roman" w:cs="Times New Roman"/>
          <w:color w:val="000000"/>
          <w:sz w:val="24"/>
          <w:szCs w:val="24"/>
          <w:lang w:eastAsia="da-DK"/>
        </w:rPr>
        <w:t xml:space="preserve"> og håndtering af ambivalensen</w:t>
      </w:r>
      <w:r w:rsidR="00513DCC" w:rsidRPr="00852F69">
        <w:rPr>
          <w:rFonts w:ascii="Times New Roman" w:eastAsia="Times New Roman" w:hAnsi="Times New Roman" w:cs="Times New Roman"/>
          <w:color w:val="000000"/>
          <w:sz w:val="24"/>
          <w:szCs w:val="24"/>
          <w:lang w:eastAsia="da-DK"/>
        </w:rPr>
        <w:t xml:space="preserve"> er en hindring for ændringer i sundhedsvæsenet.</w:t>
      </w:r>
    </w:p>
    <w:p w:rsidR="00513DCC" w:rsidRDefault="006A6AD4" w:rsidP="00212D7D">
      <w:pPr>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color w:val="000000"/>
          <w:sz w:val="24"/>
          <w:szCs w:val="24"/>
          <w:lang w:eastAsia="da-DK"/>
        </w:rPr>
        <w:t>Endvidere viser analyserne</w:t>
      </w:r>
      <w:r w:rsidR="00513DCC" w:rsidRPr="00852F69">
        <w:rPr>
          <w:rFonts w:ascii="Times New Roman" w:eastAsia="Times New Roman" w:hAnsi="Times New Roman" w:cs="Times New Roman"/>
          <w:color w:val="000000"/>
          <w:sz w:val="24"/>
          <w:szCs w:val="24"/>
          <w:lang w:eastAsia="da-DK"/>
        </w:rPr>
        <w:t xml:space="preserve">, hvordan projekt </w:t>
      </w:r>
      <w:proofErr w:type="spellStart"/>
      <w:r w:rsidR="00513DCC" w:rsidRPr="00852F69">
        <w:rPr>
          <w:rFonts w:ascii="Times New Roman" w:eastAsia="Times New Roman" w:hAnsi="Times New Roman" w:cs="Times New Roman"/>
          <w:color w:val="000000"/>
          <w:sz w:val="24"/>
          <w:szCs w:val="24"/>
          <w:lang w:eastAsia="da-DK"/>
        </w:rPr>
        <w:t>InterTværs</w:t>
      </w:r>
      <w:proofErr w:type="spellEnd"/>
      <w:r w:rsidR="00513DCC" w:rsidRPr="00852F69">
        <w:rPr>
          <w:rFonts w:ascii="Times New Roman" w:eastAsia="Times New Roman" w:hAnsi="Times New Roman" w:cs="Times New Roman"/>
          <w:color w:val="000000"/>
          <w:sz w:val="24"/>
          <w:szCs w:val="24"/>
          <w:lang w:eastAsia="da-DK"/>
        </w:rPr>
        <w:t xml:space="preserve"> fungerer som et uto</w:t>
      </w:r>
      <w:r w:rsidR="00212D7D">
        <w:rPr>
          <w:rFonts w:ascii="Times New Roman" w:eastAsia="Times New Roman" w:hAnsi="Times New Roman" w:cs="Times New Roman"/>
          <w:color w:val="000000"/>
          <w:sz w:val="24"/>
          <w:szCs w:val="24"/>
          <w:lang w:eastAsia="da-DK"/>
        </w:rPr>
        <w:t>pisk værksted, og</w:t>
      </w:r>
      <w:r w:rsidR="00513DCC" w:rsidRPr="00852F69">
        <w:rPr>
          <w:rFonts w:ascii="Times New Roman" w:eastAsia="Times New Roman" w:hAnsi="Times New Roman" w:cs="Times New Roman"/>
          <w:color w:val="000000"/>
          <w:sz w:val="24"/>
          <w:szCs w:val="24"/>
          <w:lang w:eastAsia="da-DK"/>
        </w:rPr>
        <w:t xml:space="preserve"> hvordan både innovative muligheder og ambivalenser opstår, når kliniske vejledere og studerende er involveret som medudviklere af ​​sundhedsvæsnet.</w:t>
      </w:r>
      <w:r w:rsidR="00212D7D">
        <w:rPr>
          <w:rFonts w:ascii="Times New Roman" w:eastAsia="Times New Roman" w:hAnsi="Times New Roman" w:cs="Times New Roman"/>
          <w:color w:val="000000"/>
          <w:sz w:val="24"/>
          <w:szCs w:val="24"/>
          <w:lang w:eastAsia="da-DK"/>
        </w:rPr>
        <w:t xml:space="preserve"> </w:t>
      </w:r>
      <w:r w:rsidR="00212D7D">
        <w:rPr>
          <w:rFonts w:ascii="Times New Roman" w:eastAsia="Times New Roman" w:hAnsi="Times New Roman" w:cs="Times New Roman"/>
          <w:color w:val="000000"/>
          <w:sz w:val="24"/>
          <w:szCs w:val="24"/>
          <w:lang w:eastAsia="da-DK"/>
        </w:rPr>
        <w:br/>
        <w:t xml:space="preserve">Pointen er, </w:t>
      </w:r>
      <w:r w:rsidR="00513DCC" w:rsidRPr="00852F69">
        <w:rPr>
          <w:rFonts w:ascii="Times New Roman" w:eastAsia="Times New Roman" w:hAnsi="Times New Roman" w:cs="Times New Roman"/>
          <w:color w:val="000000"/>
          <w:sz w:val="24"/>
          <w:szCs w:val="24"/>
          <w:lang w:eastAsia="da-DK"/>
        </w:rPr>
        <w:t xml:space="preserve">at hvis vi skal drage fordel af disse innovative muligheder, er det væsentligt at skabe frirum, hvor de involverede </w:t>
      </w:r>
      <w:r w:rsidR="00212D7D">
        <w:rPr>
          <w:rFonts w:ascii="Times New Roman" w:eastAsia="Times New Roman" w:hAnsi="Times New Roman" w:cs="Times New Roman"/>
          <w:color w:val="000000"/>
          <w:sz w:val="24"/>
          <w:szCs w:val="24"/>
          <w:lang w:eastAsia="da-DK"/>
        </w:rPr>
        <w:t xml:space="preserve">kritisk </w:t>
      </w:r>
      <w:r w:rsidR="00513DCC" w:rsidRPr="00852F69">
        <w:rPr>
          <w:rFonts w:ascii="Times New Roman" w:eastAsia="Times New Roman" w:hAnsi="Times New Roman" w:cs="Times New Roman"/>
          <w:color w:val="000000"/>
          <w:sz w:val="24"/>
          <w:szCs w:val="24"/>
          <w:lang w:eastAsia="da-DK"/>
        </w:rPr>
        <w:t>kan reflektere over de modsætninger, der opstår mellem professioner, og de ambivalenser, som både vejleder og studerende står overfor.</w:t>
      </w:r>
    </w:p>
    <w:p w:rsidR="00212D7D" w:rsidRPr="00852F69" w:rsidRDefault="00212D7D" w:rsidP="00852F69">
      <w:pPr>
        <w:spacing w:after="0" w:line="240" w:lineRule="auto"/>
        <w:rPr>
          <w:rFonts w:ascii="Times New Roman" w:eastAsia="Times New Roman" w:hAnsi="Times New Roman" w:cs="Times New Roman"/>
          <w:color w:val="000000"/>
          <w:sz w:val="24"/>
          <w:szCs w:val="24"/>
          <w:lang w:eastAsia="da-DK"/>
        </w:rPr>
      </w:pPr>
    </w:p>
    <w:p w:rsidR="00CD1F6D" w:rsidRPr="00212D7D" w:rsidRDefault="00513DCC" w:rsidP="00212D7D">
      <w:pPr>
        <w:spacing w:after="120" w:line="240" w:lineRule="auto"/>
        <w:rPr>
          <w:rFonts w:ascii="Times New Roman" w:eastAsia="Times New Roman" w:hAnsi="Times New Roman" w:cs="Times New Roman"/>
          <w:b/>
          <w:bCs/>
          <w:color w:val="000000"/>
          <w:sz w:val="24"/>
          <w:szCs w:val="24"/>
          <w:lang w:eastAsia="da-DK"/>
        </w:rPr>
      </w:pPr>
      <w:r w:rsidRPr="00852F69">
        <w:rPr>
          <w:rFonts w:ascii="Times New Roman" w:eastAsia="Times New Roman" w:hAnsi="Times New Roman" w:cs="Times New Roman"/>
          <w:b/>
          <w:bCs/>
          <w:color w:val="000000"/>
          <w:sz w:val="24"/>
          <w:szCs w:val="24"/>
          <w:lang w:eastAsia="da-DK"/>
        </w:rPr>
        <w:t>Reference</w:t>
      </w:r>
      <w:r w:rsidR="003A48E1">
        <w:rPr>
          <w:rFonts w:ascii="Times New Roman" w:eastAsia="Times New Roman" w:hAnsi="Times New Roman" w:cs="Times New Roman"/>
          <w:b/>
          <w:bCs/>
          <w:color w:val="000000"/>
          <w:sz w:val="24"/>
          <w:szCs w:val="24"/>
          <w:lang w:eastAsia="da-DK"/>
        </w:rPr>
        <w:t>r</w:t>
      </w:r>
    </w:p>
    <w:p w:rsidR="00C606C4" w:rsidRDefault="00C606C4" w:rsidP="00C606C4">
      <w:pPr>
        <w:numPr>
          <w:ilvl w:val="0"/>
          <w:numId w:val="2"/>
        </w:numPr>
        <w:spacing w:before="240" w:after="0" w:line="240" w:lineRule="auto"/>
        <w:textAlignment w:val="baseline"/>
        <w:rPr>
          <w:rFonts w:ascii="Times New Roman" w:eastAsia="Times New Roman" w:hAnsi="Times New Roman" w:cs="Times New Roman"/>
          <w:color w:val="000000"/>
          <w:lang w:eastAsia="da-DK"/>
        </w:rPr>
      </w:pPr>
      <w:r w:rsidRPr="009B325D">
        <w:rPr>
          <w:rFonts w:ascii="Times New Roman" w:eastAsia="Times New Roman" w:hAnsi="Times New Roman" w:cs="Times New Roman"/>
          <w:color w:val="000000"/>
          <w:lang w:eastAsia="da-DK"/>
        </w:rPr>
        <w:t xml:space="preserve">Danske patienter. Mangel på sammenhæng I sundhedsvæsenet - fortalt </w:t>
      </w:r>
      <w:r>
        <w:rPr>
          <w:rFonts w:ascii="Times New Roman" w:eastAsia="Times New Roman" w:hAnsi="Times New Roman" w:cs="Times New Roman"/>
          <w:color w:val="000000"/>
          <w:lang w:eastAsia="da-DK"/>
        </w:rPr>
        <w:t xml:space="preserve">af patienter og pårørende. </w:t>
      </w:r>
      <w:r w:rsidRPr="009B325D">
        <w:rPr>
          <w:rFonts w:ascii="Times New Roman" w:eastAsia="Times New Roman" w:hAnsi="Times New Roman" w:cs="Times New Roman"/>
          <w:color w:val="000000"/>
          <w:lang w:eastAsia="da-DK"/>
        </w:rPr>
        <w:t xml:space="preserve">København: Danske patienter. </w:t>
      </w:r>
      <w:hyperlink r:id="rId12" w:history="1">
        <w:r w:rsidRPr="00AC71BD">
          <w:rPr>
            <w:rStyle w:val="Hyperlink"/>
            <w:rFonts w:ascii="Times New Roman" w:eastAsia="Times New Roman" w:hAnsi="Times New Roman" w:cs="Times New Roman"/>
            <w:lang w:eastAsia="da-DK"/>
          </w:rPr>
          <w:t>www.danskepatienter.dk</w:t>
        </w:r>
      </w:hyperlink>
      <w:r>
        <w:rPr>
          <w:rFonts w:ascii="Times New Roman" w:eastAsia="Times New Roman" w:hAnsi="Times New Roman" w:cs="Times New Roman"/>
          <w:color w:val="000000"/>
          <w:lang w:eastAsia="da-DK"/>
        </w:rPr>
        <w:t xml:space="preserve">. </w:t>
      </w:r>
      <w:r w:rsidRPr="009B325D">
        <w:rPr>
          <w:rFonts w:ascii="Times New Roman" w:eastAsia="Times New Roman" w:hAnsi="Times New Roman" w:cs="Times New Roman"/>
          <w:color w:val="000000"/>
          <w:lang w:eastAsia="da-DK"/>
        </w:rPr>
        <w:t>(2013)</w:t>
      </w:r>
    </w:p>
    <w:p w:rsidR="00C606C4" w:rsidRPr="00D26ED3" w:rsidRDefault="00C606C4" w:rsidP="00C606C4">
      <w:pPr>
        <w:numPr>
          <w:ilvl w:val="0"/>
          <w:numId w:val="2"/>
        </w:numPr>
        <w:spacing w:after="0" w:line="240" w:lineRule="auto"/>
        <w:textAlignment w:val="baseline"/>
        <w:rPr>
          <w:rFonts w:ascii="Times New Roman" w:eastAsia="Times New Roman" w:hAnsi="Times New Roman" w:cs="Times New Roman"/>
          <w:color w:val="000000"/>
          <w:lang w:eastAsia="da-DK"/>
        </w:rPr>
      </w:pPr>
      <w:r w:rsidRPr="00DF25B2">
        <w:rPr>
          <w:rFonts w:ascii="Times New Roman" w:eastAsia="Times New Roman" w:hAnsi="Times New Roman" w:cs="Times New Roman"/>
          <w:color w:val="000000"/>
          <w:lang w:eastAsia="da-DK"/>
        </w:rPr>
        <w:t xml:space="preserve">Kramer, T. et al. </w:t>
      </w:r>
      <w:proofErr w:type="spellStart"/>
      <w:r w:rsidRPr="00DF25B2">
        <w:rPr>
          <w:rFonts w:ascii="Times New Roman" w:eastAsia="Times New Roman" w:hAnsi="Times New Roman" w:cs="Times New Roman"/>
          <w:color w:val="000000"/>
          <w:lang w:eastAsia="da-DK"/>
        </w:rPr>
        <w:t>InterTværs</w:t>
      </w:r>
      <w:proofErr w:type="spellEnd"/>
      <w:r w:rsidRPr="00DF25B2">
        <w:rPr>
          <w:rFonts w:ascii="Times New Roman" w:eastAsia="Times New Roman" w:hAnsi="Times New Roman" w:cs="Times New Roman"/>
          <w:color w:val="000000"/>
          <w:lang w:eastAsia="da-DK"/>
        </w:rPr>
        <w:t xml:space="preserve"> model.</w:t>
      </w:r>
      <w:r w:rsidRPr="00DF25B2">
        <w:rPr>
          <w:rFonts w:ascii="Times New Roman" w:hAnsi="Times New Roman" w:cs="Times New Roman"/>
        </w:rPr>
        <w:t xml:space="preserve"> </w:t>
      </w:r>
      <w:hyperlink r:id="rId13" w:history="1">
        <w:r w:rsidRPr="00D26ED3">
          <w:rPr>
            <w:rFonts w:ascii="Times New Roman" w:hAnsi="Times New Roman" w:cs="Times New Roman"/>
            <w:color w:val="0000FF"/>
            <w:u w:val="single"/>
          </w:rPr>
          <w:t>LINK</w:t>
        </w:r>
      </w:hyperlink>
      <w:r>
        <w:rPr>
          <w:rFonts w:ascii="Times New Roman" w:hAnsi="Times New Roman" w:cs="Times New Roman"/>
        </w:rPr>
        <w:t xml:space="preserve"> </w:t>
      </w:r>
      <w:r w:rsidRPr="00D26ED3">
        <w:rPr>
          <w:rFonts w:ascii="Times New Roman" w:eastAsia="Times New Roman" w:hAnsi="Times New Roman" w:cs="Times New Roman"/>
          <w:color w:val="000000"/>
          <w:lang w:eastAsia="da-DK"/>
        </w:rPr>
        <w:t>(2015)</w:t>
      </w:r>
    </w:p>
    <w:p w:rsidR="00C606C4" w:rsidRPr="00696D47" w:rsidRDefault="00C606C4" w:rsidP="00C606C4">
      <w:pPr>
        <w:numPr>
          <w:ilvl w:val="0"/>
          <w:numId w:val="2"/>
        </w:numPr>
        <w:spacing w:after="0" w:line="240" w:lineRule="auto"/>
        <w:textAlignment w:val="baseline"/>
        <w:rPr>
          <w:rFonts w:ascii="Times New Roman" w:eastAsia="Times New Roman" w:hAnsi="Times New Roman" w:cs="Times New Roman"/>
          <w:color w:val="000000"/>
          <w:lang w:val="en-US" w:eastAsia="da-DK"/>
        </w:rPr>
      </w:pPr>
      <w:r w:rsidRPr="00696D47">
        <w:rPr>
          <w:rFonts w:ascii="Times New Roman" w:eastAsia="Times New Roman" w:hAnsi="Times New Roman" w:cs="Times New Roman"/>
          <w:color w:val="000000"/>
          <w:lang w:val="en-US" w:eastAsia="da-DK"/>
        </w:rPr>
        <w:t xml:space="preserve">Kramer T., Nielsen C.S. </w:t>
      </w:r>
      <w:r w:rsidRPr="00C606C4">
        <w:rPr>
          <w:rFonts w:ascii="Times New Roman" w:eastAsia="Times New Roman" w:hAnsi="Times New Roman" w:cs="Times New Roman"/>
          <w:color w:val="000000"/>
          <w:lang w:val="en-US" w:eastAsia="da-DK"/>
        </w:rPr>
        <w:t xml:space="preserve">How </w:t>
      </w:r>
      <w:r w:rsidRPr="009B325D">
        <w:rPr>
          <w:rFonts w:ascii="Times New Roman" w:eastAsia="Times New Roman" w:hAnsi="Times New Roman" w:cs="Times New Roman"/>
          <w:color w:val="000000"/>
          <w:lang w:val="en-US" w:eastAsia="da-DK"/>
        </w:rPr>
        <w:t xml:space="preserve">can nursing students study clinical nursing in the future? – In the light of changes in the healthcare system. </w:t>
      </w:r>
      <w:r w:rsidRPr="00696D47">
        <w:rPr>
          <w:rFonts w:ascii="Times New Roman" w:eastAsia="Times New Roman" w:hAnsi="Times New Roman" w:cs="Times New Roman"/>
          <w:color w:val="000000"/>
          <w:lang w:val="en-US" w:eastAsia="da-DK"/>
        </w:rPr>
        <w:t>Melbourne, Australia: ICN, Poster Submission.</w:t>
      </w:r>
      <w:r w:rsidRPr="00C606C4">
        <w:rPr>
          <w:rFonts w:ascii="Times New Roman" w:eastAsia="Times New Roman" w:hAnsi="Times New Roman" w:cs="Times New Roman"/>
          <w:color w:val="000000"/>
          <w:lang w:val="en-US" w:eastAsia="da-DK"/>
        </w:rPr>
        <w:t xml:space="preserve"> (2013)</w:t>
      </w:r>
    </w:p>
    <w:p w:rsidR="00C606C4" w:rsidRPr="00C606C4" w:rsidRDefault="00C606C4" w:rsidP="00C606C4">
      <w:pPr>
        <w:pStyle w:val="Listeafsnit"/>
        <w:numPr>
          <w:ilvl w:val="0"/>
          <w:numId w:val="2"/>
        </w:numPr>
        <w:spacing w:after="0" w:line="276" w:lineRule="auto"/>
        <w:rPr>
          <w:rFonts w:ascii="Times New Roman" w:hAnsi="Times New Roman" w:cs="Times New Roman"/>
          <w:lang w:val="en-US" w:eastAsia="da-DK"/>
        </w:rPr>
      </w:pPr>
      <w:r>
        <w:rPr>
          <w:rFonts w:ascii="Times New Roman" w:hAnsi="Times New Roman" w:cs="Times New Roman"/>
          <w:lang w:eastAsia="da-DK"/>
        </w:rPr>
        <w:t xml:space="preserve">Nielsen </w:t>
      </w:r>
      <w:r w:rsidRPr="009B325D">
        <w:rPr>
          <w:rFonts w:ascii="Times New Roman" w:hAnsi="Times New Roman" w:cs="Times New Roman"/>
          <w:lang w:eastAsia="da-DK"/>
        </w:rPr>
        <w:t>CS.</w:t>
      </w:r>
      <w:r w:rsidRPr="009B325D">
        <w:rPr>
          <w:rFonts w:ascii="Times New Roman" w:hAnsi="Times New Roman" w:cs="Times New Roman"/>
        </w:rPr>
        <w:t xml:space="preserve"> Professionsstuderende i det </w:t>
      </w:r>
      <w:proofErr w:type="spellStart"/>
      <w:r w:rsidRPr="009B325D">
        <w:rPr>
          <w:rFonts w:ascii="Times New Roman" w:hAnsi="Times New Roman" w:cs="Times New Roman"/>
        </w:rPr>
        <w:t>interprofessionelle</w:t>
      </w:r>
      <w:proofErr w:type="spellEnd"/>
      <w:r w:rsidRPr="009B325D">
        <w:rPr>
          <w:rFonts w:ascii="Times New Roman" w:hAnsi="Times New Roman" w:cs="Times New Roman"/>
        </w:rPr>
        <w:t xml:space="preserve"> læringslandskab. Københavns Universitet, Det Humanistiske Fakultet. </w:t>
      </w:r>
      <w:hyperlink r:id="rId14" w:history="1">
        <w:r w:rsidRPr="00C606C4">
          <w:rPr>
            <w:rFonts w:ascii="Times New Roman" w:hAnsi="Times New Roman" w:cs="Times New Roman"/>
            <w:u w:val="single"/>
            <w:lang w:val="en-US"/>
          </w:rPr>
          <w:t>LINK</w:t>
        </w:r>
      </w:hyperlink>
      <w:r w:rsidRPr="00C606C4">
        <w:rPr>
          <w:rFonts w:ascii="Times New Roman" w:hAnsi="Times New Roman" w:cs="Times New Roman"/>
          <w:u w:val="single"/>
          <w:lang w:val="en-US"/>
        </w:rPr>
        <w:t>.</w:t>
      </w:r>
      <w:r>
        <w:rPr>
          <w:rFonts w:ascii="Times New Roman" w:hAnsi="Times New Roman" w:cs="Times New Roman"/>
          <w:u w:val="single"/>
          <w:lang w:val="en-US"/>
        </w:rPr>
        <w:t xml:space="preserve"> </w:t>
      </w:r>
      <w:r w:rsidRPr="00C606C4">
        <w:rPr>
          <w:rFonts w:ascii="Times New Roman" w:hAnsi="Times New Roman" w:cs="Times New Roman"/>
          <w:lang w:val="en-US" w:eastAsia="da-DK"/>
        </w:rPr>
        <w:t>(2017)</w:t>
      </w:r>
      <w:r w:rsidR="00696D47">
        <w:rPr>
          <w:rFonts w:ascii="Times New Roman" w:hAnsi="Times New Roman" w:cs="Times New Roman"/>
          <w:lang w:val="en-US" w:eastAsia="da-DK"/>
        </w:rPr>
        <w:t>.</w:t>
      </w:r>
    </w:p>
    <w:p w:rsidR="00C606C4" w:rsidRPr="00696D47" w:rsidRDefault="00C606C4" w:rsidP="00C606C4">
      <w:pPr>
        <w:numPr>
          <w:ilvl w:val="0"/>
          <w:numId w:val="2"/>
        </w:numPr>
        <w:spacing w:after="0" w:line="240" w:lineRule="auto"/>
        <w:textAlignment w:val="baseline"/>
        <w:rPr>
          <w:rFonts w:ascii="Times New Roman" w:eastAsia="Times New Roman" w:hAnsi="Times New Roman" w:cs="Times New Roman"/>
          <w:color w:val="000000"/>
          <w:lang w:val="en-US" w:eastAsia="da-DK"/>
        </w:rPr>
      </w:pPr>
      <w:r w:rsidRPr="009B325D">
        <w:rPr>
          <w:rFonts w:ascii="Times New Roman" w:eastAsia="Times New Roman" w:hAnsi="Times New Roman" w:cs="Times New Roman"/>
          <w:color w:val="000000"/>
          <w:lang w:val="en-US" w:eastAsia="da-DK"/>
        </w:rPr>
        <w:t xml:space="preserve">Nielsen, C.S. Island Hopping – doing Educational Ethnography following </w:t>
      </w:r>
      <w:proofErr w:type="spellStart"/>
      <w:r w:rsidR="00696D47">
        <w:rPr>
          <w:rFonts w:ascii="Times New Roman" w:eastAsia="Times New Roman" w:hAnsi="Times New Roman" w:cs="Times New Roman"/>
          <w:color w:val="000000"/>
          <w:lang w:val="en-US" w:eastAsia="da-DK"/>
        </w:rPr>
        <w:t>interp</w:t>
      </w:r>
      <w:r w:rsidRPr="009B325D">
        <w:rPr>
          <w:rFonts w:ascii="Times New Roman" w:eastAsia="Times New Roman" w:hAnsi="Times New Roman" w:cs="Times New Roman"/>
          <w:color w:val="000000"/>
          <w:lang w:val="en-US" w:eastAsia="da-DK"/>
        </w:rPr>
        <w:t>rofessionel</w:t>
      </w:r>
      <w:proofErr w:type="spellEnd"/>
      <w:r w:rsidRPr="009B325D">
        <w:rPr>
          <w:rFonts w:ascii="Times New Roman" w:eastAsia="Times New Roman" w:hAnsi="Times New Roman" w:cs="Times New Roman"/>
          <w:color w:val="000000"/>
          <w:lang w:val="en-US" w:eastAsia="da-DK"/>
        </w:rPr>
        <w:t xml:space="preserve"> teams of students and patient pathways across the healthcare sector. </w:t>
      </w:r>
      <w:r w:rsidRPr="00696D47">
        <w:rPr>
          <w:rFonts w:ascii="Times New Roman" w:eastAsia="Times New Roman" w:hAnsi="Times New Roman" w:cs="Times New Roman"/>
          <w:color w:val="000000"/>
          <w:lang w:val="en-US" w:eastAsia="da-DK"/>
        </w:rPr>
        <w:t>Paper. Oxford: Oxford Ethnography Conference. 251</w:t>
      </w:r>
      <w:r w:rsidR="00696D47" w:rsidRPr="00696D47">
        <w:rPr>
          <w:rFonts w:ascii="Times New Roman" w:eastAsia="Times New Roman" w:hAnsi="Times New Roman" w:cs="Times New Roman"/>
          <w:color w:val="000000"/>
          <w:lang w:val="en-US" w:eastAsia="da-DK"/>
        </w:rPr>
        <w:t xml:space="preserve"> </w:t>
      </w:r>
      <w:r w:rsidR="00696D47" w:rsidRPr="009B325D">
        <w:rPr>
          <w:rFonts w:ascii="Times New Roman" w:eastAsia="Times New Roman" w:hAnsi="Times New Roman" w:cs="Times New Roman"/>
          <w:color w:val="000000"/>
          <w:lang w:val="en-US" w:eastAsia="da-DK"/>
        </w:rPr>
        <w:t>(2015)</w:t>
      </w:r>
    </w:p>
    <w:p w:rsidR="00C606C4" w:rsidRPr="009B325D" w:rsidRDefault="00C606C4" w:rsidP="00C606C4">
      <w:pPr>
        <w:numPr>
          <w:ilvl w:val="0"/>
          <w:numId w:val="2"/>
        </w:numPr>
        <w:spacing w:after="0" w:line="240" w:lineRule="auto"/>
        <w:textAlignment w:val="baseline"/>
        <w:rPr>
          <w:rFonts w:ascii="Times New Roman" w:eastAsia="Times New Roman" w:hAnsi="Times New Roman" w:cs="Times New Roman"/>
          <w:color w:val="000000"/>
          <w:lang w:eastAsia="da-DK"/>
        </w:rPr>
      </w:pPr>
      <w:r w:rsidRPr="00696D47">
        <w:rPr>
          <w:rFonts w:ascii="Times New Roman" w:eastAsia="Times New Roman" w:hAnsi="Times New Roman" w:cs="Times New Roman"/>
          <w:color w:val="000000"/>
          <w:lang w:eastAsia="da-DK"/>
        </w:rPr>
        <w:t xml:space="preserve">Nielsen, C.S., Kramer, T. Projekt </w:t>
      </w:r>
      <w:proofErr w:type="spellStart"/>
      <w:r w:rsidRPr="00696D47">
        <w:rPr>
          <w:rFonts w:ascii="Times New Roman" w:eastAsia="Times New Roman" w:hAnsi="Times New Roman" w:cs="Times New Roman"/>
          <w:color w:val="000000"/>
          <w:lang w:eastAsia="da-DK"/>
        </w:rPr>
        <w:t>InterTværs</w:t>
      </w:r>
      <w:proofErr w:type="spellEnd"/>
      <w:r w:rsidRPr="00696D47">
        <w:rPr>
          <w:rFonts w:ascii="Times New Roman" w:eastAsia="Times New Roman" w:hAnsi="Times New Roman" w:cs="Times New Roman"/>
          <w:color w:val="000000"/>
          <w:lang w:eastAsia="da-DK"/>
        </w:rPr>
        <w:t xml:space="preserve"> og tværprofessionalitet som det innovative match. </w:t>
      </w:r>
      <w:r w:rsidRPr="00DF25B2">
        <w:rPr>
          <w:rFonts w:ascii="Times New Roman" w:eastAsia="Times New Roman" w:hAnsi="Times New Roman" w:cs="Times New Roman"/>
          <w:color w:val="000000"/>
          <w:lang w:eastAsia="da-DK"/>
        </w:rPr>
        <w:t>I: Tidsskrift for profess</w:t>
      </w:r>
      <w:r w:rsidRPr="009B325D">
        <w:rPr>
          <w:rFonts w:ascii="Times New Roman" w:eastAsia="Times New Roman" w:hAnsi="Times New Roman" w:cs="Times New Roman"/>
          <w:color w:val="000000"/>
          <w:lang w:eastAsia="da-DK"/>
        </w:rPr>
        <w:t xml:space="preserve">ionsstudier </w:t>
      </w:r>
      <w:proofErr w:type="spellStart"/>
      <w:r w:rsidRPr="009B325D">
        <w:rPr>
          <w:rFonts w:ascii="Times New Roman" w:eastAsia="Times New Roman" w:hAnsi="Times New Roman" w:cs="Times New Roman"/>
          <w:color w:val="000000"/>
          <w:lang w:eastAsia="da-DK"/>
        </w:rPr>
        <w:t>Gjallerhorn</w:t>
      </w:r>
      <w:proofErr w:type="spellEnd"/>
      <w:r w:rsidRPr="009B325D">
        <w:rPr>
          <w:rFonts w:ascii="Times New Roman" w:eastAsia="Times New Roman" w:hAnsi="Times New Roman" w:cs="Times New Roman"/>
          <w:color w:val="000000"/>
          <w:lang w:eastAsia="da-DK"/>
        </w:rPr>
        <w:t>. Tema Innovation og uddannelse, nr. 23. S. 72-79.</w:t>
      </w:r>
      <w:r w:rsidRPr="009B325D">
        <w:rPr>
          <w:rFonts w:ascii="Times New Roman" w:hAnsi="Times New Roman" w:cs="Times New Roman"/>
        </w:rPr>
        <w:t xml:space="preserve"> </w:t>
      </w:r>
      <w:hyperlink r:id="rId15" w:history="1">
        <w:r w:rsidRPr="009B325D">
          <w:rPr>
            <w:rFonts w:ascii="Times New Roman" w:hAnsi="Times New Roman" w:cs="Times New Roman"/>
            <w:color w:val="2E74B5" w:themeColor="accent1" w:themeShade="BF"/>
            <w:u w:val="single"/>
          </w:rPr>
          <w:t>LINK</w:t>
        </w:r>
      </w:hyperlink>
      <w:r w:rsidR="00696D47">
        <w:rPr>
          <w:rFonts w:ascii="Times New Roman" w:hAnsi="Times New Roman" w:cs="Times New Roman"/>
          <w:color w:val="2E74B5" w:themeColor="accent1" w:themeShade="BF"/>
          <w:u w:val="single"/>
        </w:rPr>
        <w:t xml:space="preserve"> </w:t>
      </w:r>
      <w:r w:rsidR="00696D47" w:rsidRPr="00696D47">
        <w:rPr>
          <w:rFonts w:ascii="Times New Roman" w:eastAsia="Times New Roman" w:hAnsi="Times New Roman" w:cs="Times New Roman"/>
          <w:color w:val="000000"/>
          <w:lang w:val="en-US" w:eastAsia="da-DK"/>
        </w:rPr>
        <w:t>(2016)</w:t>
      </w:r>
    </w:p>
    <w:p w:rsidR="00C606C4" w:rsidRPr="009B325D" w:rsidRDefault="00C606C4" w:rsidP="00C606C4">
      <w:pPr>
        <w:numPr>
          <w:ilvl w:val="0"/>
          <w:numId w:val="2"/>
        </w:numPr>
        <w:spacing w:after="0" w:line="240" w:lineRule="auto"/>
        <w:textAlignment w:val="baseline"/>
        <w:rPr>
          <w:rFonts w:ascii="Times New Roman" w:eastAsia="Times New Roman" w:hAnsi="Times New Roman" w:cs="Times New Roman"/>
          <w:color w:val="000000"/>
          <w:lang w:eastAsia="da-DK"/>
        </w:rPr>
      </w:pPr>
      <w:r w:rsidRPr="009B325D">
        <w:rPr>
          <w:rFonts w:ascii="Times New Roman" w:hAnsi="Times New Roman" w:cs="Times New Roman"/>
        </w:rPr>
        <w:lastRenderedPageBreak/>
        <w:t>Kramer T</w:t>
      </w:r>
      <w:r w:rsidR="00696D47">
        <w:rPr>
          <w:rFonts w:ascii="Times New Roman" w:hAnsi="Times New Roman" w:cs="Times New Roman"/>
        </w:rPr>
        <w:t>.</w:t>
      </w:r>
      <w:r w:rsidRPr="009B325D">
        <w:rPr>
          <w:rFonts w:ascii="Times New Roman" w:hAnsi="Times New Roman" w:cs="Times New Roman"/>
        </w:rPr>
        <w:t xml:space="preserve"> </w:t>
      </w:r>
      <w:r w:rsidRPr="009B325D">
        <w:rPr>
          <w:rFonts w:ascii="Times New Roman" w:eastAsia="Times New Roman" w:hAnsi="Times New Roman" w:cs="Times New Roman"/>
          <w:bCs/>
          <w:spacing w:val="11"/>
          <w:lang w:eastAsia="da-DK"/>
        </w:rPr>
        <w:t>Etnografiske studier i (inter)professionel vejledningspraksis</w:t>
      </w:r>
      <w:r w:rsidRPr="009B325D">
        <w:rPr>
          <w:rFonts w:ascii="Times New Roman" w:hAnsi="Times New Roman" w:cs="Times New Roman"/>
        </w:rPr>
        <w:t xml:space="preserve"> Københavns Universitet, Det Humanistiske Fakultet. </w:t>
      </w:r>
      <w:hyperlink r:id="rId16" w:history="1">
        <w:r w:rsidRPr="009B325D">
          <w:rPr>
            <w:rFonts w:ascii="Times New Roman" w:hAnsi="Times New Roman" w:cs="Times New Roman"/>
            <w:u w:val="single"/>
          </w:rPr>
          <w:t>LINK</w:t>
        </w:r>
      </w:hyperlink>
      <w:r w:rsidR="00696D47">
        <w:rPr>
          <w:rFonts w:ascii="Times New Roman" w:hAnsi="Times New Roman" w:cs="Times New Roman"/>
          <w:u w:val="single"/>
        </w:rPr>
        <w:t xml:space="preserve"> </w:t>
      </w:r>
      <w:r w:rsidR="00696D47" w:rsidRPr="009B325D">
        <w:rPr>
          <w:rFonts w:ascii="Times New Roman" w:hAnsi="Times New Roman" w:cs="Times New Roman"/>
        </w:rPr>
        <w:t>(2018)</w:t>
      </w:r>
    </w:p>
    <w:p w:rsidR="00C606C4" w:rsidRPr="009B325D" w:rsidRDefault="00C606C4" w:rsidP="00C606C4">
      <w:pPr>
        <w:numPr>
          <w:ilvl w:val="0"/>
          <w:numId w:val="2"/>
        </w:numPr>
        <w:spacing w:after="0" w:line="240" w:lineRule="auto"/>
        <w:textAlignment w:val="baseline"/>
        <w:rPr>
          <w:rFonts w:ascii="Times New Roman" w:eastAsia="Times New Roman" w:hAnsi="Times New Roman" w:cs="Times New Roman"/>
          <w:color w:val="000000"/>
          <w:lang w:eastAsia="da-DK"/>
        </w:rPr>
      </w:pPr>
      <w:r w:rsidRPr="009B325D">
        <w:rPr>
          <w:rFonts w:ascii="Times New Roman" w:eastAsia="Times New Roman" w:hAnsi="Times New Roman" w:cs="Times New Roman"/>
          <w:color w:val="000000"/>
          <w:lang w:eastAsia="da-DK"/>
        </w:rPr>
        <w:t>Borgnakke K. (2013). Etnografiske metoder i uddannelsesforskningen – mellem klassiske traditioner og senmoderne udfordringer. Københavns Universitet.</w:t>
      </w:r>
    </w:p>
    <w:p w:rsidR="00C606C4" w:rsidRPr="009B325D" w:rsidRDefault="00C606C4" w:rsidP="00C606C4">
      <w:pPr>
        <w:numPr>
          <w:ilvl w:val="0"/>
          <w:numId w:val="2"/>
        </w:numPr>
        <w:spacing w:after="0" w:line="240" w:lineRule="auto"/>
        <w:textAlignment w:val="baseline"/>
        <w:rPr>
          <w:rFonts w:ascii="Times New Roman" w:eastAsia="Times New Roman" w:hAnsi="Times New Roman" w:cs="Times New Roman"/>
          <w:color w:val="000000"/>
          <w:lang w:val="en-US" w:eastAsia="da-DK"/>
        </w:rPr>
      </w:pPr>
      <w:r w:rsidRPr="009B325D">
        <w:rPr>
          <w:rFonts w:ascii="Times New Roman" w:eastAsia="Times New Roman" w:hAnsi="Times New Roman" w:cs="Times New Roman"/>
          <w:color w:val="000000"/>
          <w:lang w:val="en-US" w:eastAsia="da-DK"/>
        </w:rPr>
        <w:t xml:space="preserve">Hammersley M, Atkinson P. Ethnography: principles in practice. London: Routledge, </w:t>
      </w:r>
      <w:proofErr w:type="gramStart"/>
      <w:r w:rsidRPr="009B325D">
        <w:rPr>
          <w:rFonts w:ascii="Times New Roman" w:eastAsia="Times New Roman" w:hAnsi="Times New Roman" w:cs="Times New Roman"/>
          <w:color w:val="000000"/>
          <w:lang w:val="en-US" w:eastAsia="da-DK"/>
        </w:rPr>
        <w:t>3.ed.ed.</w:t>
      </w:r>
      <w:proofErr w:type="gramEnd"/>
      <w:r w:rsidR="00696D47" w:rsidRPr="00696D47">
        <w:rPr>
          <w:rFonts w:ascii="Times New Roman" w:eastAsia="Times New Roman" w:hAnsi="Times New Roman" w:cs="Times New Roman"/>
          <w:color w:val="000000"/>
          <w:lang w:val="en-US" w:eastAsia="da-DK"/>
        </w:rPr>
        <w:t xml:space="preserve"> </w:t>
      </w:r>
      <w:r w:rsidR="00696D47" w:rsidRPr="009B325D">
        <w:rPr>
          <w:rFonts w:ascii="Times New Roman" w:eastAsia="Times New Roman" w:hAnsi="Times New Roman" w:cs="Times New Roman"/>
          <w:color w:val="000000"/>
          <w:lang w:val="en-US" w:eastAsia="da-DK"/>
        </w:rPr>
        <w:t>(2007)</w:t>
      </w:r>
    </w:p>
    <w:p w:rsidR="00C606C4" w:rsidRPr="00C606C4" w:rsidRDefault="00696D47" w:rsidP="00696D47">
      <w:pPr>
        <w:numPr>
          <w:ilvl w:val="0"/>
          <w:numId w:val="2"/>
        </w:numPr>
        <w:spacing w:after="0" w:line="240" w:lineRule="auto"/>
        <w:textAlignment w:val="baseline"/>
        <w:rPr>
          <w:rFonts w:ascii="Times New Roman" w:eastAsia="Times New Roman" w:hAnsi="Times New Roman" w:cs="Times New Roman"/>
          <w:color w:val="000000"/>
          <w:lang w:val="en-US" w:eastAsia="da-DK"/>
        </w:rPr>
      </w:pPr>
      <w:r>
        <w:rPr>
          <w:rFonts w:ascii="Times New Roman" w:eastAsia="Times New Roman" w:hAnsi="Times New Roman" w:cs="Times New Roman"/>
          <w:color w:val="000000"/>
          <w:lang w:val="en-US" w:eastAsia="da-DK"/>
        </w:rPr>
        <w:t>Marcus, G.E</w:t>
      </w:r>
      <w:r w:rsidR="00C606C4" w:rsidRPr="009B325D">
        <w:rPr>
          <w:rFonts w:ascii="Times New Roman" w:eastAsia="Times New Roman" w:hAnsi="Times New Roman" w:cs="Times New Roman"/>
          <w:color w:val="000000"/>
          <w:lang w:val="en-US" w:eastAsia="da-DK"/>
        </w:rPr>
        <w:t>. Ethnography in/of the World System: The Emerge</w:t>
      </w:r>
      <w:r w:rsidR="00C606C4">
        <w:rPr>
          <w:rFonts w:ascii="Times New Roman" w:eastAsia="Times New Roman" w:hAnsi="Times New Roman" w:cs="Times New Roman"/>
          <w:color w:val="000000"/>
          <w:lang w:val="en-US" w:eastAsia="da-DK"/>
        </w:rPr>
        <w:t>nce of Multi-Sited Ethnography.</w:t>
      </w:r>
      <w:r w:rsidRPr="00696D47">
        <w:rPr>
          <w:rFonts w:ascii="Times New Roman" w:eastAsia="Times New Roman" w:hAnsi="Times New Roman" w:cs="Times New Roman"/>
          <w:color w:val="000000"/>
          <w:lang w:val="en-US" w:eastAsia="da-DK"/>
        </w:rPr>
        <w:t xml:space="preserve"> </w:t>
      </w:r>
      <w:r w:rsidRPr="009B325D">
        <w:rPr>
          <w:rFonts w:ascii="Times New Roman" w:eastAsia="Times New Roman" w:hAnsi="Times New Roman" w:cs="Times New Roman"/>
          <w:color w:val="000000"/>
          <w:lang w:val="en-US" w:eastAsia="da-DK"/>
        </w:rPr>
        <w:t>(1995)</w:t>
      </w:r>
    </w:p>
    <w:p w:rsidR="00C606C4" w:rsidRPr="009B325D" w:rsidRDefault="00C606C4" w:rsidP="00696D47">
      <w:pPr>
        <w:numPr>
          <w:ilvl w:val="0"/>
          <w:numId w:val="2"/>
        </w:numPr>
        <w:spacing w:after="0" w:line="240" w:lineRule="auto"/>
        <w:textAlignment w:val="baseline"/>
        <w:rPr>
          <w:rFonts w:ascii="Times New Roman" w:eastAsia="Times New Roman" w:hAnsi="Times New Roman" w:cs="Times New Roman"/>
          <w:color w:val="000000"/>
          <w:lang w:eastAsia="da-DK"/>
        </w:rPr>
      </w:pPr>
      <w:r w:rsidRPr="009B325D">
        <w:rPr>
          <w:rFonts w:ascii="Times New Roman" w:eastAsia="Times New Roman" w:hAnsi="Times New Roman" w:cs="Times New Roman"/>
          <w:color w:val="000000"/>
          <w:lang w:eastAsia="da-DK"/>
        </w:rPr>
        <w:t>Nielsen, B.S., Nielsen, K.A</w:t>
      </w:r>
      <w:r w:rsidR="00696D47">
        <w:rPr>
          <w:rFonts w:ascii="Times New Roman" w:eastAsia="Times New Roman" w:hAnsi="Times New Roman" w:cs="Times New Roman"/>
          <w:color w:val="000000"/>
          <w:lang w:eastAsia="da-DK"/>
        </w:rPr>
        <w:t xml:space="preserve">. </w:t>
      </w:r>
      <w:r w:rsidRPr="009B325D">
        <w:rPr>
          <w:rFonts w:ascii="Times New Roman" w:eastAsia="Times New Roman" w:hAnsi="Times New Roman" w:cs="Times New Roman"/>
          <w:color w:val="000000"/>
          <w:lang w:eastAsia="da-DK"/>
        </w:rPr>
        <w:t>Aktionsforskning. I: Brinkmann, S., Tanggaard, L. (red). Kvalitative metoder. Hans Reitzels Forlag. 2. Udg. S. 113-135.</w:t>
      </w:r>
      <w:r w:rsidR="00696D47" w:rsidRPr="009B325D">
        <w:rPr>
          <w:rFonts w:ascii="Times New Roman" w:eastAsia="Times New Roman" w:hAnsi="Times New Roman" w:cs="Times New Roman"/>
          <w:color w:val="000000"/>
          <w:lang w:eastAsia="da-DK"/>
        </w:rPr>
        <w:t xml:space="preserve"> (2015).</w:t>
      </w:r>
    </w:p>
    <w:p w:rsidR="00513DCC" w:rsidRPr="009B325D" w:rsidRDefault="00513DCC" w:rsidP="00696D47">
      <w:pPr>
        <w:numPr>
          <w:ilvl w:val="0"/>
          <w:numId w:val="2"/>
        </w:numPr>
        <w:spacing w:after="0" w:line="240" w:lineRule="auto"/>
        <w:textAlignment w:val="baseline"/>
        <w:rPr>
          <w:rFonts w:ascii="Times New Roman" w:eastAsia="Times New Roman" w:hAnsi="Times New Roman" w:cs="Times New Roman"/>
          <w:color w:val="000000"/>
          <w:lang w:eastAsia="da-DK"/>
        </w:rPr>
      </w:pPr>
      <w:r w:rsidRPr="009B325D">
        <w:rPr>
          <w:rFonts w:ascii="Times New Roman" w:eastAsia="Times New Roman" w:hAnsi="Times New Roman" w:cs="Times New Roman"/>
          <w:color w:val="000000"/>
          <w:lang w:eastAsia="da-DK"/>
        </w:rPr>
        <w:t>Becker-Schmidt, R. Modsætningsfyldt realitet og ambivalens. Udkast Dansk tidsskrift for kritisk samfundsvidenskab. År. 10, nr. 2, s. 164-198.</w:t>
      </w:r>
      <w:r w:rsidR="00696D47" w:rsidRPr="00696D47">
        <w:rPr>
          <w:rFonts w:ascii="Times New Roman" w:eastAsia="Times New Roman" w:hAnsi="Times New Roman" w:cs="Times New Roman"/>
          <w:color w:val="000000"/>
          <w:lang w:eastAsia="da-DK"/>
        </w:rPr>
        <w:t xml:space="preserve"> </w:t>
      </w:r>
      <w:r w:rsidR="00696D47" w:rsidRPr="009B325D">
        <w:rPr>
          <w:rFonts w:ascii="Times New Roman" w:eastAsia="Times New Roman" w:hAnsi="Times New Roman" w:cs="Times New Roman"/>
          <w:color w:val="000000"/>
          <w:lang w:eastAsia="da-DK"/>
        </w:rPr>
        <w:t>(1982)</w:t>
      </w:r>
    </w:p>
    <w:p w:rsidR="00C606C4" w:rsidRPr="00696D47" w:rsidRDefault="00C606C4" w:rsidP="00696D47">
      <w:pPr>
        <w:numPr>
          <w:ilvl w:val="0"/>
          <w:numId w:val="2"/>
        </w:numPr>
        <w:spacing w:after="0" w:line="240" w:lineRule="auto"/>
        <w:textAlignment w:val="baseline"/>
        <w:rPr>
          <w:rFonts w:ascii="Times New Roman" w:eastAsia="Times New Roman" w:hAnsi="Times New Roman" w:cs="Times New Roman"/>
          <w:color w:val="000000"/>
          <w:lang w:val="en-US" w:eastAsia="da-DK"/>
        </w:rPr>
      </w:pPr>
      <w:r w:rsidRPr="009B325D">
        <w:rPr>
          <w:rFonts w:ascii="Times New Roman" w:eastAsia="Times New Roman" w:hAnsi="Times New Roman" w:cs="Times New Roman"/>
          <w:color w:val="000000"/>
          <w:lang w:val="en-US" w:eastAsia="da-DK"/>
        </w:rPr>
        <w:t xml:space="preserve">Lave, J.; Wenger, E. Situated learning: Legitimate peripheral participation. </w:t>
      </w:r>
      <w:r w:rsidRPr="00696D47">
        <w:rPr>
          <w:rFonts w:ascii="Times New Roman" w:eastAsia="Times New Roman" w:hAnsi="Times New Roman" w:cs="Times New Roman"/>
          <w:color w:val="000000"/>
          <w:lang w:val="en-US" w:eastAsia="da-DK"/>
        </w:rPr>
        <w:t>Cambridge University Press.</w:t>
      </w:r>
      <w:r w:rsidR="00696D47" w:rsidRPr="00696D47">
        <w:rPr>
          <w:rFonts w:ascii="Times New Roman" w:eastAsia="Times New Roman" w:hAnsi="Times New Roman" w:cs="Times New Roman"/>
          <w:color w:val="000000"/>
          <w:lang w:val="en-US" w:eastAsia="da-DK"/>
        </w:rPr>
        <w:t xml:space="preserve"> </w:t>
      </w:r>
      <w:r w:rsidR="00696D47" w:rsidRPr="009B325D">
        <w:rPr>
          <w:rFonts w:ascii="Times New Roman" w:eastAsia="Times New Roman" w:hAnsi="Times New Roman" w:cs="Times New Roman"/>
          <w:color w:val="000000"/>
          <w:lang w:val="en-US" w:eastAsia="da-DK"/>
        </w:rPr>
        <w:t>(1991)</w:t>
      </w:r>
      <w:r w:rsidR="00696D47" w:rsidRPr="00696D47">
        <w:rPr>
          <w:rFonts w:ascii="Times New Roman" w:eastAsia="Times New Roman" w:hAnsi="Times New Roman" w:cs="Times New Roman"/>
          <w:color w:val="000000"/>
          <w:lang w:val="en-US" w:eastAsia="da-DK"/>
        </w:rPr>
        <w:t>.</w:t>
      </w:r>
    </w:p>
    <w:p w:rsidR="00513DCC" w:rsidRPr="00696D47" w:rsidRDefault="00513DCC" w:rsidP="00696D47">
      <w:pPr>
        <w:numPr>
          <w:ilvl w:val="0"/>
          <w:numId w:val="2"/>
        </w:numPr>
        <w:spacing w:after="0" w:line="240" w:lineRule="auto"/>
        <w:textAlignment w:val="baseline"/>
        <w:rPr>
          <w:rFonts w:ascii="Times New Roman" w:eastAsia="Times New Roman" w:hAnsi="Times New Roman" w:cs="Times New Roman"/>
          <w:color w:val="000000"/>
          <w:lang w:eastAsia="da-DK"/>
        </w:rPr>
      </w:pPr>
      <w:proofErr w:type="spellStart"/>
      <w:r w:rsidRPr="009B325D">
        <w:rPr>
          <w:rFonts w:ascii="Times New Roman" w:eastAsia="Times New Roman" w:hAnsi="Times New Roman" w:cs="Times New Roman"/>
          <w:color w:val="000000"/>
          <w:lang w:val="en-US" w:eastAsia="da-DK"/>
        </w:rPr>
        <w:t>Brante</w:t>
      </w:r>
      <w:proofErr w:type="spellEnd"/>
      <w:r w:rsidRPr="009B325D">
        <w:rPr>
          <w:rFonts w:ascii="Times New Roman" w:eastAsia="Times New Roman" w:hAnsi="Times New Roman" w:cs="Times New Roman"/>
          <w:color w:val="000000"/>
          <w:lang w:val="en-US" w:eastAsia="da-DK"/>
        </w:rPr>
        <w:t xml:space="preserve">, T. Sociological Approaches to the Professions. </w:t>
      </w:r>
      <w:r w:rsidRPr="00696D47">
        <w:rPr>
          <w:rFonts w:ascii="Times New Roman" w:eastAsia="Times New Roman" w:hAnsi="Times New Roman" w:cs="Times New Roman"/>
          <w:color w:val="000000"/>
          <w:lang w:val="en-US" w:eastAsia="da-DK"/>
        </w:rPr>
        <w:t xml:space="preserve">Acta </w:t>
      </w:r>
      <w:proofErr w:type="spellStart"/>
      <w:r w:rsidRPr="00696D47">
        <w:rPr>
          <w:rFonts w:ascii="Times New Roman" w:eastAsia="Times New Roman" w:hAnsi="Times New Roman" w:cs="Times New Roman"/>
          <w:color w:val="000000"/>
          <w:lang w:val="en-US" w:eastAsia="da-DK"/>
        </w:rPr>
        <w:t>Sociologica</w:t>
      </w:r>
      <w:proofErr w:type="spellEnd"/>
      <w:r w:rsidRPr="00696D47">
        <w:rPr>
          <w:rFonts w:ascii="Times New Roman" w:eastAsia="Times New Roman" w:hAnsi="Times New Roman" w:cs="Times New Roman"/>
          <w:color w:val="000000"/>
          <w:lang w:val="en-US" w:eastAsia="da-DK"/>
        </w:rPr>
        <w:t xml:space="preserve"> (31), 2. 119-142.</w:t>
      </w:r>
      <w:r w:rsidR="00696D47" w:rsidRPr="00696D47">
        <w:rPr>
          <w:rFonts w:ascii="Times New Roman" w:eastAsia="Times New Roman" w:hAnsi="Times New Roman" w:cs="Times New Roman"/>
          <w:color w:val="000000"/>
          <w:lang w:val="en-US" w:eastAsia="da-DK"/>
        </w:rPr>
        <w:t xml:space="preserve"> </w:t>
      </w:r>
      <w:r w:rsidR="00696D47" w:rsidRPr="009B325D">
        <w:rPr>
          <w:rFonts w:ascii="Times New Roman" w:eastAsia="Times New Roman" w:hAnsi="Times New Roman" w:cs="Times New Roman"/>
          <w:color w:val="000000"/>
          <w:lang w:val="en-US" w:eastAsia="da-DK"/>
        </w:rPr>
        <w:t>(1988).</w:t>
      </w:r>
    </w:p>
    <w:p w:rsidR="00513DCC" w:rsidRPr="009B325D" w:rsidRDefault="00513DCC" w:rsidP="00C606C4">
      <w:pPr>
        <w:numPr>
          <w:ilvl w:val="0"/>
          <w:numId w:val="2"/>
        </w:numPr>
        <w:spacing w:after="0" w:line="240" w:lineRule="auto"/>
        <w:textAlignment w:val="baseline"/>
        <w:rPr>
          <w:rFonts w:ascii="Times New Roman" w:eastAsia="Times New Roman" w:hAnsi="Times New Roman" w:cs="Times New Roman"/>
          <w:color w:val="000000"/>
          <w:lang w:val="en-US" w:eastAsia="da-DK"/>
        </w:rPr>
      </w:pPr>
      <w:r w:rsidRPr="00696D47">
        <w:rPr>
          <w:rFonts w:ascii="Times New Roman" w:eastAsia="Times New Roman" w:hAnsi="Times New Roman" w:cs="Times New Roman"/>
          <w:color w:val="000000"/>
          <w:lang w:val="en-US" w:eastAsia="da-DK"/>
        </w:rPr>
        <w:t xml:space="preserve">Nielsen, C.S., Kramer, T., </w:t>
      </w:r>
      <w:proofErr w:type="spellStart"/>
      <w:r w:rsidRPr="00696D47">
        <w:rPr>
          <w:rFonts w:ascii="Times New Roman" w:eastAsia="Times New Roman" w:hAnsi="Times New Roman" w:cs="Times New Roman"/>
          <w:color w:val="000000"/>
          <w:lang w:val="en-US" w:eastAsia="da-DK"/>
        </w:rPr>
        <w:t>Borgnakke</w:t>
      </w:r>
      <w:proofErr w:type="spellEnd"/>
      <w:r w:rsidRPr="00696D47">
        <w:rPr>
          <w:rFonts w:ascii="Times New Roman" w:eastAsia="Times New Roman" w:hAnsi="Times New Roman" w:cs="Times New Roman"/>
          <w:color w:val="000000"/>
          <w:lang w:val="en-US" w:eastAsia="da-DK"/>
        </w:rPr>
        <w:t xml:space="preserve">, K. </w:t>
      </w:r>
      <w:r w:rsidRPr="009B325D">
        <w:rPr>
          <w:rFonts w:ascii="Times New Roman" w:eastAsia="Times New Roman" w:hAnsi="Times New Roman" w:cs="Times New Roman"/>
          <w:color w:val="000000"/>
          <w:lang w:val="en-US" w:eastAsia="da-DK"/>
        </w:rPr>
        <w:t xml:space="preserve">How to cope with "the logistical hell" – Developing a patient-centered, </w:t>
      </w:r>
      <w:proofErr w:type="spellStart"/>
      <w:r w:rsidR="00AA0DEE" w:rsidRPr="009B325D">
        <w:rPr>
          <w:rFonts w:ascii="Times New Roman" w:eastAsia="Times New Roman" w:hAnsi="Times New Roman" w:cs="Times New Roman"/>
          <w:color w:val="000000"/>
          <w:lang w:val="en-US" w:eastAsia="da-DK"/>
        </w:rPr>
        <w:t>tværprofessionel</w:t>
      </w:r>
      <w:proofErr w:type="spellEnd"/>
      <w:r w:rsidRPr="009B325D">
        <w:rPr>
          <w:rFonts w:ascii="Times New Roman" w:eastAsia="Times New Roman" w:hAnsi="Times New Roman" w:cs="Times New Roman"/>
          <w:color w:val="000000"/>
          <w:lang w:val="en-US" w:eastAsia="da-DK"/>
        </w:rPr>
        <w:t xml:space="preserve"> and cross-sectorial study-pathway in undergraduate degree courses in the health professions. Abstract. 2nd International Conference: Where’s the Patient’s Voice in Health Professional Education 10 Years On? Nov. 2015, Vancouver, BC.</w:t>
      </w:r>
      <w:r w:rsidR="00696D47" w:rsidRPr="00696D47">
        <w:rPr>
          <w:rFonts w:ascii="Times New Roman" w:eastAsia="Times New Roman" w:hAnsi="Times New Roman" w:cs="Times New Roman"/>
          <w:color w:val="000000"/>
          <w:lang w:val="en-US" w:eastAsia="da-DK"/>
        </w:rPr>
        <w:t xml:space="preserve"> </w:t>
      </w:r>
      <w:r w:rsidR="00696D47" w:rsidRPr="009B325D">
        <w:rPr>
          <w:rFonts w:ascii="Times New Roman" w:eastAsia="Times New Roman" w:hAnsi="Times New Roman" w:cs="Times New Roman"/>
          <w:color w:val="000000"/>
          <w:lang w:eastAsia="da-DK"/>
        </w:rPr>
        <w:t>(2015).</w:t>
      </w:r>
    </w:p>
    <w:p w:rsidR="00B01629" w:rsidRPr="00852F69" w:rsidRDefault="00B01629" w:rsidP="00852F69">
      <w:pPr>
        <w:spacing w:line="240" w:lineRule="auto"/>
        <w:rPr>
          <w:rFonts w:ascii="Times New Roman" w:hAnsi="Times New Roman" w:cs="Times New Roman"/>
          <w:sz w:val="24"/>
          <w:szCs w:val="24"/>
        </w:rPr>
      </w:pPr>
    </w:p>
    <w:sectPr w:rsidR="00B01629" w:rsidRPr="00852F69" w:rsidSect="003330C3">
      <w:footerReference w:type="default" r:id="rId17"/>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59F" w:rsidRDefault="0058759F" w:rsidP="00513DCC">
      <w:pPr>
        <w:spacing w:after="0" w:line="240" w:lineRule="auto"/>
      </w:pPr>
      <w:r>
        <w:separator/>
      </w:r>
    </w:p>
  </w:endnote>
  <w:endnote w:type="continuationSeparator" w:id="0">
    <w:p w:rsidR="0058759F" w:rsidRDefault="0058759F" w:rsidP="0051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046813"/>
      <w:docPartObj>
        <w:docPartGallery w:val="Page Numbers (Bottom of Page)"/>
        <w:docPartUnique/>
      </w:docPartObj>
    </w:sdtPr>
    <w:sdtEndPr/>
    <w:sdtContent>
      <w:p w:rsidR="00513DCC" w:rsidRDefault="00513DCC">
        <w:pPr>
          <w:pStyle w:val="Sidefod"/>
          <w:jc w:val="right"/>
        </w:pPr>
        <w:r>
          <w:fldChar w:fldCharType="begin"/>
        </w:r>
        <w:r>
          <w:instrText>PAGE   \* MERGEFORMAT</w:instrText>
        </w:r>
        <w:r>
          <w:fldChar w:fldCharType="separate"/>
        </w:r>
        <w:r w:rsidR="00FE7227">
          <w:rPr>
            <w:noProof/>
          </w:rPr>
          <w:t>10</w:t>
        </w:r>
        <w:r>
          <w:fldChar w:fldCharType="end"/>
        </w:r>
      </w:p>
    </w:sdtContent>
  </w:sdt>
  <w:p w:rsidR="00513DCC" w:rsidRDefault="00513DC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59F" w:rsidRDefault="0058759F" w:rsidP="00513DCC">
      <w:pPr>
        <w:spacing w:after="0" w:line="240" w:lineRule="auto"/>
      </w:pPr>
      <w:r>
        <w:separator/>
      </w:r>
    </w:p>
  </w:footnote>
  <w:footnote w:type="continuationSeparator" w:id="0">
    <w:p w:rsidR="0058759F" w:rsidRDefault="0058759F" w:rsidP="00513DCC">
      <w:pPr>
        <w:spacing w:after="0" w:line="240" w:lineRule="auto"/>
      </w:pPr>
      <w:r>
        <w:continuationSeparator/>
      </w:r>
    </w:p>
  </w:footnote>
  <w:footnote w:id="1">
    <w:p w:rsidR="006B3C6F" w:rsidRDefault="006B3C6F">
      <w:pPr>
        <w:pStyle w:val="Fodnotetekst"/>
      </w:pPr>
      <w:r>
        <w:rPr>
          <w:rStyle w:val="Fodnotehenvisning"/>
        </w:rPr>
        <w:footnoteRef/>
      </w:r>
      <w:r>
        <w:t xml:space="preserve"> </w:t>
      </w:r>
      <w:r w:rsidRPr="00852F69">
        <w:rPr>
          <w:rFonts w:ascii="Times New Roman" w:eastAsia="Times New Roman" w:hAnsi="Times New Roman" w:cs="Times New Roman"/>
          <w:color w:val="000000"/>
          <w:lang w:eastAsia="da-DK"/>
        </w:rPr>
        <w:t>Metaforen stammer fra et tidligere samarbejdsprojekt (2011-2013) mellem Aarhus Universitetshospital og VIA Sygeplejeuddannelse Aarhus (</w:t>
      </w:r>
      <w:r w:rsidR="00C05853">
        <w:rPr>
          <w:rFonts w:ascii="Times New Roman" w:eastAsia="Times New Roman" w:hAnsi="Times New Roman" w:cs="Times New Roman"/>
          <w:color w:val="000000"/>
          <w:lang w:eastAsia="da-DK"/>
        </w:rPr>
        <w:t>3</w:t>
      </w:r>
      <w:r w:rsidRPr="00852F69">
        <w:rPr>
          <w:rFonts w:ascii="Times New Roman" w:eastAsia="Times New Roman" w:hAnsi="Times New Roman" w:cs="Times New Roman"/>
          <w:color w:val="000000"/>
          <w:lang w:eastAsia="da-DK"/>
        </w:rPr>
        <w:t>).</w:t>
      </w:r>
    </w:p>
  </w:footnote>
  <w:footnote w:id="2">
    <w:p w:rsidR="006B3C6F" w:rsidRDefault="006B3C6F">
      <w:pPr>
        <w:pStyle w:val="Fodnotetekst"/>
      </w:pPr>
      <w:r>
        <w:rPr>
          <w:rStyle w:val="Fodnotehenvisning"/>
        </w:rPr>
        <w:footnoteRef/>
      </w:r>
      <w:r>
        <w:t xml:space="preserve"> </w:t>
      </w:r>
      <w:r w:rsidRPr="006B3C6F">
        <w:rPr>
          <w:rFonts w:ascii="Times New Roman" w:eastAsia="Times New Roman" w:hAnsi="Times New Roman" w:cs="Times New Roman"/>
          <w:color w:val="000000"/>
          <w:lang w:eastAsia="da-DK"/>
        </w:rPr>
        <w:t>Cathrine Sand Nielsen udforskede InterTværs med fokus på studerendes læring, mens Tina Kramer udforskede InterTværs med fokus på kompetenceudvikling af kliniske vejledere</w:t>
      </w:r>
      <w:r w:rsidRPr="00852F69">
        <w:rPr>
          <w:rFonts w:ascii="Times New Roman" w:eastAsia="Times New Roman" w:hAnsi="Times New Roman" w:cs="Times New Roman"/>
          <w:color w:val="000000"/>
          <w:sz w:val="24"/>
          <w:szCs w:val="24"/>
          <w:lang w:eastAsia="da-D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85C25"/>
    <w:multiLevelType w:val="hybridMultilevel"/>
    <w:tmpl w:val="825C7126"/>
    <w:lvl w:ilvl="0" w:tplc="15108D12">
      <w:numFmt w:val="bullet"/>
      <w:lvlText w:val="-"/>
      <w:lvlJc w:val="left"/>
      <w:pPr>
        <w:ind w:left="720" w:hanging="360"/>
      </w:pPr>
      <w:rPr>
        <w:rFonts w:ascii="Times New Roman" w:eastAsia="Times New Roman" w:hAnsi="Times New Roman" w:cs="Times New Roman" w:hint="default"/>
        <w:b/>
        <w:color w:val="2222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EE150D0"/>
    <w:multiLevelType w:val="multilevel"/>
    <w:tmpl w:val="F014F0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88B20D8"/>
    <w:multiLevelType w:val="multilevel"/>
    <w:tmpl w:val="80D25B8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DCC"/>
    <w:rsid w:val="00005029"/>
    <w:rsid w:val="000057E7"/>
    <w:rsid w:val="00010059"/>
    <w:rsid w:val="0002662F"/>
    <w:rsid w:val="00035619"/>
    <w:rsid w:val="0005637A"/>
    <w:rsid w:val="0008289A"/>
    <w:rsid w:val="000F3FCD"/>
    <w:rsid w:val="000F595A"/>
    <w:rsid w:val="001078FC"/>
    <w:rsid w:val="00120623"/>
    <w:rsid w:val="00130C95"/>
    <w:rsid w:val="00144C40"/>
    <w:rsid w:val="00145FF8"/>
    <w:rsid w:val="0018205F"/>
    <w:rsid w:val="001A34CF"/>
    <w:rsid w:val="001A4B03"/>
    <w:rsid w:val="001C149A"/>
    <w:rsid w:val="001E2182"/>
    <w:rsid w:val="0020672F"/>
    <w:rsid w:val="00212D7D"/>
    <w:rsid w:val="00235429"/>
    <w:rsid w:val="002648F0"/>
    <w:rsid w:val="00265466"/>
    <w:rsid w:val="002657E7"/>
    <w:rsid w:val="002A1935"/>
    <w:rsid w:val="002C2A01"/>
    <w:rsid w:val="002F7321"/>
    <w:rsid w:val="0030491C"/>
    <w:rsid w:val="0030683F"/>
    <w:rsid w:val="00313C82"/>
    <w:rsid w:val="003330C3"/>
    <w:rsid w:val="00367D47"/>
    <w:rsid w:val="0039554E"/>
    <w:rsid w:val="003A01A3"/>
    <w:rsid w:val="003A2D6A"/>
    <w:rsid w:val="003A3B02"/>
    <w:rsid w:val="003A48E1"/>
    <w:rsid w:val="003B1BE8"/>
    <w:rsid w:val="003B7AF8"/>
    <w:rsid w:val="003C0CAA"/>
    <w:rsid w:val="003D0194"/>
    <w:rsid w:val="003F1986"/>
    <w:rsid w:val="003F41FF"/>
    <w:rsid w:val="004016A4"/>
    <w:rsid w:val="004327C1"/>
    <w:rsid w:val="0044076A"/>
    <w:rsid w:val="00454103"/>
    <w:rsid w:val="00470AA6"/>
    <w:rsid w:val="00482844"/>
    <w:rsid w:val="00494004"/>
    <w:rsid w:val="0049476F"/>
    <w:rsid w:val="004A19BE"/>
    <w:rsid w:val="004A484B"/>
    <w:rsid w:val="004A49A8"/>
    <w:rsid w:val="004B0A30"/>
    <w:rsid w:val="004C72A8"/>
    <w:rsid w:val="004D1231"/>
    <w:rsid w:val="004F08B3"/>
    <w:rsid w:val="004F118D"/>
    <w:rsid w:val="00507360"/>
    <w:rsid w:val="00513DCC"/>
    <w:rsid w:val="005272CE"/>
    <w:rsid w:val="00562AB7"/>
    <w:rsid w:val="00566417"/>
    <w:rsid w:val="00571B99"/>
    <w:rsid w:val="0057752A"/>
    <w:rsid w:val="0058759F"/>
    <w:rsid w:val="005972BC"/>
    <w:rsid w:val="005B5981"/>
    <w:rsid w:val="005D15B2"/>
    <w:rsid w:val="005D5514"/>
    <w:rsid w:val="005E21E0"/>
    <w:rsid w:val="005F4811"/>
    <w:rsid w:val="0060138D"/>
    <w:rsid w:val="00607AA0"/>
    <w:rsid w:val="0062235B"/>
    <w:rsid w:val="0062245A"/>
    <w:rsid w:val="006235AE"/>
    <w:rsid w:val="0062705E"/>
    <w:rsid w:val="00652272"/>
    <w:rsid w:val="00653FD2"/>
    <w:rsid w:val="00657ED0"/>
    <w:rsid w:val="006754F2"/>
    <w:rsid w:val="00685D3C"/>
    <w:rsid w:val="00687B29"/>
    <w:rsid w:val="0069186E"/>
    <w:rsid w:val="00696D47"/>
    <w:rsid w:val="006A336F"/>
    <w:rsid w:val="006A6AD4"/>
    <w:rsid w:val="006B3C6F"/>
    <w:rsid w:val="006D31FB"/>
    <w:rsid w:val="006D53BB"/>
    <w:rsid w:val="006E19FF"/>
    <w:rsid w:val="006E1F20"/>
    <w:rsid w:val="006E367C"/>
    <w:rsid w:val="00703FCD"/>
    <w:rsid w:val="007053DC"/>
    <w:rsid w:val="00705CB7"/>
    <w:rsid w:val="00711355"/>
    <w:rsid w:val="00721B62"/>
    <w:rsid w:val="00735670"/>
    <w:rsid w:val="00744CF6"/>
    <w:rsid w:val="00757F65"/>
    <w:rsid w:val="00761619"/>
    <w:rsid w:val="007626A6"/>
    <w:rsid w:val="0079040B"/>
    <w:rsid w:val="007A3BCB"/>
    <w:rsid w:val="007A7AF3"/>
    <w:rsid w:val="007B0A11"/>
    <w:rsid w:val="007C3363"/>
    <w:rsid w:val="007D7951"/>
    <w:rsid w:val="007E1B6F"/>
    <w:rsid w:val="007F10A4"/>
    <w:rsid w:val="00812012"/>
    <w:rsid w:val="00852C5F"/>
    <w:rsid w:val="00852F69"/>
    <w:rsid w:val="00856139"/>
    <w:rsid w:val="008566B8"/>
    <w:rsid w:val="008657B8"/>
    <w:rsid w:val="00872DD2"/>
    <w:rsid w:val="008B1C54"/>
    <w:rsid w:val="00902B9C"/>
    <w:rsid w:val="00945FB4"/>
    <w:rsid w:val="00952C3F"/>
    <w:rsid w:val="00970F8D"/>
    <w:rsid w:val="009B0232"/>
    <w:rsid w:val="009B2F6E"/>
    <w:rsid w:val="009B325D"/>
    <w:rsid w:val="009B73B2"/>
    <w:rsid w:val="00A1626B"/>
    <w:rsid w:val="00A16EDB"/>
    <w:rsid w:val="00A20F0D"/>
    <w:rsid w:val="00A92423"/>
    <w:rsid w:val="00AA0DEE"/>
    <w:rsid w:val="00AB7B77"/>
    <w:rsid w:val="00AE6119"/>
    <w:rsid w:val="00B01629"/>
    <w:rsid w:val="00B16745"/>
    <w:rsid w:val="00B24257"/>
    <w:rsid w:val="00B4135F"/>
    <w:rsid w:val="00BA7302"/>
    <w:rsid w:val="00BB11E0"/>
    <w:rsid w:val="00BE7C0B"/>
    <w:rsid w:val="00C05853"/>
    <w:rsid w:val="00C25C65"/>
    <w:rsid w:val="00C606C4"/>
    <w:rsid w:val="00C65F75"/>
    <w:rsid w:val="00C75F26"/>
    <w:rsid w:val="00C91E42"/>
    <w:rsid w:val="00CC4013"/>
    <w:rsid w:val="00CD1F6D"/>
    <w:rsid w:val="00CD31D5"/>
    <w:rsid w:val="00CE13D1"/>
    <w:rsid w:val="00CF62AF"/>
    <w:rsid w:val="00D075CD"/>
    <w:rsid w:val="00D1416A"/>
    <w:rsid w:val="00D1721F"/>
    <w:rsid w:val="00D26ED3"/>
    <w:rsid w:val="00D33126"/>
    <w:rsid w:val="00D370F5"/>
    <w:rsid w:val="00D41F1B"/>
    <w:rsid w:val="00D70B1D"/>
    <w:rsid w:val="00D92862"/>
    <w:rsid w:val="00DA78A6"/>
    <w:rsid w:val="00DB2997"/>
    <w:rsid w:val="00DB39F5"/>
    <w:rsid w:val="00DB65D8"/>
    <w:rsid w:val="00DC1B94"/>
    <w:rsid w:val="00DC61A7"/>
    <w:rsid w:val="00DF0865"/>
    <w:rsid w:val="00DF1E8A"/>
    <w:rsid w:val="00DF25B2"/>
    <w:rsid w:val="00DF4591"/>
    <w:rsid w:val="00DF6CFC"/>
    <w:rsid w:val="00DF795F"/>
    <w:rsid w:val="00E3040A"/>
    <w:rsid w:val="00E40E06"/>
    <w:rsid w:val="00E45F01"/>
    <w:rsid w:val="00E6018D"/>
    <w:rsid w:val="00E73609"/>
    <w:rsid w:val="00EA2D2D"/>
    <w:rsid w:val="00EA3CA1"/>
    <w:rsid w:val="00EA5CD5"/>
    <w:rsid w:val="00EC7563"/>
    <w:rsid w:val="00ED7B0D"/>
    <w:rsid w:val="00EE0F2D"/>
    <w:rsid w:val="00EE296F"/>
    <w:rsid w:val="00F03619"/>
    <w:rsid w:val="00F040D7"/>
    <w:rsid w:val="00F04B82"/>
    <w:rsid w:val="00F10600"/>
    <w:rsid w:val="00F17ECC"/>
    <w:rsid w:val="00F26AF1"/>
    <w:rsid w:val="00F54233"/>
    <w:rsid w:val="00F60F1F"/>
    <w:rsid w:val="00F709B1"/>
    <w:rsid w:val="00F97BA9"/>
    <w:rsid w:val="00FB3EE6"/>
    <w:rsid w:val="00FE7227"/>
    <w:rsid w:val="00FF62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984E02-B395-4F57-9207-2A4AB380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B7B7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semiHidden/>
    <w:unhideWhenUsed/>
    <w:qFormat/>
    <w:rsid w:val="00CD1F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13D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13DCC"/>
  </w:style>
  <w:style w:type="paragraph" w:styleId="Sidefod">
    <w:name w:val="footer"/>
    <w:basedOn w:val="Normal"/>
    <w:link w:val="SidefodTegn"/>
    <w:uiPriority w:val="99"/>
    <w:unhideWhenUsed/>
    <w:rsid w:val="00513D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13DCC"/>
  </w:style>
  <w:style w:type="character" w:styleId="Hyperlink">
    <w:name w:val="Hyperlink"/>
    <w:basedOn w:val="Standardskrifttypeiafsnit"/>
    <w:uiPriority w:val="99"/>
    <w:unhideWhenUsed/>
    <w:rsid w:val="00482844"/>
    <w:rPr>
      <w:color w:val="0563C1" w:themeColor="hyperlink"/>
      <w:u w:val="single"/>
    </w:rPr>
  </w:style>
  <w:style w:type="paragraph" w:styleId="Fodnotetekst">
    <w:name w:val="footnote text"/>
    <w:basedOn w:val="Normal"/>
    <w:link w:val="FodnotetekstTegn"/>
    <w:uiPriority w:val="99"/>
    <w:semiHidden/>
    <w:unhideWhenUsed/>
    <w:rsid w:val="006B3C6F"/>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B3C6F"/>
    <w:rPr>
      <w:sz w:val="20"/>
      <w:szCs w:val="20"/>
    </w:rPr>
  </w:style>
  <w:style w:type="character" w:styleId="Fodnotehenvisning">
    <w:name w:val="footnote reference"/>
    <w:basedOn w:val="Standardskrifttypeiafsnit"/>
    <w:uiPriority w:val="99"/>
    <w:semiHidden/>
    <w:unhideWhenUsed/>
    <w:rsid w:val="006B3C6F"/>
    <w:rPr>
      <w:vertAlign w:val="superscript"/>
    </w:rPr>
  </w:style>
  <w:style w:type="character" w:customStyle="1" w:styleId="Overskrift2Tegn">
    <w:name w:val="Overskrift 2 Tegn"/>
    <w:basedOn w:val="Standardskrifttypeiafsnit"/>
    <w:link w:val="Overskrift2"/>
    <w:uiPriority w:val="9"/>
    <w:semiHidden/>
    <w:rsid w:val="00CD1F6D"/>
    <w:rPr>
      <w:rFonts w:asciiTheme="majorHAnsi" w:eastAsiaTheme="majorEastAsia" w:hAnsiTheme="majorHAnsi" w:cstheme="majorBidi"/>
      <w:color w:val="2E74B5" w:themeColor="accent1" w:themeShade="BF"/>
      <w:sz w:val="26"/>
      <w:szCs w:val="26"/>
    </w:rPr>
  </w:style>
  <w:style w:type="paragraph" w:styleId="Listeafsnit">
    <w:name w:val="List Paragraph"/>
    <w:basedOn w:val="Normal"/>
    <w:uiPriority w:val="34"/>
    <w:qFormat/>
    <w:rsid w:val="00EA5CD5"/>
    <w:pPr>
      <w:ind w:left="720"/>
      <w:contextualSpacing/>
    </w:pPr>
  </w:style>
  <w:style w:type="paragraph" w:styleId="Markeringsbobletekst">
    <w:name w:val="Balloon Text"/>
    <w:basedOn w:val="Normal"/>
    <w:link w:val="MarkeringsbobletekstTegn"/>
    <w:uiPriority w:val="99"/>
    <w:semiHidden/>
    <w:unhideWhenUsed/>
    <w:rsid w:val="00DF25B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F25B2"/>
    <w:rPr>
      <w:rFonts w:ascii="Segoe UI" w:hAnsi="Segoe UI" w:cs="Segoe UI"/>
      <w:sz w:val="18"/>
      <w:szCs w:val="18"/>
    </w:rPr>
  </w:style>
  <w:style w:type="character" w:customStyle="1" w:styleId="Overskrift1Tegn">
    <w:name w:val="Overskrift 1 Tegn"/>
    <w:basedOn w:val="Standardskrifttypeiafsnit"/>
    <w:link w:val="Overskrift1"/>
    <w:uiPriority w:val="9"/>
    <w:rsid w:val="00AB7B77"/>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325602">
      <w:bodyDiv w:val="1"/>
      <w:marLeft w:val="0"/>
      <w:marRight w:val="0"/>
      <w:marTop w:val="0"/>
      <w:marBottom w:val="0"/>
      <w:divBdr>
        <w:top w:val="none" w:sz="0" w:space="0" w:color="auto"/>
        <w:left w:val="none" w:sz="0" w:space="0" w:color="auto"/>
        <w:bottom w:val="none" w:sz="0" w:space="0" w:color="auto"/>
        <w:right w:val="none" w:sz="0" w:space="0" w:color="auto"/>
      </w:divBdr>
    </w:div>
    <w:div w:id="20728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ie@via.dk" TargetMode="External"/><Relationship Id="rId13" Type="http://schemas.openxmlformats.org/officeDocument/2006/relationships/hyperlink" Target="https://www.auh.dk/intertva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nskepatienter.d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omm.ku.dk/forskning/paedagogik/innovativelaeringsprocesser/?pure=da%2Fpublications%2Fetnografiske-studier-i-interprofessionel-vejledningspraksis(69add440-5fc0-4b37-814c-fe42d2018d2b).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tidsskrift.dk/tipro/article/view/96730" TargetMode="External"/><Relationship Id="rId10" Type="http://schemas.openxmlformats.org/officeDocument/2006/relationships/hyperlink" Target="https://www.researchgate.net/publication/336029617_SEEING_STUDENTS_AS_POTENTIAL_CO-DEVELOPERS_OF_FUTURE_HEALTHCARE_SOLUTIONS_PROVOKES_AMBIVALENT_REAC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inakram@rm.dk" TargetMode="External"/><Relationship Id="rId14" Type="http://schemas.openxmlformats.org/officeDocument/2006/relationships/hyperlink" Target="https://www.ucviden.dk/ws/portalfiles/portal/112536357/Ph.d._Afhandling_2017_Sand_Nielsen.pdf"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3BC17-79D4-4BB1-A259-112B45E1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4544</Words>
  <Characters>24588</Characters>
  <Application>Microsoft Office Word</Application>
  <DocSecurity>0</DocSecurity>
  <Lines>819</Lines>
  <Paragraphs>441</Paragraphs>
  <ScaleCrop>false</ScaleCrop>
  <HeadingPairs>
    <vt:vector size="2" baseType="variant">
      <vt:variant>
        <vt:lpstr>Titel</vt:lpstr>
      </vt:variant>
      <vt:variant>
        <vt:i4>1</vt:i4>
      </vt:variant>
    </vt:vector>
  </HeadingPairs>
  <TitlesOfParts>
    <vt:vector size="1" baseType="lpstr">
      <vt:lpstr/>
    </vt:vector>
  </TitlesOfParts>
  <Company>VIA.DK</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Cathrine Sand Nielsen (CNIE) | VIA</dc:creator>
  <cp:lastModifiedBy>Peter Errboe Jensen (PEJE) | VIA</cp:lastModifiedBy>
  <cp:revision>2</cp:revision>
  <cp:lastPrinted>2021-02-22T14:08:00Z</cp:lastPrinted>
  <dcterms:created xsi:type="dcterms:W3CDTF">2021-09-06T06:29:00Z</dcterms:created>
  <dcterms:modified xsi:type="dcterms:W3CDTF">2021-09-06T06:29:00Z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