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1467B" w14:textId="77777777" w:rsidR="00FF0BD6" w:rsidRPr="008927EE" w:rsidRDefault="00FF0BD6" w:rsidP="00FF0BD6">
      <w:pPr>
        <w:pStyle w:val="EI11articletype"/>
      </w:pPr>
      <w:r w:rsidRPr="008927EE">
        <w:t xml:space="preserve">Article type: Research Article | Review Article | Conceptual Article | Methodological Article | Perspective and Vision Paper | Editorial</w:t>
      </w:r>
    </w:p>
    <w:p w14:paraId="2629B866" w14:textId="77777777" w:rsidR="00FF0BD6" w:rsidRPr="008927EE" w:rsidRDefault="00FF0BD6" w:rsidP="00FF0BD6">
      <w:pPr>
        <w:pStyle w:val="EI12title"/>
      </w:pPr>
      <w:r w:rsidRPr="008927EE">
        <w:t>Title</w:t>
      </w:r>
    </w:p>
    <w:p w14:paraId="3EE609E2" w14:textId="77777777" w:rsidR="00B11D5D" w:rsidRPr="008927EE" w:rsidRDefault="00FF0BD6" w:rsidP="00FF0BD6">
      <w:pPr>
        <w:pStyle w:val="EI13authornames"/>
      </w:pPr>
      <w:r w:rsidRPr="008927EE">
        <w:t xml:space="preserve">Firstname Lastname </w:t>
      </w:r>
      <w:r w:rsidRPr="008927EE">
        <w:rPr>
          <w:vertAlign w:val="superscript"/>
        </w:rPr>
        <w:t>1</w:t>
      </w:r>
      <w:r w:rsidRPr="008927EE">
        <w:t xml:space="preserve">, Firstname Lastname </w:t>
      </w:r>
      <w:r w:rsidRPr="008927EE">
        <w:rPr>
          <w:vertAlign w:val="superscript"/>
        </w:rPr>
        <w:t>2</w:t>
      </w:r>
      <w:r w:rsidRPr="008927EE">
        <w:t xml:space="preserve"> and Firstname Lastname </w:t>
      </w:r>
      <w:r w:rsidRPr="008927EE">
        <w:rPr>
          <w:vertAlign w:val="superscript"/>
        </w:rPr>
        <w:t>2,</w:t>
      </w:r>
      <w:r w:rsidRPr="008927EE">
        <w:t>*</w:t>
      </w:r>
    </w:p>
    <w:p w14:paraId="7002F696" w14:textId="77777777" w:rsidR="00FF0BD6" w:rsidRPr="008927EE" w:rsidRDefault="00457A76" w:rsidP="00FF0BD6">
      <w:pPr>
        <w:pStyle w:val="EI16affiliation"/>
      </w:pPr>
      <w:r w:rsidRPr="008927EE">
        <w:rPr>
          <w:vertAlign w:val="superscript"/>
        </w:rPr>
        <w:t>1</w:t>
      </w:r>
      <w:r w:rsidR="00FF0BD6" w:rsidRPr="008927EE">
        <w:tab/>
        <w:t>Department, Institution, City, Country; name@institution.org; https://orcid.org/0000-0000-0000-0000</w:t>
      </w:r>
    </w:p>
    <w:p w14:paraId="3CBADD7E" w14:textId="77777777" w:rsidR="00FF0BD6" w:rsidRPr="008927EE" w:rsidRDefault="00FF0BD6" w:rsidP="00FF0BD6">
      <w:pPr>
        <w:pStyle w:val="EI16affiliation"/>
      </w:pPr>
      <w:r w:rsidRPr="008927EE">
        <w:rPr>
          <w:vertAlign w:val="superscript"/>
        </w:rPr>
        <w:t>2</w:t>
      </w:r>
      <w:r w:rsidRPr="008927EE">
        <w:tab/>
        <w:t>Department, Institution, City, Country; name@institution.org; https://orcid.org/0000-0000-0000-0000</w:t>
      </w:r>
    </w:p>
    <w:p w14:paraId="67CFEE22" w14:textId="77777777" w:rsidR="00FF0BD6" w:rsidRPr="008927EE" w:rsidRDefault="00FF0BD6" w:rsidP="00FF0BD6">
      <w:pPr>
        <w:pStyle w:val="EI16affiliation"/>
      </w:pPr>
      <w:r w:rsidRPr="008927EE">
        <w:rPr>
          <w:b/>
        </w:rPr>
        <w:t>*</w:t>
      </w:r>
      <w:r w:rsidRPr="008927EE">
        <w:tab/>
        <w:t>Correspondence: name@institution.org; Tel.: (optional; include the country code). Give one corresponding author only.</w:t>
      </w:r>
    </w:p>
    <w:tbl>
      <w:tblPr>
        <w:tblW w:w="104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E6E6"/>
        <w:tblCellMar>
          <w:top w:w="80" w:type="dxa"/>
          <w:left w:w="113" w:type="dxa"/>
          <w:bottom w:w="80" w:type="dxa"/>
          <w:right w:w="113" w:type="dxa"/>
        </w:tblCellMar>
        <w:tblLook w:val="0000" w:firstRow="0" w:lastRow="0" w:firstColumn="0" w:lastColumn="0" w:noHBand="1" w:noVBand="1"/>
      </w:tblPr>
      <w:tblGrid>
        <w:gridCol w:w="10465"/>
      </w:tblGrid>
      <w:tr>
        <w:tc>
          <w:tcPr>
            <w:tcW w:w="10465" w:type="dxa"/>
            <w:shd w:val="clear" w:color="auto" w:fill="E6E6E6"/>
          </w:tcPr>
          <w:p>
            <w:pPr>
              <w:pStyle w:val="EI14history"/>
              <w:spacing w:before="0" w:after="40" w:line="200" w:lineRule="atLeast"/>
            </w:pPr>
            <w:r>
              <w:rPr>
                <w:b/>
                <w:color w:val="123C4A"/>
              </w:rPr>
              <w:t xml:space="preserve">EDITORIAL OFFICE USE ONLY — AUTHORS: DO NOT COMPLETE OR ALTER</w:t>
            </w:r>
          </w:p>
          <w:p>
            <w:pPr>
              <w:pStyle w:val="EI14history"/>
              <w:spacing w:before="120" w:after="0" w:line="220" w:lineRule="atLeast"/>
              <w:jc w:val="both"/>
            </w:pPr>
            <w:r>
              <w:rPr>
                <w:b/>
              </w:rPr>
              <w:t xml:space="preserve">Received: </w:t>
            </w:r>
            <w:r>
              <w:t xml:space="preserve">DD Month YYYY</w:t>
            </w:r>
            <w:r>
              <w:t xml:space="preserve">  |  </w:t>
            </w:r>
            <w:r>
              <w:rPr>
                <w:b/>
              </w:rPr>
              <w:t xml:space="preserve">Accepted: </w:t>
            </w:r>
            <w:r>
              <w:t xml:space="preserve">DD Month YYYY</w:t>
            </w:r>
            <w:r>
              <w:t xml:space="preserve">  |  </w:t>
            </w:r>
            <w:r>
              <w:rPr>
                <w:b/>
              </w:rPr>
              <w:t xml:space="preserve">Published: </w:t>
            </w:r>
            <w:r>
              <w:t xml:space="preserve">DD Month YYYY</w:t>
            </w:r>
          </w:p>
          <w:p>
            <w:pPr>
              <w:pStyle w:val="EI14history"/>
              <w:spacing w:before="60" w:after="0" w:line="220" w:lineRule="atLeast"/>
              <w:jc w:val="both"/>
            </w:pPr>
            <w:r>
              <w:rPr>
                <w:b/>
              </w:rPr>
              <w:t xml:space="preserve">Peer review: </w:t>
            </w:r>
            <w:r>
              <w:t xml:space="preserve">Single-anonymous, externally peer reviewed. Handling editor: Firstname Lastname.</w:t>
            </w:r>
          </w:p>
          <w:p>
            <w:pPr>
              <w:pStyle w:val="EI14history"/>
              <w:spacing w:before="60" w:after="0" w:line="220" w:lineRule="atLeast"/>
              <w:jc w:val="both"/>
            </w:pPr>
            <w:r>
              <w:rPr>
                <w:b/>
              </w:rPr>
              <w:t xml:space="preserve">Cite this article: </w:t>
            </w:r>
            <w:r>
              <w:t xml:space="preserve">Lastname, F., Lastname, F., &amp; Lastname, F. (2026). Title of the article. </w:t>
            </w:r>
            <w:r>
              <w:rPr>
                <w:i/>
              </w:rPr>
              <w:t xml:space="preserve">Ecosystem Intelligence, 1</w:t>
            </w:r>
            <w:r>
              <w:t xml:space="preserve">, Article x. https://doi.org/10.xxxxx/ei.2026.0000</w:t>
            </w:r>
          </w:p>
          <w:p>
            <w:pPr>
              <w:pStyle w:val="EI14history"/>
              <w:spacing w:before="60" w:after="60" w:line="220" w:lineRule="atLeast"/>
              <w:jc w:val="both"/>
            </w:pPr>
            <w:r>
              <w:rPr>
                <w:b/>
              </w:rPr>
              <w:t xml:space="preserve">Copyright: </w:t>
            </w:r>
            <w:r>
              <w:t xml:space="preserve">© 2026 by the authors. Published by the University of Southern Denmark, hosted on tidsskrift.dk by the Royal Danish Library, under the CC BY 4.0 licence (https://creativecommons.org/licenses/by/4.0/).</w:t>
            </w:r>
          </w:p>
        </w:tc>
      </w:tr>
    </w:tbl>
    <w:p>
      <w:pPr>
        <w:pStyle w:val="EI14history"/>
        <w:spacing w:before="0" w:after="0" w:line="60" w:lineRule="exact"/>
      </w:pPr>
    </w:p>
    <w:p w14:paraId="28710430" w14:textId="77777777" w:rsidR="00AD5051" w:rsidRPr="00AD5051" w:rsidRDefault="00FF0BD6" w:rsidP="00AD5051">
      <w:pPr>
        <w:pStyle w:val="EI17abstract"/>
        <w:jc w:val="left"/>
        <w:rPr>
          <w:b/>
        </w:rPr>
      </w:pPr>
      <w:r w:rsidRPr="00AD5051">
        <w:rPr>
          <w:b/>
        </w:rPr>
        <w:t>Abstract</w:t>
      </w:r>
    </w:p>
    <w:p w14:paraId="332EFDF2" w14:textId="7DE29AC9" w:rsidR="00FF0BD6" w:rsidRPr="008927EE" w:rsidRDefault="00FF0BD6" w:rsidP="00AD5051">
      <w:pPr>
        <w:pStyle w:val="EI17abstract"/>
        <w:spacing w:before="0" w:after="0"/>
      </w:pPr>
      <w:r w:rsidRPr="008927EE">
        <w:t xml:space="preserve">A single paragraph of 250 words maximum. For research articles, abstracts should give a pertinent overview of the work. We strongly encourage authors to use the following style of structured abstracts, but without headings: (1) Background: Place the question addressed in a broad context and </w:t>
      </w:r>
      <w:r w:rsidR="0007592C">
        <w:t>highlight the purpose of the study.</w:t>
      </w:r>
      <w:r w:rsidR="00A17241" w:rsidRPr="008927EE">
        <w:t xml:space="preserve"> (2) Methods: </w:t>
      </w:r>
      <w:r w:rsidR="0007592C">
        <w:t>Briefly describe the main methods or treatments applied.</w:t>
      </w:r>
      <w:r w:rsidR="00A17241" w:rsidRPr="008927EE">
        <w:t xml:space="preserve"> (3) Results: </w:t>
      </w:r>
      <w:r w:rsidR="0007592C">
        <w:t>Summarize the article’s main findings.</w:t>
      </w:r>
      <w:r w:rsidR="00A17241" w:rsidRPr="008927EE">
        <w:t xml:space="preserve"> (4) Conclusions: </w:t>
      </w:r>
      <w:r w:rsidR="0007592C">
        <w:t>Indicate the main conclusions</w:t>
      </w:r>
      <w:r w:rsidR="00A17241" w:rsidRPr="008927EE">
        <w:t xml:space="preserve"> or i</w:t>
      </w:r>
      <w:r w:rsidR="00F475A6" w:rsidRPr="008927EE">
        <w:t>nterpretations. The ab</w:t>
      </w:r>
      <w:r w:rsidR="00A17241" w:rsidRPr="008927EE">
        <w:t>stract should be an objective representation of the article and it must not contain results that are not presented and substantiated in the main text and should not exaggerate the main conclusions. State explicitly what the work contributes to ecosystem intelligence, and, where the work has an engineering, computing or technology contribution, make that visible here as well.</w:t>
      </w:r>
    </w:p>
    <w:p w14:paraId="2CD0FDD7" w14:textId="77777777" w:rsidR="00FF0BD6" w:rsidRPr="008927EE" w:rsidRDefault="00FF0BD6" w:rsidP="006F3D6A">
      <w:pPr>
        <w:pStyle w:val="EI18keywords"/>
        <w:rPr>
          <w:szCs w:val="20"/>
        </w:rPr>
      </w:pPr>
      <w:r w:rsidRPr="008927EE">
        <w:rPr>
          <w:b/>
          <w:szCs w:val="20"/>
        </w:rPr>
        <w:t xml:space="preserve">Keywords: </w:t>
      </w:r>
      <w:r w:rsidRPr="008927EE">
        <w:rPr>
          <w:szCs w:val="20"/>
        </w:rPr>
        <w:t xml:space="preserve">keyword 1; keyword 2; keyword 3 (List three to eight pertinent keywords </w:t>
      </w:r>
      <w:r w:rsidR="00AD375F" w:rsidRPr="008927EE">
        <w:rPr>
          <w:szCs w:val="20"/>
        </w:rPr>
        <w:t xml:space="preserve">specific to the article yet </w:t>
      </w:r>
      <w:r w:rsidRPr="008927EE">
        <w:rPr>
          <w:szCs w:val="20"/>
        </w:rPr>
        <w:t xml:space="preserve">reasonably common within the subject discipline). At least one keyword should locate the work within the scope of the journal.</w:t>
      </w:r>
    </w:p>
    <w:p w14:paraId="68A6DB2C" w14:textId="77777777" w:rsidR="00FF0BD6" w:rsidRPr="008927EE" w:rsidRDefault="00FF0BD6" w:rsidP="006F3D6A">
      <w:pPr>
        <w:pStyle w:val="EI19line"/>
      </w:pPr>
    </w:p>
    <w:p w14:paraId="64331E6B" w14:textId="77777777" w:rsidR="00FF0BD6" w:rsidRPr="008927EE" w:rsidRDefault="00FF0BD6" w:rsidP="006F3D6A">
      <w:pPr>
        <w:pStyle w:val="EI21heading1"/>
      </w:pPr>
      <w:r w:rsidRPr="008927EE">
        <w:t>0. How to Use This Template</w:t>
      </w:r>
    </w:p>
    <w:p>
      <w:pPr>
        <w:pStyle w:val="EI31text"/>
      </w:pPr>
      <w:r>
        <w:t xml:space="preserve">This template must be used for all submissions to Ecosystem Intelligence. Manuscripts that do not use the template, or do not follow its formatting requirements, will be returned before editorial assessment.</w:t>
      </w:r>
    </w:p>
    <w:p>
      <w:pPr>
        <w:pStyle w:val="EI31text"/>
      </w:pPr>
      <w:r>
        <w:t xml:space="preserve">Replace the example text with your own content while retaining the supplied styles and formatting. Do not redesign the title block, headings, figures, tables, equations, references or declarations.</w:t>
      </w:r>
    </w:p>
    <w:p>
      <w:pPr>
        <w:pStyle w:val="EI31text"/>
      </w:pPr>
      <w:r>
        <w:t xml:space="preserve">Fields shown in the grey “Editorial Office Use Only” box, together with the journal header, footer, DOI and eISSN fields, are completed by the Editorial Office after acceptance and must not be edited by authors.</w:t>
      </w:r>
    </w:p>
    <w:p>
      <w:pPr>
        <w:pStyle w:val="EI31text"/>
      </w:pPr>
      <w:r>
        <w:t xml:space="preserve">Delete instructional text marked [Author instruction …] before submitting the manuscript, and delete this section: your manuscript begins at Section 1.</w:t>
      </w:r>
    </w:p>
    <w:p>
      <w:pPr>
        <w:pStyle w:val="EI31text"/>
      </w:pPr>
      <w:r>
        <w:t xml:space="preserve">Provide the complete affiliation for every author in the format shown above — department, institution, city and country, an institutional e-mail address and an ORCID iD. Do not change the order, labels or formatting of the author and affiliation block. Give one corresponding author only.</w:t>
      </w:r>
    </w:p>
    <w:p>
      <w:pPr>
        <w:pStyle w:val="EI31text"/>
      </w:pPr>
      <w:r>
        <w:t xml:space="preserve">Write the title, abstract and keywords in English and give all bibliographic information in Roman script. Keep to the word limit for your article type, excluding the reference list: Research Article 7,000–12,000; Review Article 8,000–15,000; Conceptual Article 7,000–12,000; Methodological Article 7,000–12,000; Perspective and Vision Paper 3,000–6,000; Editorial, as agreed with the editors. Every type except Editorials requires an abstract of no more than 250 words and three to eight keywords. You may switch on line numbering (Layout → Line Numbers) for the review version. Questions: submissions@ecosystemintelligence.academy.</w:t>
      </w:r>
    </w:p>
    <w:p>
      <w:pPr>
        <w:pStyle w:val="EI31text"/>
      </w:pPr>
      <w:r>
        <w:t xml:space="preserve">Research Articles should normally follow Sections 1–5 below. Review Articles, Conceptual Articles, Methodological Articles, and Perspective and Vision Papers may adapt Sections 2–5 to suit the article type while retaining the journal’s heading styles and numbering.</w:t>
      </w:r>
    </w:p>
    <w:p w14:paraId="4C79D7D0" w14:textId="77777777" w:rsidR="00FF0BD6" w:rsidRPr="008927EE" w:rsidRDefault="00FF0BD6" w:rsidP="006F3D6A">
      <w:pPr>
        <w:pStyle w:val="EI21heading1"/>
      </w:pPr>
      <w:r w:rsidRPr="008927EE">
        <w:t>1. Introduction</w:t>
      </w:r>
    </w:p>
    <w:p>
      <w:pPr>
        <w:pStyle w:val="EI31text"/>
      </w:pPr>
      <w: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w:t>
      </w:r>
    </w:p>
    <w:p>
      <w:pPr>
        <w:pStyle w:val="EI31text"/>
      </w:pPr>
      <w:r>
        <w:t xml:space="preserve">Sources are cited in author–date form following APA 7th edition. A work by one author is cited as (Andersen, 2025); by two authors as (Andersen &amp; Bruun, 2025), using an ampersand inside the parentheses and “and” when the names run on in the sentence: Andersen and Bruun (2025) showed that…; and by three or more authors as (Christensen et al., 2024). Two or more works cited at the same point go inside a single pair of parentheses, ordered alphabetically as in the reference list and separated by semicolons: (Andersen, 2025; Bruun &amp; Dahl, 2023; Christensen et al., 2024). Several works by the same author are combined and ordered by year, (Andersen, 2019, 2025), and works by the same author in the same year are distinguished by letters, (Andersen, 2025a, 2025b). For a direct quotation, add the page number: (Andersen, 2025, p. 12). See the References section for the corresponding list format.</w:t>
      </w:r>
    </w:p>
    <w:p w14:paraId="6D61E863" w14:textId="77777777" w:rsidR="00FF0BD6" w:rsidRPr="008927EE" w:rsidRDefault="00FF0BD6" w:rsidP="006F3D6A">
      <w:pPr>
        <w:pStyle w:val="EI21heading1"/>
      </w:pPr>
      <w:r w:rsidRPr="008927EE">
        <w:rPr>
          <w:lang w:eastAsia="zh-CN"/>
        </w:rPr>
        <w:t xml:space="preserve">2. </w:t>
      </w:r>
      <w:r w:rsidRPr="008927EE">
        <w:t>Materials and Methods</w:t>
      </w:r>
    </w:p>
    <w:p w14:paraId="601D09EF" w14:textId="19CB0D00" w:rsidR="00FF0BD6" w:rsidRPr="008927EE" w:rsidRDefault="0007592C" w:rsidP="006F3D6A">
      <w:pPr>
        <w:pStyle w:val="EI31text"/>
      </w:pPr>
      <w:r>
        <w:t>The Materials and Methods should be described with sufficient detail</w:t>
      </w:r>
      <w:r w:rsidR="00A17241" w:rsidRPr="008927EE">
        <w:t xml:space="preserve"> to allow others to replicate and build on the published results. Please note that </w:t>
      </w:r>
      <w:r>
        <w:t>the publication of your manuscript implies that</w:t>
      </w:r>
      <w:r w:rsidR="00A17241" w:rsidRPr="008927EE">
        <w:t xml:space="preserve"> you must make all materials</w:t>
      </w:r>
      <w:r w:rsidR="00FF0BD6" w:rsidRPr="008927EE">
        <w:t xml:space="preserve">, data, computer code, and protocols associated with the publication available to readers. Please disclose at the submission </w:t>
      </w:r>
      <w:bookmarkStart w:id="0" w:name="page2"/>
      <w:bookmarkEnd w:id="0"/>
      <w:r w:rsidR="00FF0BD6" w:rsidRPr="008927EE">
        <w:t>stage any restrictions on the availability of materials or information. New methods and protocols should be described in detail while well-established methods can be briefly described and appropriately cited.</w:t>
      </w:r>
    </w:p>
    <w:p w14:paraId="55130C49" w14:textId="77777777" w:rsidR="00FF0BD6" w:rsidRPr="008927EE" w:rsidRDefault="00FF0BD6" w:rsidP="006F3D6A">
      <w:pPr>
        <w:pStyle w:val="EI31text"/>
      </w:pPr>
      <w:r w:rsidRPr="008927EE">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5C84CBC6" w14:textId="77777777" w:rsidR="001102C0" w:rsidRPr="008927EE" w:rsidRDefault="00FF0BD6" w:rsidP="006F3D6A">
      <w:pPr>
        <w:pStyle w:val="EI31text"/>
      </w:pPr>
      <w:r w:rsidRPr="008927EE">
        <w:t>Interventionary studies involving animals or humans</w:t>
      </w:r>
      <w:r w:rsidR="00A17241" w:rsidRPr="008927EE">
        <w:t>, and other studies that require ethical approval, must list the authority that provided approval and the corresponding ethical approval code.</w:t>
      </w:r>
    </w:p>
    <w:p>
      <w:pPr>
        <w:pStyle w:val="EI31text"/>
      </w:pPr>
      <w:r>
        <w:t xml:space="preserve">Where generative artificial intelligence or AI-assisted tools form part of the methodology — for example in study design, data generation, data collection, analysis or interpretation — describe that use here as you would any other method, naming the tool and its version. Formal disclosure of AI use is made in the Use of Generative AI statement.</w:t>
      </w:r>
    </w:p>
    <w:p w14:paraId="4B8B3D95" w14:textId="77777777" w:rsidR="00FF0BD6" w:rsidRPr="008927EE" w:rsidRDefault="00FF0BD6" w:rsidP="006F3D6A">
      <w:pPr>
        <w:pStyle w:val="EI21heading1"/>
      </w:pPr>
      <w:r w:rsidRPr="008927EE">
        <w:t>3. Results</w:t>
      </w:r>
    </w:p>
    <w:p w14:paraId="37C66761" w14:textId="6739F9A0" w:rsidR="00FF0BD6" w:rsidRPr="008927EE" w:rsidRDefault="00FF0BD6" w:rsidP="006F3D6A">
      <w:pPr>
        <w:pStyle w:val="EI31text"/>
      </w:pPr>
      <w:r w:rsidRPr="008927EE">
        <w:t>This section may be divided by subheadings. It should provide a concise and precise description of the experimental results</w:t>
      </w:r>
      <w:r w:rsidR="00A17241" w:rsidRPr="008927EE">
        <w:t xml:space="preserve">, their interpretation, </w:t>
      </w:r>
      <w:r w:rsidR="0007592C">
        <w:t>and the experimental conclusions that can be drawn</w:t>
      </w:r>
      <w:r w:rsidR="00A17241" w:rsidRPr="008927EE">
        <w:t>.</w:t>
      </w:r>
    </w:p>
    <w:p w14:paraId="5178BD71" w14:textId="77777777" w:rsidR="00FF0BD6" w:rsidRPr="008927EE" w:rsidRDefault="00FF0BD6" w:rsidP="006F3D6A">
      <w:pPr>
        <w:pStyle w:val="EI22heading2"/>
        <w:spacing w:before="240"/>
        <w:rPr>
          <w:noProof w:val="0"/>
        </w:rPr>
      </w:pPr>
      <w:r w:rsidRPr="008927EE">
        <w:rPr>
          <w:noProof w:val="0"/>
        </w:rPr>
        <w:t>3.1. Subsection</w:t>
      </w:r>
    </w:p>
    <w:p w14:paraId="200883A6" w14:textId="77777777" w:rsidR="00FF0BD6" w:rsidRPr="008927EE" w:rsidRDefault="00FF0BD6" w:rsidP="006F3D6A">
      <w:pPr>
        <w:pStyle w:val="EI23heading3"/>
      </w:pPr>
      <w:r w:rsidRPr="008927EE">
        <w:t>3.1.1. Subsubsection</w:t>
      </w:r>
    </w:p>
    <w:p w14:paraId="01AF4ADB" w14:textId="77777777" w:rsidR="00FF0BD6" w:rsidRPr="008927EE" w:rsidRDefault="00FF0BD6" w:rsidP="006F3D6A">
      <w:pPr>
        <w:pStyle w:val="EI35textbeforelist"/>
      </w:pPr>
      <w:r w:rsidRPr="008927EE">
        <w:t>Bulleted lists look like this:</w:t>
      </w:r>
    </w:p>
    <w:p w14:paraId="3CD754FA" w14:textId="77777777" w:rsidR="00FF0BD6" w:rsidRPr="008927EE" w:rsidRDefault="00FF0BD6" w:rsidP="006F3D6A">
      <w:pPr>
        <w:pStyle w:val="EI38bullet"/>
        <w:spacing w:before="60"/>
      </w:pPr>
      <w:r w:rsidRPr="008927EE">
        <w:t>F</w:t>
      </w:r>
      <w:r w:rsidR="00A17241" w:rsidRPr="008927EE">
        <w:t>irst bullet;</w:t>
      </w:r>
    </w:p>
    <w:p w14:paraId="2BE3D51D" w14:textId="77777777" w:rsidR="00FF0BD6" w:rsidRPr="008927EE" w:rsidRDefault="00FF0BD6" w:rsidP="006F3D6A">
      <w:pPr>
        <w:pStyle w:val="EI38bullet"/>
      </w:pPr>
      <w:r w:rsidRPr="008927EE">
        <w:t>S</w:t>
      </w:r>
      <w:r w:rsidR="00A17241" w:rsidRPr="008927EE">
        <w:t>econd bullet;</w:t>
      </w:r>
    </w:p>
    <w:p w14:paraId="5E737F4B" w14:textId="77777777" w:rsidR="00FF0BD6" w:rsidRPr="008927EE" w:rsidRDefault="00FF0BD6" w:rsidP="006F3D6A">
      <w:pPr>
        <w:pStyle w:val="EI38bullet"/>
        <w:spacing w:after="60"/>
      </w:pPr>
      <w:r w:rsidRPr="008927EE">
        <w:t>T</w:t>
      </w:r>
      <w:r w:rsidR="00A17241" w:rsidRPr="008927EE">
        <w:t>hird bullet.</w:t>
      </w:r>
    </w:p>
    <w:p w14:paraId="0FE73E36" w14:textId="77777777" w:rsidR="00FF0BD6" w:rsidRPr="008927EE" w:rsidRDefault="00FF0BD6" w:rsidP="006F3D6A">
      <w:pPr>
        <w:pStyle w:val="EI35textbeforelist"/>
      </w:pPr>
      <w:r w:rsidRPr="008927EE">
        <w:t>Numbered lists can be added as follows:</w:t>
      </w:r>
    </w:p>
    <w:p w14:paraId="354A488D" w14:textId="77777777" w:rsidR="00FF0BD6" w:rsidRPr="008927EE" w:rsidRDefault="00FF0BD6" w:rsidP="006F3D6A">
      <w:pPr>
        <w:pStyle w:val="EI37itemize"/>
        <w:spacing w:before="60"/>
      </w:pPr>
      <w:r w:rsidRPr="008927EE">
        <w:t>F</w:t>
      </w:r>
      <w:r w:rsidR="00A17241" w:rsidRPr="008927EE">
        <w:t>irst item;</w:t>
      </w:r>
    </w:p>
    <w:p w14:paraId="7DCE2621" w14:textId="77777777" w:rsidR="00FF0BD6" w:rsidRPr="008927EE" w:rsidRDefault="00FF0BD6" w:rsidP="006F3D6A">
      <w:pPr>
        <w:pStyle w:val="EI37itemize"/>
      </w:pPr>
      <w:r w:rsidRPr="008927EE">
        <w:t>S</w:t>
      </w:r>
      <w:r w:rsidR="00A17241" w:rsidRPr="008927EE">
        <w:t>econd item;</w:t>
      </w:r>
    </w:p>
    <w:p w14:paraId="6899C92E" w14:textId="77777777" w:rsidR="00FF0BD6" w:rsidRPr="008927EE" w:rsidRDefault="00FF0BD6" w:rsidP="006F3D6A">
      <w:pPr>
        <w:pStyle w:val="EI37itemize"/>
        <w:spacing w:after="60"/>
      </w:pPr>
      <w:r w:rsidRPr="008927EE">
        <w:t>T</w:t>
      </w:r>
      <w:r w:rsidR="00A17241" w:rsidRPr="008927EE">
        <w:t>hird item.</w:t>
      </w:r>
    </w:p>
    <w:p w14:paraId="6EC7DA07" w14:textId="77777777" w:rsidR="00FF0BD6" w:rsidRPr="008927EE" w:rsidRDefault="00FF0BD6" w:rsidP="006F3D6A">
      <w:pPr>
        <w:pStyle w:val="EI31text"/>
      </w:pPr>
      <w:r w:rsidRPr="008927EE">
        <w:t>The text continues here.</w:t>
      </w:r>
    </w:p>
    <w:p w14:paraId="0404231A" w14:textId="77777777" w:rsidR="00FF0BD6" w:rsidRPr="008927EE" w:rsidRDefault="00FF0BD6" w:rsidP="006F3D6A">
      <w:pPr>
        <w:pStyle w:val="EI22heading2"/>
        <w:spacing w:before="240"/>
        <w:rPr>
          <w:noProof w:val="0"/>
        </w:rPr>
      </w:pPr>
      <w:r w:rsidRPr="008927EE">
        <w:rPr>
          <w:noProof w:val="0"/>
        </w:rPr>
        <w:t xml:space="preserve">Formatting examples: figures, tables and schemes</w:t>
      </w:r>
    </w:p>
    <w:p>
      <w:pPr>
        <w:pStyle w:val="EI31text"/>
      </w:pPr>
      <w:r>
        <w:rPr>
          <w:i/>
          <w:color w:val="1A8F8A"/>
        </w:rPr>
        <w:t xml:space="preserve">[Formatting example — delete this heading and any unused examples before submission. Copy the example you need into the relevant part of your manuscript.]</w:t>
      </w:r>
    </w:p>
    <w:p w14:paraId="2DC346EE" w14:textId="77777777" w:rsidR="00FF0BD6" w:rsidRPr="008927EE" w:rsidRDefault="00FF0BD6" w:rsidP="006F3D6A">
      <w:pPr>
        <w:pStyle w:val="EI31text"/>
      </w:pPr>
      <w:r w:rsidRPr="008927EE">
        <w:t xml:space="preserve">All figures and tables should be cited in the main text as </w:t>
      </w:r>
      <w:r w:rsidR="00661DCA" w:rsidRPr="008927EE">
        <w:t>Figure 1, Table 1, etc.</w:t>
      </w:r>
    </w:p>
    <w:p>
      <w:pPr>
        <w:pStyle w:val="EI31text"/>
      </w:pPr>
      <w:r>
        <w:t xml:space="preserve">Figures, tables or extended quotations reproduced or adapted from a copyrighted source require written permission from the rights holder before acceptance, and the source must be credited in the caption, for example “Reproduced from Author (2024) with permission”. Because articles are published under CC BY 4.0, material that cannot be licensed on those terms cannot be included.</w:t>
      </w:r>
    </w:p>
    <w:p w14:paraId="3784F1ED" w14:textId="3BB50FC4" w:rsidR="00FF0BD6" w:rsidRPr="008927EE" w:rsidRDefault="00B8583D" w:rsidP="00216129">
      <w:pPr>
        <w:pStyle w:val="EI52figure"/>
        <w:jc w:val="center"/>
        <w:rPr>
          <w:b/>
        </w:rPr>
      </w:pPr>
      <w:r w:rsidRPr="008927EE">
        <w:rPr>
          <w:b/>
          <w:noProof/>
          <w:snapToGrid/>
        </w:rPr>
        <w:lastRenderedPageBreak/>
        <w:drawing>
          <wp:inline distT="0" distB="0" distL="0" distR="0" wp14:anchorId="2C2A9378" wp14:editId="16508808">
            <wp:extent cx="1692000" cy="1112400"/>
            <wp:effectExtent l="0" t="0" r="3810" b="0"/>
            <wp:docPr id="637568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568993" name=""/>
                    <pic:cNvPicPr/>
                  </pic:nvPicPr>
                  <pic:blipFill>
                    <a:blip r:embed="rId9"/>
                    <a:stretch>
                      <a:fillRect/>
                    </a:stretch>
                  </pic:blipFill>
                  <pic:spPr>
                    <a:xfrm>
                      <a:off x="0" y="0"/>
                      <a:ext cx="1692000" cy="1112400"/>
                    </a:xfrm>
                    <a:prstGeom prst="rect">
                      <a:avLst/>
                    </a:prstGeom>
                  </pic:spPr>
                </pic:pic>
              </a:graphicData>
            </a:graphic>
          </wp:inline>
        </w:drawing>
      </w:r>
    </w:p>
    <w:p w14:paraId="0241E64C" w14:textId="77777777" w:rsidR="00FF0BD6" w:rsidRPr="008927EE" w:rsidRDefault="00FF0BD6" w:rsidP="006F3D6A">
      <w:pPr>
        <w:pStyle w:val="EI51figurecaption"/>
      </w:pPr>
      <w:r w:rsidRPr="008927EE">
        <w:rPr>
          <w:b/>
        </w:rPr>
        <w:t xml:space="preserve">Figure 1. </w:t>
      </w:r>
      <w:r w:rsidR="00A17241" w:rsidRPr="008927EE">
        <w:t>This is a figure.</w:t>
      </w:r>
      <w:r w:rsidRPr="008927EE">
        <w:t xml:space="preserve"> Schemes follow the same formatting.</w:t>
      </w:r>
    </w:p>
    <w:p w14:paraId="352C92E1" w14:textId="598D91D5" w:rsidR="00FF0BD6" w:rsidRPr="008927EE" w:rsidRDefault="00FF0BD6" w:rsidP="006F3D6A">
      <w:pPr>
        <w:pStyle w:val="EI41tablecaption"/>
      </w:pPr>
      <w:r w:rsidRPr="008927EE">
        <w:rPr>
          <w:b/>
        </w:rPr>
        <w:t>Table 1.</w:t>
      </w:r>
      <w:r w:rsidRPr="008927EE">
        <w:t xml:space="preserve"> This is a table. Tables should be placed </w:t>
      </w:r>
      <w:r w:rsidR="0007592C">
        <w:t>in the main text near the first time they are cited</w:t>
      </w:r>
      <w:r w:rsidRPr="008927EE">
        <w:t>.</w:t>
      </w:r>
    </w:p>
    <w:tbl>
      <w:tblPr>
        <w:tblW w:w="104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88"/>
        <w:gridCol w:w="3488"/>
        <w:gridCol w:w="3488"/>
      </w:tblGrid>
      <w:tr w:rsidR="00FF0BD6" w:rsidRPr="008927EE" w14:paraId="31B77D6D" w14:textId="77777777" w:rsidTr="008C2D58">
        <w:tc>
          <w:tcPr>
            <w:tcW w:w="3488" w:type="dxa"/>
            <w:vAlign w:val="center"/>
          </w:tcPr>
          <w:p w14:paraId="0A0B8E19" w14:textId="77777777" w:rsidR="00FF0BD6" w:rsidRPr="008927EE" w:rsidRDefault="00FF0BD6" w:rsidP="008C41A6">
            <w:pPr>
              <w:pStyle w:val="EI42tablebody"/>
              <w:spacing w:line="240" w:lineRule="auto"/>
              <w:rPr>
                <w:b/>
                <w:snapToGrid/>
              </w:rPr>
            </w:pPr>
            <w:r w:rsidRPr="008927EE">
              <w:rPr>
                <w:b/>
                <w:snapToGrid/>
              </w:rPr>
              <w:t>Title 1</w:t>
            </w:r>
          </w:p>
        </w:tc>
        <w:tc>
          <w:tcPr>
            <w:tcW w:w="3488" w:type="dxa"/>
            <w:vAlign w:val="center"/>
          </w:tcPr>
          <w:p w14:paraId="7856FCB7" w14:textId="77777777" w:rsidR="00FF0BD6" w:rsidRPr="008927EE" w:rsidRDefault="00FF0BD6" w:rsidP="008C41A6">
            <w:pPr>
              <w:pStyle w:val="EI42tablebody"/>
              <w:spacing w:line="240" w:lineRule="auto"/>
              <w:rPr>
                <w:b/>
                <w:snapToGrid/>
              </w:rPr>
            </w:pPr>
            <w:r w:rsidRPr="008927EE">
              <w:rPr>
                <w:b/>
                <w:snapToGrid/>
              </w:rPr>
              <w:t>Title 2</w:t>
            </w:r>
          </w:p>
        </w:tc>
        <w:tc>
          <w:tcPr>
            <w:tcW w:w="3488" w:type="dxa"/>
            <w:vAlign w:val="center"/>
          </w:tcPr>
          <w:p w14:paraId="3C29FC0E" w14:textId="77777777" w:rsidR="00FF0BD6" w:rsidRPr="008927EE" w:rsidRDefault="00FF0BD6" w:rsidP="008C41A6">
            <w:pPr>
              <w:pStyle w:val="EI42tablebody"/>
              <w:spacing w:line="240" w:lineRule="auto"/>
              <w:rPr>
                <w:b/>
                <w:snapToGrid/>
              </w:rPr>
            </w:pPr>
            <w:r w:rsidRPr="008927EE">
              <w:rPr>
                <w:b/>
                <w:snapToGrid/>
              </w:rPr>
              <w:t>Title 3</w:t>
            </w:r>
          </w:p>
        </w:tc>
      </w:tr>
      <w:tr w:rsidR="00FF0BD6" w:rsidRPr="008927EE" w14:paraId="12C375CF" w14:textId="77777777" w:rsidTr="008C2D58">
        <w:tc>
          <w:tcPr>
            <w:tcW w:w="3488" w:type="dxa"/>
            <w:vAlign w:val="center"/>
          </w:tcPr>
          <w:p w14:paraId="67539E5B" w14:textId="77777777" w:rsidR="00FF0BD6" w:rsidRPr="008927EE" w:rsidRDefault="00FF0BD6" w:rsidP="008C41A6">
            <w:pPr>
              <w:pStyle w:val="EI42tablebody"/>
              <w:spacing w:line="240" w:lineRule="auto"/>
            </w:pPr>
            <w:r w:rsidRPr="008927EE">
              <w:t>entry 1</w:t>
            </w:r>
          </w:p>
        </w:tc>
        <w:tc>
          <w:tcPr>
            <w:tcW w:w="3488" w:type="dxa"/>
            <w:vAlign w:val="center"/>
          </w:tcPr>
          <w:p w14:paraId="0DEEE825" w14:textId="77777777" w:rsidR="00FF0BD6" w:rsidRPr="008927EE" w:rsidRDefault="00FF0BD6" w:rsidP="008C41A6">
            <w:pPr>
              <w:pStyle w:val="EI42tablebody"/>
              <w:spacing w:line="240" w:lineRule="auto"/>
            </w:pPr>
            <w:r w:rsidRPr="008927EE">
              <w:t>data</w:t>
            </w:r>
          </w:p>
        </w:tc>
        <w:tc>
          <w:tcPr>
            <w:tcW w:w="3488" w:type="dxa"/>
            <w:vAlign w:val="center"/>
          </w:tcPr>
          <w:p w14:paraId="214C9A2D" w14:textId="77777777" w:rsidR="00FF0BD6" w:rsidRPr="008927EE" w:rsidRDefault="00FF0BD6" w:rsidP="008C41A6">
            <w:pPr>
              <w:pStyle w:val="EI42tablebody"/>
              <w:spacing w:line="240" w:lineRule="auto"/>
            </w:pPr>
            <w:r w:rsidRPr="008927EE">
              <w:t>data</w:t>
            </w:r>
          </w:p>
        </w:tc>
      </w:tr>
      <w:tr w:rsidR="00FF0BD6" w:rsidRPr="008927EE" w14:paraId="71AF7B63" w14:textId="77777777" w:rsidTr="008C2D58">
        <w:tc>
          <w:tcPr>
            <w:tcW w:w="3488" w:type="dxa"/>
            <w:vAlign w:val="center"/>
          </w:tcPr>
          <w:p w14:paraId="6F8B4849" w14:textId="77777777" w:rsidR="00FF0BD6" w:rsidRPr="008927EE" w:rsidRDefault="00FF0BD6" w:rsidP="008C41A6">
            <w:pPr>
              <w:pStyle w:val="EI42tablebody"/>
              <w:spacing w:line="240" w:lineRule="auto"/>
            </w:pPr>
            <w:r w:rsidRPr="008927EE">
              <w:t>entry 2</w:t>
            </w:r>
          </w:p>
        </w:tc>
        <w:tc>
          <w:tcPr>
            <w:tcW w:w="3488" w:type="dxa"/>
            <w:vAlign w:val="center"/>
          </w:tcPr>
          <w:p w14:paraId="4D60FA4D" w14:textId="77777777" w:rsidR="00FF0BD6" w:rsidRPr="008927EE" w:rsidRDefault="00FF0BD6" w:rsidP="008C41A6">
            <w:pPr>
              <w:pStyle w:val="EI42tablebody"/>
              <w:spacing w:line="240" w:lineRule="auto"/>
            </w:pPr>
            <w:r w:rsidRPr="008927EE">
              <w:t>data</w:t>
            </w:r>
          </w:p>
        </w:tc>
        <w:tc>
          <w:tcPr>
            <w:tcW w:w="3488" w:type="dxa"/>
            <w:vAlign w:val="center"/>
          </w:tcPr>
          <w:p w14:paraId="1C6F3776" w14:textId="77777777" w:rsidR="00FF0BD6" w:rsidRPr="008927EE" w:rsidRDefault="00FF0BD6" w:rsidP="008C41A6">
            <w:pPr>
              <w:pStyle w:val="EI42tablebody"/>
              <w:spacing w:line="240" w:lineRule="auto"/>
            </w:pPr>
            <w:r w:rsidRPr="008927EE">
              <w:t xml:space="preserve">data </w:t>
            </w:r>
            <w:r w:rsidRPr="008927EE">
              <w:rPr>
                <w:vertAlign w:val="superscript"/>
              </w:rPr>
              <w:t>1</w:t>
            </w:r>
          </w:p>
        </w:tc>
      </w:tr>
    </w:tbl>
    <w:p w14:paraId="741D76C7" w14:textId="77777777" w:rsidR="00FF0BD6" w:rsidRPr="008927EE" w:rsidRDefault="00FF0BD6" w:rsidP="006F3D6A">
      <w:pPr>
        <w:pStyle w:val="EI43tablefooter"/>
      </w:pPr>
      <w:r w:rsidRPr="008927EE">
        <w:rPr>
          <w:vertAlign w:val="superscript"/>
        </w:rPr>
        <w:t>1</w:t>
      </w:r>
      <w:r w:rsidRPr="008927EE">
        <w:t xml:space="preserve"> Tables may have a footer.</w:t>
      </w:r>
    </w:p>
    <w:p>
      <w:pPr>
        <w:pStyle w:val="EI31text"/>
      </w:pPr>
      <w:r>
        <w:t xml:space="preserve">A multi-panel figure and a table with merged cells follow.</w:t>
      </w:r>
    </w:p>
    <w:tbl>
      <w:tblPr>
        <w:tblW w:w="0" w:type="auto"/>
        <w:jc w:val="center"/>
        <w:tblLook w:val="0000" w:firstRow="0" w:lastRow="0" w:firstColumn="0" w:lastColumn="0" w:noHBand="0" w:noVBand="0"/>
      </w:tblPr>
      <w:tblGrid>
        <w:gridCol w:w="4057"/>
        <w:gridCol w:w="4268"/>
      </w:tblGrid>
      <w:tr w:rsidR="00FF0BD6" w:rsidRPr="008927EE" w14:paraId="08D3870E" w14:textId="77777777" w:rsidTr="008C41A6">
        <w:trPr>
          <w:jc w:val="center"/>
        </w:trPr>
        <w:tc>
          <w:tcPr>
            <w:tcW w:w="4057" w:type="dxa"/>
            <w:vAlign w:val="center"/>
          </w:tcPr>
          <w:p w14:paraId="499B4F93" w14:textId="77777777" w:rsidR="00FF0BD6" w:rsidRPr="008927EE" w:rsidRDefault="00A44F77" w:rsidP="0098452D">
            <w:pPr>
              <w:pStyle w:val="EI52figure"/>
              <w:spacing w:before="0"/>
            </w:pPr>
            <w:bookmarkStart w:id="1" w:name="page3"/>
            <w:bookmarkEnd w:id="1"/>
            <w:r w:rsidRPr="008927EE">
              <w:rPr>
                <w:noProof/>
              </w:rPr>
              <w:drawing>
                <wp:inline distT="0" distB="0" distL="0" distR="0" wp14:anchorId="668DD6BE" wp14:editId="6A743713">
                  <wp:extent cx="2161540" cy="2161540"/>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14:paraId="66489045" w14:textId="77777777" w:rsidR="00FF0BD6" w:rsidRPr="008927EE" w:rsidRDefault="00A44F77" w:rsidP="0098452D">
            <w:pPr>
              <w:pStyle w:val="EI52figure"/>
              <w:spacing w:before="0"/>
            </w:pPr>
            <w:r w:rsidRPr="008927EE">
              <w:rPr>
                <w:noProof/>
              </w:rPr>
              <w:drawing>
                <wp:inline distT="0" distB="0" distL="0" distR="0" wp14:anchorId="0771BE01" wp14:editId="3192E7A2">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FF0BD6" w:rsidRPr="008927EE" w14:paraId="6CADB0C1" w14:textId="77777777" w:rsidTr="008C41A6">
        <w:trPr>
          <w:jc w:val="center"/>
        </w:trPr>
        <w:tc>
          <w:tcPr>
            <w:tcW w:w="4057" w:type="dxa"/>
            <w:vAlign w:val="center"/>
          </w:tcPr>
          <w:p w14:paraId="35F0CB59" w14:textId="77777777" w:rsidR="00FF0BD6" w:rsidRPr="008927EE" w:rsidRDefault="00FF0BD6" w:rsidP="0098452D">
            <w:pPr>
              <w:pStyle w:val="EI42tablebody"/>
            </w:pPr>
            <w:r w:rsidRPr="008927EE">
              <w:t>(</w:t>
            </w:r>
            <w:r w:rsidRPr="008927EE">
              <w:rPr>
                <w:b/>
              </w:rPr>
              <w:t>a</w:t>
            </w:r>
            <w:r w:rsidRPr="008927EE">
              <w:t>)</w:t>
            </w:r>
          </w:p>
        </w:tc>
        <w:tc>
          <w:tcPr>
            <w:tcW w:w="4268" w:type="dxa"/>
          </w:tcPr>
          <w:p w14:paraId="71B5F610" w14:textId="77777777" w:rsidR="00FF0BD6" w:rsidRPr="008927EE" w:rsidRDefault="00FF0BD6" w:rsidP="0098452D">
            <w:pPr>
              <w:pStyle w:val="EI42tablebody"/>
            </w:pPr>
            <w:r w:rsidRPr="008927EE">
              <w:t>(</w:t>
            </w:r>
            <w:r w:rsidRPr="008927EE">
              <w:rPr>
                <w:b/>
              </w:rPr>
              <w:t>b</w:t>
            </w:r>
            <w:r w:rsidRPr="008927EE">
              <w:t>)</w:t>
            </w:r>
          </w:p>
        </w:tc>
      </w:tr>
    </w:tbl>
    <w:p w14:paraId="5E62E083" w14:textId="0A7B482A" w:rsidR="00FF0BD6" w:rsidRPr="008927EE" w:rsidRDefault="00FF0BD6" w:rsidP="006F3D6A">
      <w:pPr>
        <w:pStyle w:val="EI51figurecaption"/>
      </w:pPr>
      <w:r w:rsidRPr="008927EE">
        <w:rPr>
          <w:b/>
        </w:rPr>
        <w:t xml:space="preserve">Figure 2. </w:t>
      </w:r>
      <w:r w:rsidR="00A17241" w:rsidRPr="008927EE">
        <w:t>This is a figure.</w:t>
      </w:r>
      <w:r w:rsidRPr="008927EE">
        <w:t xml:space="preserve"> </w:t>
      </w:r>
      <w:r w:rsidR="00DC21ED">
        <w:t>Schemes follow the same formatting.</w:t>
      </w:r>
      <w:r w:rsidRPr="008927EE">
        <w:t xml:space="preserve"> If there are multiple panels, </w:t>
      </w:r>
      <w:r w:rsidR="0007592C">
        <w:t>they should be listed as follows</w:t>
      </w:r>
      <w:r w:rsidRPr="008927EE">
        <w:t>: (</w:t>
      </w:r>
      <w:r w:rsidRPr="008927EE">
        <w:rPr>
          <w:b/>
        </w:rPr>
        <w:t>a</w:t>
      </w:r>
      <w:r w:rsidRPr="008927EE">
        <w:t xml:space="preserve">) Description of what is </w:t>
      </w:r>
      <w:r w:rsidR="0007592C">
        <w:t>contained in the first panel.</w:t>
      </w:r>
      <w:r w:rsidRPr="008927EE">
        <w:t xml:space="preserve"> (</w:t>
      </w:r>
      <w:r w:rsidRPr="008927EE">
        <w:rPr>
          <w:b/>
        </w:rPr>
        <w:t>b</w:t>
      </w:r>
      <w:r w:rsidRPr="008927EE">
        <w:t xml:space="preserve">) Description of what is contained in the second panel. Figures should be placed </w:t>
      </w:r>
      <w:r w:rsidR="0007592C">
        <w:t>in the main text near the first time they are cited</w:t>
      </w:r>
      <w:r w:rsidRPr="008927EE">
        <w:t>.</w:t>
      </w:r>
    </w:p>
    <w:p w14:paraId="124BD9EF" w14:textId="78D78A6D" w:rsidR="00FF0BD6" w:rsidRPr="008927EE" w:rsidRDefault="00FF0BD6" w:rsidP="006F3D6A">
      <w:pPr>
        <w:pStyle w:val="EI41tablecaption"/>
      </w:pPr>
      <w:r w:rsidRPr="008927EE">
        <w:rPr>
          <w:b/>
        </w:rPr>
        <w:t xml:space="preserve">Table 2. </w:t>
      </w:r>
      <w:r w:rsidRPr="008927EE">
        <w:t xml:space="preserve">This is a table. Tables should be placed </w:t>
      </w:r>
      <w:r w:rsidR="0007592C">
        <w:t>in the main text near the first time they are cited</w:t>
      </w:r>
      <w:r w:rsidRPr="008927EE">
        <w:t>.</w:t>
      </w:r>
    </w:p>
    <w:tbl>
      <w:tblPr>
        <w:tblW w:w="10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FF0BD6" w:rsidRPr="008927EE" w14:paraId="70F6FFE0" w14:textId="77777777" w:rsidTr="006F3D6A">
        <w:trPr>
          <w:jc w:val="center"/>
        </w:trPr>
        <w:tc>
          <w:tcPr>
            <w:tcW w:w="3256" w:type="dxa"/>
            <w:vAlign w:val="center"/>
          </w:tcPr>
          <w:p w14:paraId="02F45F39" w14:textId="77777777" w:rsidR="00FF0BD6" w:rsidRPr="008927EE" w:rsidRDefault="00FF0BD6" w:rsidP="008C41A6">
            <w:pPr>
              <w:pStyle w:val="EI42tablebody"/>
              <w:rPr>
                <w:b/>
                <w:bCs/>
              </w:rPr>
            </w:pPr>
            <w:r w:rsidRPr="008927EE">
              <w:rPr>
                <w:b/>
                <w:bCs/>
              </w:rPr>
              <w:t>Title 1</w:t>
            </w:r>
          </w:p>
        </w:tc>
        <w:tc>
          <w:tcPr>
            <w:tcW w:w="2551" w:type="dxa"/>
            <w:vAlign w:val="center"/>
          </w:tcPr>
          <w:p w14:paraId="73F5C66D" w14:textId="77777777" w:rsidR="00FF0BD6" w:rsidRPr="008927EE" w:rsidRDefault="00FF0BD6" w:rsidP="008C41A6">
            <w:pPr>
              <w:pStyle w:val="EI42tablebody"/>
              <w:rPr>
                <w:b/>
                <w:bCs/>
              </w:rPr>
            </w:pPr>
            <w:r w:rsidRPr="008927EE">
              <w:rPr>
                <w:b/>
                <w:bCs/>
              </w:rPr>
              <w:t>Title 2</w:t>
            </w:r>
          </w:p>
        </w:tc>
        <w:tc>
          <w:tcPr>
            <w:tcW w:w="1418" w:type="dxa"/>
            <w:vAlign w:val="center"/>
            <w:hideMark/>
          </w:tcPr>
          <w:p w14:paraId="36CA30B2" w14:textId="77777777" w:rsidR="00FF0BD6" w:rsidRPr="008927EE" w:rsidRDefault="00FF0BD6" w:rsidP="008C41A6">
            <w:pPr>
              <w:pStyle w:val="EI42tablebody"/>
              <w:rPr>
                <w:b/>
                <w:bCs/>
              </w:rPr>
            </w:pPr>
            <w:r w:rsidRPr="008927EE">
              <w:rPr>
                <w:b/>
                <w:bCs/>
              </w:rPr>
              <w:t>Title 3</w:t>
            </w:r>
          </w:p>
        </w:tc>
        <w:tc>
          <w:tcPr>
            <w:tcW w:w="1418" w:type="dxa"/>
            <w:vAlign w:val="center"/>
          </w:tcPr>
          <w:p w14:paraId="05BAF934" w14:textId="77777777" w:rsidR="00FF0BD6" w:rsidRPr="008927EE" w:rsidRDefault="00FF0BD6" w:rsidP="008C41A6">
            <w:pPr>
              <w:pStyle w:val="EI42tablebody"/>
              <w:rPr>
                <w:b/>
                <w:bCs/>
              </w:rPr>
            </w:pPr>
            <w:r w:rsidRPr="008927EE">
              <w:rPr>
                <w:b/>
                <w:bCs/>
              </w:rPr>
              <w:t>Title 4</w:t>
            </w:r>
          </w:p>
        </w:tc>
      </w:tr>
      <w:tr w:rsidR="00FF0BD6" w:rsidRPr="008927EE" w14:paraId="529A409B" w14:textId="77777777" w:rsidTr="006F3D6A">
        <w:trPr>
          <w:jc w:val="center"/>
        </w:trPr>
        <w:tc>
          <w:tcPr>
            <w:tcW w:w="3256" w:type="dxa"/>
            <w:vMerge w:val="restart"/>
            <w:vAlign w:val="center"/>
            <w:hideMark/>
          </w:tcPr>
          <w:p w14:paraId="4EC33939" w14:textId="77777777" w:rsidR="00FF0BD6" w:rsidRPr="008927EE" w:rsidRDefault="00FF0BD6" w:rsidP="008C41A6">
            <w:pPr>
              <w:pStyle w:val="EI42tablebody"/>
            </w:pPr>
            <w:r w:rsidRPr="008927EE">
              <w:t>entry 1</w:t>
            </w:r>
            <w:r w:rsidR="006F0403" w:rsidRPr="008927EE">
              <w:t xml:space="preserve"> *</w:t>
            </w:r>
          </w:p>
        </w:tc>
        <w:tc>
          <w:tcPr>
            <w:tcW w:w="2551" w:type="dxa"/>
            <w:vAlign w:val="center"/>
            <w:hideMark/>
          </w:tcPr>
          <w:p w14:paraId="32771B7F" w14:textId="77777777" w:rsidR="00FF0BD6" w:rsidRPr="008927EE" w:rsidRDefault="00FF0BD6" w:rsidP="008C41A6">
            <w:pPr>
              <w:pStyle w:val="EI42tablebody"/>
            </w:pPr>
            <w:r w:rsidRPr="008927EE">
              <w:t>data</w:t>
            </w:r>
          </w:p>
        </w:tc>
        <w:tc>
          <w:tcPr>
            <w:tcW w:w="1418" w:type="dxa"/>
            <w:vAlign w:val="center"/>
          </w:tcPr>
          <w:p w14:paraId="1E669E2C" w14:textId="77777777" w:rsidR="00FF0BD6" w:rsidRPr="008927EE" w:rsidRDefault="00FF0BD6" w:rsidP="008C41A6">
            <w:pPr>
              <w:pStyle w:val="EI42tablebody"/>
            </w:pPr>
            <w:r w:rsidRPr="008927EE">
              <w:t>data</w:t>
            </w:r>
          </w:p>
        </w:tc>
        <w:tc>
          <w:tcPr>
            <w:tcW w:w="1418" w:type="dxa"/>
            <w:vAlign w:val="center"/>
          </w:tcPr>
          <w:p w14:paraId="61CEB8F4" w14:textId="77777777" w:rsidR="00FF0BD6" w:rsidRPr="008927EE" w:rsidRDefault="00FF0BD6" w:rsidP="008C41A6">
            <w:pPr>
              <w:pStyle w:val="EI42tablebody"/>
            </w:pPr>
            <w:r w:rsidRPr="008927EE">
              <w:t>data</w:t>
            </w:r>
          </w:p>
        </w:tc>
      </w:tr>
      <w:tr w:rsidR="00FF0BD6" w:rsidRPr="008927EE" w14:paraId="7B0DC482" w14:textId="77777777" w:rsidTr="006F3D6A">
        <w:trPr>
          <w:jc w:val="center"/>
        </w:trPr>
        <w:tc>
          <w:tcPr>
            <w:tcW w:w="3256" w:type="dxa"/>
            <w:vMerge/>
            <w:vAlign w:val="center"/>
            <w:hideMark/>
          </w:tcPr>
          <w:p w14:paraId="02AD5D98" w14:textId="77777777" w:rsidR="00FF0BD6" w:rsidRPr="008927EE" w:rsidRDefault="00FF0BD6" w:rsidP="008C41A6">
            <w:pPr>
              <w:pStyle w:val="EI42tablebody"/>
            </w:pPr>
          </w:p>
        </w:tc>
        <w:tc>
          <w:tcPr>
            <w:tcW w:w="2551" w:type="dxa"/>
            <w:vAlign w:val="center"/>
            <w:hideMark/>
          </w:tcPr>
          <w:p w14:paraId="4FEC372E" w14:textId="77777777" w:rsidR="00FF0BD6" w:rsidRPr="008927EE" w:rsidRDefault="00FF0BD6" w:rsidP="008C41A6">
            <w:pPr>
              <w:pStyle w:val="EI42tablebody"/>
            </w:pPr>
            <w:r w:rsidRPr="008927EE">
              <w:t>data</w:t>
            </w:r>
          </w:p>
        </w:tc>
        <w:tc>
          <w:tcPr>
            <w:tcW w:w="1418" w:type="dxa"/>
            <w:vAlign w:val="center"/>
          </w:tcPr>
          <w:p w14:paraId="340DCAF0" w14:textId="77777777" w:rsidR="00FF0BD6" w:rsidRPr="008927EE" w:rsidRDefault="00FF0BD6" w:rsidP="008C41A6">
            <w:pPr>
              <w:pStyle w:val="EI42tablebody"/>
            </w:pPr>
            <w:r w:rsidRPr="008927EE">
              <w:t>data</w:t>
            </w:r>
          </w:p>
        </w:tc>
        <w:tc>
          <w:tcPr>
            <w:tcW w:w="1418" w:type="dxa"/>
            <w:vAlign w:val="center"/>
          </w:tcPr>
          <w:p w14:paraId="102F20E6" w14:textId="77777777" w:rsidR="00FF0BD6" w:rsidRPr="008927EE" w:rsidRDefault="00FF0BD6" w:rsidP="008C41A6">
            <w:pPr>
              <w:pStyle w:val="EI42tablebody"/>
            </w:pPr>
            <w:r w:rsidRPr="008927EE">
              <w:t>data</w:t>
            </w:r>
          </w:p>
        </w:tc>
      </w:tr>
      <w:tr w:rsidR="00FF0BD6" w:rsidRPr="008927EE" w14:paraId="5A365EC1" w14:textId="77777777" w:rsidTr="006F3D6A">
        <w:trPr>
          <w:jc w:val="center"/>
        </w:trPr>
        <w:tc>
          <w:tcPr>
            <w:tcW w:w="3256" w:type="dxa"/>
            <w:vMerge/>
            <w:vAlign w:val="center"/>
          </w:tcPr>
          <w:p w14:paraId="5A38AED4" w14:textId="77777777" w:rsidR="00FF0BD6" w:rsidRPr="008927EE" w:rsidRDefault="00FF0BD6" w:rsidP="008C41A6">
            <w:pPr>
              <w:pStyle w:val="EI42tablebody"/>
            </w:pPr>
          </w:p>
        </w:tc>
        <w:tc>
          <w:tcPr>
            <w:tcW w:w="2551" w:type="dxa"/>
            <w:vAlign w:val="center"/>
          </w:tcPr>
          <w:p w14:paraId="4B97E1BE" w14:textId="77777777" w:rsidR="00FF0BD6" w:rsidRPr="008927EE" w:rsidRDefault="00FF0BD6" w:rsidP="008C41A6">
            <w:pPr>
              <w:pStyle w:val="EI42tablebody"/>
            </w:pPr>
            <w:r w:rsidRPr="008927EE">
              <w:t>data</w:t>
            </w:r>
          </w:p>
        </w:tc>
        <w:tc>
          <w:tcPr>
            <w:tcW w:w="1418" w:type="dxa"/>
            <w:vAlign w:val="center"/>
          </w:tcPr>
          <w:p w14:paraId="1CBC10FD" w14:textId="77777777" w:rsidR="00FF0BD6" w:rsidRPr="008927EE" w:rsidRDefault="00FF0BD6" w:rsidP="008C41A6">
            <w:pPr>
              <w:pStyle w:val="EI42tablebody"/>
            </w:pPr>
            <w:r w:rsidRPr="008927EE">
              <w:t>data</w:t>
            </w:r>
          </w:p>
        </w:tc>
        <w:tc>
          <w:tcPr>
            <w:tcW w:w="1418" w:type="dxa"/>
            <w:vAlign w:val="center"/>
          </w:tcPr>
          <w:p w14:paraId="75E48104" w14:textId="77777777" w:rsidR="00FF0BD6" w:rsidRPr="008927EE" w:rsidRDefault="00FF0BD6" w:rsidP="008C41A6">
            <w:pPr>
              <w:pStyle w:val="EI42tablebody"/>
            </w:pPr>
            <w:r w:rsidRPr="008927EE">
              <w:t>data</w:t>
            </w:r>
          </w:p>
        </w:tc>
      </w:tr>
      <w:tr w:rsidR="00FF0BD6" w:rsidRPr="008927EE" w14:paraId="543AA329" w14:textId="77777777" w:rsidTr="006F3D6A">
        <w:trPr>
          <w:jc w:val="center"/>
        </w:trPr>
        <w:tc>
          <w:tcPr>
            <w:tcW w:w="3256" w:type="dxa"/>
            <w:vMerge w:val="restart"/>
            <w:vAlign w:val="center"/>
            <w:hideMark/>
          </w:tcPr>
          <w:p w14:paraId="72DDE5F5" w14:textId="77777777" w:rsidR="00FF0BD6" w:rsidRPr="008927EE" w:rsidRDefault="00FF0BD6" w:rsidP="008C41A6">
            <w:pPr>
              <w:pStyle w:val="EI42tablebody"/>
            </w:pPr>
            <w:r w:rsidRPr="008927EE">
              <w:t>entry 2</w:t>
            </w:r>
          </w:p>
        </w:tc>
        <w:tc>
          <w:tcPr>
            <w:tcW w:w="2551" w:type="dxa"/>
            <w:vAlign w:val="center"/>
            <w:hideMark/>
          </w:tcPr>
          <w:p w14:paraId="45CBCBA9" w14:textId="77777777" w:rsidR="00FF0BD6" w:rsidRPr="008927EE" w:rsidRDefault="00FF0BD6" w:rsidP="008C41A6">
            <w:pPr>
              <w:pStyle w:val="EI42tablebody"/>
            </w:pPr>
            <w:r w:rsidRPr="008927EE">
              <w:t>data</w:t>
            </w:r>
          </w:p>
        </w:tc>
        <w:tc>
          <w:tcPr>
            <w:tcW w:w="1418" w:type="dxa"/>
            <w:vAlign w:val="center"/>
            <w:hideMark/>
          </w:tcPr>
          <w:p w14:paraId="3650DC5A" w14:textId="77777777" w:rsidR="00FF0BD6" w:rsidRPr="008927EE" w:rsidRDefault="00FF0BD6" w:rsidP="008C41A6">
            <w:pPr>
              <w:pStyle w:val="EI42tablebody"/>
            </w:pPr>
            <w:r w:rsidRPr="008927EE">
              <w:t>data</w:t>
            </w:r>
          </w:p>
        </w:tc>
        <w:tc>
          <w:tcPr>
            <w:tcW w:w="1418" w:type="dxa"/>
            <w:vAlign w:val="center"/>
          </w:tcPr>
          <w:p w14:paraId="572226E2" w14:textId="77777777" w:rsidR="00FF0BD6" w:rsidRPr="008927EE" w:rsidRDefault="00FF0BD6" w:rsidP="008C41A6">
            <w:pPr>
              <w:pStyle w:val="EI42tablebody"/>
            </w:pPr>
            <w:r w:rsidRPr="008927EE">
              <w:t>data</w:t>
            </w:r>
          </w:p>
        </w:tc>
      </w:tr>
      <w:tr w:rsidR="00FF0BD6" w:rsidRPr="008927EE" w14:paraId="587EDEB4" w14:textId="77777777" w:rsidTr="006F3D6A">
        <w:trPr>
          <w:jc w:val="center"/>
        </w:trPr>
        <w:tc>
          <w:tcPr>
            <w:tcW w:w="3256" w:type="dxa"/>
            <w:vMerge/>
            <w:vAlign w:val="center"/>
            <w:hideMark/>
          </w:tcPr>
          <w:p w14:paraId="68924DC9" w14:textId="77777777" w:rsidR="00FF0BD6" w:rsidRPr="008927EE" w:rsidRDefault="00FF0BD6" w:rsidP="008C41A6">
            <w:pPr>
              <w:pStyle w:val="EI42tablebody"/>
            </w:pPr>
          </w:p>
        </w:tc>
        <w:tc>
          <w:tcPr>
            <w:tcW w:w="2551" w:type="dxa"/>
            <w:vAlign w:val="center"/>
            <w:hideMark/>
          </w:tcPr>
          <w:p w14:paraId="4FBEF574" w14:textId="77777777" w:rsidR="00FF0BD6" w:rsidRPr="008927EE" w:rsidRDefault="00FF0BD6" w:rsidP="008C41A6">
            <w:pPr>
              <w:pStyle w:val="EI42tablebody"/>
            </w:pPr>
            <w:r w:rsidRPr="008927EE">
              <w:t>data</w:t>
            </w:r>
          </w:p>
        </w:tc>
        <w:tc>
          <w:tcPr>
            <w:tcW w:w="1418" w:type="dxa"/>
            <w:vAlign w:val="center"/>
            <w:hideMark/>
          </w:tcPr>
          <w:p w14:paraId="6BDB5062" w14:textId="77777777" w:rsidR="00FF0BD6" w:rsidRPr="008927EE" w:rsidRDefault="00FF0BD6" w:rsidP="008C41A6">
            <w:pPr>
              <w:pStyle w:val="EI42tablebody"/>
            </w:pPr>
            <w:r w:rsidRPr="008927EE">
              <w:t>data</w:t>
            </w:r>
          </w:p>
        </w:tc>
        <w:tc>
          <w:tcPr>
            <w:tcW w:w="1418" w:type="dxa"/>
            <w:vAlign w:val="center"/>
          </w:tcPr>
          <w:p w14:paraId="57A7B95C" w14:textId="77777777" w:rsidR="00FF0BD6" w:rsidRPr="008927EE" w:rsidRDefault="00FF0BD6" w:rsidP="008C41A6">
            <w:pPr>
              <w:pStyle w:val="EI42tablebody"/>
            </w:pPr>
            <w:r w:rsidRPr="008927EE">
              <w:t>data</w:t>
            </w:r>
          </w:p>
        </w:tc>
      </w:tr>
      <w:tr w:rsidR="00FF0BD6" w:rsidRPr="008927EE" w14:paraId="447FD8FC" w14:textId="77777777" w:rsidTr="006F3D6A">
        <w:trPr>
          <w:jc w:val="center"/>
        </w:trPr>
        <w:tc>
          <w:tcPr>
            <w:tcW w:w="3256" w:type="dxa"/>
            <w:vMerge w:val="restart"/>
            <w:vAlign w:val="center"/>
            <w:hideMark/>
          </w:tcPr>
          <w:p w14:paraId="163288E4" w14:textId="77777777" w:rsidR="00FF0BD6" w:rsidRPr="008927EE" w:rsidRDefault="00FF0BD6" w:rsidP="008C41A6">
            <w:pPr>
              <w:pStyle w:val="EI42tablebody"/>
            </w:pPr>
            <w:r w:rsidRPr="008927EE">
              <w:t>entry 3</w:t>
            </w:r>
          </w:p>
        </w:tc>
        <w:tc>
          <w:tcPr>
            <w:tcW w:w="2551" w:type="dxa"/>
            <w:vAlign w:val="center"/>
            <w:hideMark/>
          </w:tcPr>
          <w:p w14:paraId="2BBA6314" w14:textId="77777777" w:rsidR="00FF0BD6" w:rsidRPr="008927EE" w:rsidRDefault="00FF0BD6" w:rsidP="008C41A6">
            <w:pPr>
              <w:pStyle w:val="EI42tablebody"/>
            </w:pPr>
            <w:r w:rsidRPr="008927EE">
              <w:t>data</w:t>
            </w:r>
          </w:p>
        </w:tc>
        <w:tc>
          <w:tcPr>
            <w:tcW w:w="1418" w:type="dxa"/>
            <w:vAlign w:val="center"/>
            <w:hideMark/>
          </w:tcPr>
          <w:p w14:paraId="2877BE59" w14:textId="77777777" w:rsidR="00FF0BD6" w:rsidRPr="008927EE" w:rsidRDefault="00FF0BD6" w:rsidP="008C41A6">
            <w:pPr>
              <w:pStyle w:val="EI42tablebody"/>
            </w:pPr>
            <w:r w:rsidRPr="008927EE">
              <w:t>data</w:t>
            </w:r>
          </w:p>
        </w:tc>
        <w:tc>
          <w:tcPr>
            <w:tcW w:w="1418" w:type="dxa"/>
            <w:vAlign w:val="center"/>
          </w:tcPr>
          <w:p w14:paraId="14CE2C22" w14:textId="77777777" w:rsidR="00FF0BD6" w:rsidRPr="008927EE" w:rsidRDefault="00FF0BD6" w:rsidP="008C41A6">
            <w:pPr>
              <w:pStyle w:val="EI42tablebody"/>
            </w:pPr>
            <w:r w:rsidRPr="008927EE">
              <w:t>data</w:t>
            </w:r>
          </w:p>
        </w:tc>
      </w:tr>
      <w:tr w:rsidR="00FF0BD6" w:rsidRPr="008927EE" w14:paraId="648651A0" w14:textId="77777777" w:rsidTr="006F3D6A">
        <w:trPr>
          <w:jc w:val="center"/>
        </w:trPr>
        <w:tc>
          <w:tcPr>
            <w:tcW w:w="3256" w:type="dxa"/>
            <w:vMerge/>
            <w:vAlign w:val="center"/>
            <w:hideMark/>
          </w:tcPr>
          <w:p w14:paraId="77B42412" w14:textId="77777777" w:rsidR="00FF0BD6" w:rsidRPr="008927EE" w:rsidRDefault="00FF0BD6" w:rsidP="008C41A6">
            <w:pPr>
              <w:pStyle w:val="EI42tablebody"/>
            </w:pPr>
          </w:p>
        </w:tc>
        <w:tc>
          <w:tcPr>
            <w:tcW w:w="2551" w:type="dxa"/>
            <w:vAlign w:val="center"/>
            <w:hideMark/>
          </w:tcPr>
          <w:p w14:paraId="54D8AF4A" w14:textId="77777777" w:rsidR="00FF0BD6" w:rsidRPr="008927EE" w:rsidRDefault="00FF0BD6" w:rsidP="008C41A6">
            <w:pPr>
              <w:pStyle w:val="EI42tablebody"/>
            </w:pPr>
            <w:r w:rsidRPr="008927EE">
              <w:t>data</w:t>
            </w:r>
          </w:p>
        </w:tc>
        <w:tc>
          <w:tcPr>
            <w:tcW w:w="1418" w:type="dxa"/>
            <w:vAlign w:val="center"/>
            <w:hideMark/>
          </w:tcPr>
          <w:p w14:paraId="17C98154" w14:textId="77777777" w:rsidR="00FF0BD6" w:rsidRPr="008927EE" w:rsidRDefault="00FF0BD6" w:rsidP="008C41A6">
            <w:pPr>
              <w:pStyle w:val="EI42tablebody"/>
            </w:pPr>
            <w:r w:rsidRPr="008927EE">
              <w:t>data</w:t>
            </w:r>
          </w:p>
        </w:tc>
        <w:tc>
          <w:tcPr>
            <w:tcW w:w="1418" w:type="dxa"/>
            <w:vAlign w:val="center"/>
          </w:tcPr>
          <w:p w14:paraId="28732605" w14:textId="77777777" w:rsidR="00FF0BD6" w:rsidRPr="008927EE" w:rsidRDefault="00FF0BD6" w:rsidP="008C41A6">
            <w:pPr>
              <w:pStyle w:val="EI42tablebody"/>
            </w:pPr>
            <w:r w:rsidRPr="008927EE">
              <w:t>data</w:t>
            </w:r>
          </w:p>
        </w:tc>
      </w:tr>
      <w:tr w:rsidR="00FF0BD6" w:rsidRPr="008927EE" w14:paraId="18AE34C9" w14:textId="77777777" w:rsidTr="006F3D6A">
        <w:trPr>
          <w:jc w:val="center"/>
        </w:trPr>
        <w:tc>
          <w:tcPr>
            <w:tcW w:w="3256" w:type="dxa"/>
            <w:vMerge/>
            <w:vAlign w:val="center"/>
            <w:hideMark/>
          </w:tcPr>
          <w:p w14:paraId="0FF64FBA" w14:textId="77777777" w:rsidR="00FF0BD6" w:rsidRPr="008927EE" w:rsidRDefault="00FF0BD6" w:rsidP="008C41A6">
            <w:pPr>
              <w:pStyle w:val="EI42tablebody"/>
            </w:pPr>
          </w:p>
        </w:tc>
        <w:tc>
          <w:tcPr>
            <w:tcW w:w="2551" w:type="dxa"/>
            <w:vAlign w:val="center"/>
            <w:hideMark/>
          </w:tcPr>
          <w:p w14:paraId="775D5BEC" w14:textId="77777777" w:rsidR="00FF0BD6" w:rsidRPr="008927EE" w:rsidRDefault="00FF0BD6" w:rsidP="008C41A6">
            <w:pPr>
              <w:pStyle w:val="EI42tablebody"/>
            </w:pPr>
            <w:r w:rsidRPr="008927EE">
              <w:t>data</w:t>
            </w:r>
          </w:p>
        </w:tc>
        <w:tc>
          <w:tcPr>
            <w:tcW w:w="1418" w:type="dxa"/>
            <w:vAlign w:val="center"/>
            <w:hideMark/>
          </w:tcPr>
          <w:p w14:paraId="539C6644" w14:textId="77777777" w:rsidR="00FF0BD6" w:rsidRPr="008927EE" w:rsidRDefault="00FF0BD6" w:rsidP="008C41A6">
            <w:pPr>
              <w:pStyle w:val="EI42tablebody"/>
            </w:pPr>
            <w:r w:rsidRPr="008927EE">
              <w:t>data</w:t>
            </w:r>
          </w:p>
        </w:tc>
        <w:tc>
          <w:tcPr>
            <w:tcW w:w="1418" w:type="dxa"/>
            <w:vAlign w:val="center"/>
          </w:tcPr>
          <w:p w14:paraId="320C3085" w14:textId="77777777" w:rsidR="00FF0BD6" w:rsidRPr="008927EE" w:rsidRDefault="00FF0BD6" w:rsidP="008C41A6">
            <w:pPr>
              <w:pStyle w:val="EI42tablebody"/>
            </w:pPr>
            <w:r w:rsidRPr="008927EE">
              <w:t>data</w:t>
            </w:r>
          </w:p>
        </w:tc>
      </w:tr>
      <w:tr w:rsidR="00FF0BD6" w:rsidRPr="008927EE" w14:paraId="41198F40" w14:textId="77777777" w:rsidTr="006F3D6A">
        <w:trPr>
          <w:jc w:val="center"/>
        </w:trPr>
        <w:tc>
          <w:tcPr>
            <w:tcW w:w="3256" w:type="dxa"/>
            <w:vMerge/>
            <w:vAlign w:val="center"/>
            <w:hideMark/>
          </w:tcPr>
          <w:p w14:paraId="6E2BCE05" w14:textId="77777777" w:rsidR="00FF0BD6" w:rsidRPr="008927EE" w:rsidRDefault="00FF0BD6" w:rsidP="008C41A6">
            <w:pPr>
              <w:pStyle w:val="EI42tablebody"/>
            </w:pPr>
          </w:p>
        </w:tc>
        <w:tc>
          <w:tcPr>
            <w:tcW w:w="2551" w:type="dxa"/>
            <w:vAlign w:val="center"/>
            <w:hideMark/>
          </w:tcPr>
          <w:p w14:paraId="218B8F34" w14:textId="77777777" w:rsidR="00FF0BD6" w:rsidRPr="008927EE" w:rsidRDefault="00FF0BD6" w:rsidP="008C41A6">
            <w:pPr>
              <w:pStyle w:val="EI42tablebody"/>
            </w:pPr>
            <w:r w:rsidRPr="008927EE">
              <w:t>data</w:t>
            </w:r>
          </w:p>
        </w:tc>
        <w:tc>
          <w:tcPr>
            <w:tcW w:w="1418" w:type="dxa"/>
            <w:vAlign w:val="center"/>
            <w:hideMark/>
          </w:tcPr>
          <w:p w14:paraId="02017B43" w14:textId="77777777" w:rsidR="00FF0BD6" w:rsidRPr="008927EE" w:rsidRDefault="00FF0BD6" w:rsidP="008C41A6">
            <w:pPr>
              <w:pStyle w:val="EI42tablebody"/>
            </w:pPr>
            <w:r w:rsidRPr="008927EE">
              <w:t>data</w:t>
            </w:r>
          </w:p>
        </w:tc>
        <w:tc>
          <w:tcPr>
            <w:tcW w:w="1418" w:type="dxa"/>
            <w:vAlign w:val="center"/>
          </w:tcPr>
          <w:p w14:paraId="0DE263C1" w14:textId="77777777" w:rsidR="00FF0BD6" w:rsidRPr="008927EE" w:rsidRDefault="00FF0BD6" w:rsidP="008C41A6">
            <w:pPr>
              <w:pStyle w:val="EI42tablebody"/>
            </w:pPr>
            <w:r w:rsidRPr="008927EE">
              <w:t>data</w:t>
            </w:r>
          </w:p>
        </w:tc>
      </w:tr>
      <w:tr w:rsidR="00FF0BD6" w:rsidRPr="008927EE" w14:paraId="5A04CC1E" w14:textId="77777777" w:rsidTr="006F3D6A">
        <w:trPr>
          <w:jc w:val="center"/>
        </w:trPr>
        <w:tc>
          <w:tcPr>
            <w:tcW w:w="3256" w:type="dxa"/>
            <w:vMerge w:val="restart"/>
            <w:vAlign w:val="center"/>
          </w:tcPr>
          <w:p w14:paraId="0C995435" w14:textId="77777777" w:rsidR="00FF0BD6" w:rsidRPr="008927EE" w:rsidRDefault="00FF0BD6" w:rsidP="008C41A6">
            <w:pPr>
              <w:pStyle w:val="EI42tablebody"/>
            </w:pPr>
            <w:r w:rsidRPr="008927EE">
              <w:t>entry 4</w:t>
            </w:r>
          </w:p>
        </w:tc>
        <w:tc>
          <w:tcPr>
            <w:tcW w:w="2551" w:type="dxa"/>
            <w:vAlign w:val="center"/>
          </w:tcPr>
          <w:p w14:paraId="71403371" w14:textId="77777777" w:rsidR="00FF0BD6" w:rsidRPr="008927EE" w:rsidRDefault="00FF0BD6" w:rsidP="008C41A6">
            <w:pPr>
              <w:pStyle w:val="EI42tablebody"/>
            </w:pPr>
            <w:r w:rsidRPr="008927EE">
              <w:t>data</w:t>
            </w:r>
          </w:p>
        </w:tc>
        <w:tc>
          <w:tcPr>
            <w:tcW w:w="1418" w:type="dxa"/>
            <w:vAlign w:val="center"/>
          </w:tcPr>
          <w:p w14:paraId="47026D1D" w14:textId="77777777" w:rsidR="00FF0BD6" w:rsidRPr="008927EE" w:rsidRDefault="00FF0BD6" w:rsidP="008C41A6">
            <w:pPr>
              <w:pStyle w:val="EI42tablebody"/>
            </w:pPr>
            <w:r w:rsidRPr="008927EE">
              <w:t>data</w:t>
            </w:r>
          </w:p>
        </w:tc>
        <w:tc>
          <w:tcPr>
            <w:tcW w:w="1418" w:type="dxa"/>
            <w:vAlign w:val="center"/>
          </w:tcPr>
          <w:p w14:paraId="4320BD23" w14:textId="77777777" w:rsidR="00FF0BD6" w:rsidRPr="008927EE" w:rsidRDefault="00FF0BD6" w:rsidP="008C41A6">
            <w:pPr>
              <w:pStyle w:val="EI42tablebody"/>
            </w:pPr>
            <w:r w:rsidRPr="008927EE">
              <w:t>data</w:t>
            </w:r>
          </w:p>
        </w:tc>
      </w:tr>
      <w:tr w:rsidR="00FF0BD6" w:rsidRPr="008927EE" w14:paraId="2EC12725" w14:textId="77777777" w:rsidTr="006F3D6A">
        <w:trPr>
          <w:jc w:val="center"/>
        </w:trPr>
        <w:tc>
          <w:tcPr>
            <w:tcW w:w="3256" w:type="dxa"/>
            <w:vMerge/>
            <w:vAlign w:val="center"/>
          </w:tcPr>
          <w:p w14:paraId="05178407" w14:textId="77777777" w:rsidR="00FF0BD6" w:rsidRPr="008927EE" w:rsidRDefault="00FF0BD6" w:rsidP="008C41A6">
            <w:pPr>
              <w:pStyle w:val="EI42tablebody"/>
            </w:pPr>
          </w:p>
        </w:tc>
        <w:tc>
          <w:tcPr>
            <w:tcW w:w="2551" w:type="dxa"/>
            <w:vAlign w:val="center"/>
          </w:tcPr>
          <w:p w14:paraId="7230ADF2" w14:textId="77777777" w:rsidR="00FF0BD6" w:rsidRPr="008927EE" w:rsidRDefault="00FF0BD6" w:rsidP="008C41A6">
            <w:pPr>
              <w:pStyle w:val="EI42tablebody"/>
            </w:pPr>
            <w:r w:rsidRPr="008927EE">
              <w:t>data</w:t>
            </w:r>
          </w:p>
        </w:tc>
        <w:tc>
          <w:tcPr>
            <w:tcW w:w="1418" w:type="dxa"/>
            <w:vAlign w:val="center"/>
          </w:tcPr>
          <w:p w14:paraId="508E1FF7" w14:textId="77777777" w:rsidR="00FF0BD6" w:rsidRPr="008927EE" w:rsidRDefault="00FF0BD6" w:rsidP="008C41A6">
            <w:pPr>
              <w:pStyle w:val="EI42tablebody"/>
            </w:pPr>
            <w:r w:rsidRPr="008927EE">
              <w:t>data</w:t>
            </w:r>
          </w:p>
        </w:tc>
        <w:tc>
          <w:tcPr>
            <w:tcW w:w="1418" w:type="dxa"/>
            <w:vAlign w:val="center"/>
          </w:tcPr>
          <w:p w14:paraId="776D14BA" w14:textId="77777777" w:rsidR="00FF0BD6" w:rsidRPr="008927EE" w:rsidRDefault="00FF0BD6" w:rsidP="008C41A6">
            <w:pPr>
              <w:pStyle w:val="EI42tablebody"/>
            </w:pPr>
            <w:r w:rsidRPr="008927EE">
              <w:t>data</w:t>
            </w:r>
          </w:p>
        </w:tc>
      </w:tr>
    </w:tbl>
    <w:p w14:paraId="43078EC8" w14:textId="77777777" w:rsidR="006F0403" w:rsidRPr="008927EE" w:rsidRDefault="006F0403" w:rsidP="006F3D6A">
      <w:pPr>
        <w:pStyle w:val="EI43tablefooter"/>
      </w:pPr>
      <w:r w:rsidRPr="008927EE">
        <w:t>* Tables may have a footer.</w:t>
      </w:r>
    </w:p>
    <w:p w14:paraId="13FD6E6B" w14:textId="77777777" w:rsidR="00FF0BD6" w:rsidRPr="008927EE" w:rsidRDefault="00FF0BD6" w:rsidP="006F3D6A">
      <w:pPr>
        <w:pStyle w:val="EI22heading2"/>
        <w:spacing w:before="240"/>
        <w:rPr>
          <w:noProof w:val="0"/>
        </w:rPr>
      </w:pPr>
      <w:r w:rsidRPr="008927EE">
        <w:rPr>
          <w:noProof w:val="0"/>
        </w:rPr>
        <w:lastRenderedPageBreak/>
        <w:t xml:space="preserve">Formatting examples: equations, theorems and proofs</w:t>
      </w:r>
    </w:p>
    <w:p>
      <w:pPr>
        <w:pStyle w:val="EI31text"/>
      </w:pPr>
      <w:r>
        <w:rPr>
          <w:i/>
          <w:color w:val="1A8F8A"/>
        </w:rPr>
        <w:t xml:space="preserve">[Formatting example — delete this heading and any unused examples before submission. Copy the example you need into the relevant part of your manuscript.]</w:t>
      </w:r>
    </w:p>
    <w:p w14:paraId="7C81B797" w14:textId="77777777" w:rsidR="00FF0BD6" w:rsidRPr="008927EE" w:rsidRDefault="00A17241" w:rsidP="006F3D6A">
      <w:pPr>
        <w:pStyle w:val="EI31text"/>
      </w:pPr>
      <w:r w:rsidRPr="008927EE">
        <w:t>This is example 1 of an equation</w:t>
      </w:r>
      <w:r w:rsidR="00FF0BD6" w:rsidRPr="008927EE">
        <w:t>:</w:t>
      </w:r>
    </w:p>
    <w:tbl>
      <w:tblPr>
        <w:tblW w:w="10465" w:type="dxa"/>
        <w:tblInd w:w="0" w:type="dxa"/>
        <w:tblCellMar>
          <w:left w:w="0" w:type="dxa"/>
          <w:right w:w="0" w:type="dxa"/>
        </w:tblCellMar>
        <w:tblLook w:val="04A0" w:firstRow="1" w:lastRow="0" w:firstColumn="1" w:lastColumn="0" w:noHBand="0" w:noVBand="1"/>
      </w:tblPr>
      <w:tblGrid>
        <w:gridCol w:w="9891"/>
        <w:gridCol w:w="574"/>
      </w:tblGrid>
      <w:tr w:rsidR="00FF0BD6" w:rsidRPr="008927EE" w14:paraId="2A442D89" w14:textId="77777777" w:rsidTr="008C41A6">
        <w:tc>
          <w:tcPr>
            <w:tcW w:w="9891" w:type="dxa"/>
          </w:tcPr>
          <w:p w14:paraId="176D08F4" w14:textId="77777777" w:rsidR="00FF0BD6" w:rsidRPr="008927EE" w:rsidRDefault="00FF0BD6" w:rsidP="006F3D6A">
            <w:pPr>
              <w:pStyle w:val="EI39equation"/>
            </w:pPr>
            <m:oMath>
              <m:r>
                <w:rPr>
                  <w:rFonts w:ascii="Cambria Math" w:hAnsi="Cambria Math"/>
                </w:rPr>
                <m:t>a=1</m:t>
              </m:r>
            </m:oMath>
            <w:r>
              <w:t xml:space="preserve">,</w:t>
            </w:r>
          </w:p>
        </w:tc>
        <w:tc>
          <w:tcPr>
            <w:tcW w:w="574" w:type="dxa"/>
            <w:vAlign w:val="center"/>
          </w:tcPr>
          <w:p w14:paraId="4CFD3E19" w14:textId="77777777" w:rsidR="00FF0BD6" w:rsidRPr="008927EE" w:rsidRDefault="00FF0BD6" w:rsidP="006F3D6A">
            <w:pPr>
              <w:pStyle w:val="EI3aequationnumber"/>
            </w:pPr>
            <w:r w:rsidRPr="008927EE">
              <w:t>(1)</w:t>
            </w:r>
          </w:p>
        </w:tc>
      </w:tr>
    </w:tbl>
    <w:p w14:paraId="14939C31" w14:textId="31A80BBA" w:rsidR="00FF0BD6" w:rsidRPr="008927EE" w:rsidRDefault="0007592C" w:rsidP="006F3D6A">
      <w:pPr>
        <w:pStyle w:val="EI32textnoindent"/>
      </w:pPr>
      <w:r>
        <w:t>the text following an equation need not be a new paragraph if it continues a sentence</w:t>
      </w:r>
      <w:r w:rsidR="00FF0BD6" w:rsidRPr="008927EE">
        <w:t>. Please punctuate equations as regular text.</w:t>
      </w:r>
    </w:p>
    <w:p w14:paraId="7DDBB8D9" w14:textId="77777777" w:rsidR="00FF0BD6" w:rsidRPr="008927EE" w:rsidRDefault="00A17241" w:rsidP="006F3D6A">
      <w:pPr>
        <w:pStyle w:val="EI31text"/>
      </w:pPr>
      <w:r w:rsidRPr="008927EE">
        <w:t>This is example 2 of an equation</w:t>
      </w:r>
      <w:r w:rsidR="00FF0BD6" w:rsidRPr="008927EE">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FF0BD6" w:rsidRPr="008927EE" w14:paraId="1B71BC31" w14:textId="77777777" w:rsidTr="008C41A6">
        <w:trPr>
          <w:jc w:val="center"/>
        </w:trPr>
        <w:tc>
          <w:tcPr>
            <w:tcW w:w="10036" w:type="dxa"/>
          </w:tcPr>
          <w:p w14:paraId="714F4DBF" w14:textId="77777777" w:rsidR="00FF0BD6" w:rsidRPr="008927EE" w:rsidRDefault="00FF0BD6" w:rsidP="006F3D6A">
            <w:pPr>
              <w:pStyle w:val="EI39equation"/>
            </w:pPr>
            <m:oMath>
              <m:r>
                <w:rPr>
                  <w:rFonts w:ascii="Cambria Math" w:hAnsi="Cambria Math"/>
                </w:rPr>
                <m:t>a=b+c+d+e+f+g+h+i+j+k+l+m+n+o+p+q+r+s+t+u+v+w+x+y+z</m:t>
              </m:r>
            </m:oMath>
          </w:p>
        </w:tc>
        <w:tc>
          <w:tcPr>
            <w:tcW w:w="431" w:type="dxa"/>
            <w:vAlign w:val="center"/>
          </w:tcPr>
          <w:p w14:paraId="0A668E67" w14:textId="77777777" w:rsidR="00FF0BD6" w:rsidRPr="008927EE" w:rsidRDefault="00FF0BD6" w:rsidP="006F3D6A">
            <w:pPr>
              <w:pStyle w:val="EI3aequationnumber"/>
            </w:pPr>
            <w:r w:rsidRPr="008927EE">
              <w:t>(2)</w:t>
            </w:r>
          </w:p>
        </w:tc>
      </w:tr>
    </w:tbl>
    <w:p w14:paraId="754D752C" w14:textId="1BB54696" w:rsidR="007E704A" w:rsidRPr="008927EE" w:rsidRDefault="0007592C" w:rsidP="0007592C">
      <w:pPr>
        <w:pStyle w:val="EI32textnoindent"/>
      </w:pPr>
      <w:r>
        <w:t>If the text following an equation starts a new sentence, it should be a new paragraph</w:t>
      </w:r>
      <w:r w:rsidR="00FF0BD6" w:rsidRPr="008927EE">
        <w:t>. Please punctuate equations as regular text.</w:t>
      </w:r>
    </w:p>
    <w:p w14:paraId="3794FCDD" w14:textId="43C6F655" w:rsidR="007E704A" w:rsidRPr="008927EE" w:rsidRDefault="007E704A" w:rsidP="006F3D6A">
      <w:pPr>
        <w:pStyle w:val="EI31text"/>
      </w:pPr>
      <w:r w:rsidRPr="008927EE">
        <w:t>Theorem-type environments (</w:t>
      </w:r>
      <w:r w:rsidR="0007592C">
        <w:t>including propositions, lemmas, corollaries, etc</w:t>
      </w:r>
      <w:r w:rsidRPr="008927EE">
        <w:t>.) can be formatted as follows:</w:t>
      </w:r>
    </w:p>
    <w:p w14:paraId="69B58911" w14:textId="07FD8CB1" w:rsidR="007E704A" w:rsidRPr="008927EE" w:rsidRDefault="007E704A" w:rsidP="006F3D6A">
      <w:pPr>
        <w:pStyle w:val="EI82theorem"/>
        <w:spacing w:before="240" w:after="240"/>
      </w:pPr>
      <w:r w:rsidRPr="008927EE">
        <w:rPr>
          <w:b/>
          <w:i w:val="0"/>
        </w:rPr>
        <w:t>Theorem 1.</w:t>
      </w:r>
      <w:r w:rsidRPr="008927EE">
        <w:t xml:space="preserve"> Example text of a theorem. Theorems, propositions, lemmas, </w:t>
      </w:r>
      <w:r w:rsidR="0007592C" w:rsidRPr="0007592C">
        <w:t xml:space="preserve">etc., </w:t>
      </w:r>
      <w:r w:rsidRPr="008927EE">
        <w:t xml:space="preserve">should be numbered sequentially (i.e., Proposition 2 follows Theorem 1). Examples or Remarks use the same formatting, </w:t>
      </w:r>
      <w:r w:rsidRPr="008927EE">
        <w:rPr/>
        <w:t>but should be numbered separately, so a document may contain Theorem 1, Remark 1 and Example 1</w:t>
      </w:r>
      <w:r w:rsidRPr="008927EE">
        <w:rPr/>
        <w:t>.</w:t>
      </w:r>
    </w:p>
    <w:p w14:paraId="745848C2" w14:textId="77777777" w:rsidR="007E704A" w:rsidRPr="008927EE" w:rsidRDefault="007E704A" w:rsidP="006F3D6A">
      <w:pPr>
        <w:pStyle w:val="EI31text"/>
      </w:pPr>
      <w:r w:rsidRPr="008927EE">
        <w:t>The text continues here. Proofs must be formatted as follows:</w:t>
      </w:r>
    </w:p>
    <w:p w14:paraId="79EC36C8" w14:textId="77777777" w:rsidR="007E704A" w:rsidRPr="008927EE" w:rsidRDefault="007E704A" w:rsidP="006F3D6A">
      <w:pPr>
        <w:pStyle w:val="EI83proof"/>
        <w:spacing w:before="240" w:after="240"/>
      </w:pPr>
      <w:r w:rsidRPr="008927EE">
        <w:rPr>
          <w:b/>
        </w:rPr>
        <w:t>Proof of Theorem 1.</w:t>
      </w:r>
      <w:r w:rsidRPr="008927EE">
        <w:t xml:space="preserve"> Text of the proof. </w:t>
      </w:r>
      <w:r w:rsidR="00A17241" w:rsidRPr="008927EE">
        <w:t xml:space="preserve">Note that the phrase “of Theorem 1” is optional if it is </w:t>
      </w:r>
      <w:r w:rsidR="00F475A6" w:rsidRPr="008927EE">
        <w:t>clear which theorem is being re</w:t>
      </w:r>
      <w:r w:rsidR="00A17241" w:rsidRPr="008927EE">
        <w:t>ferred to</w:t>
      </w:r>
      <w:r w:rsidRPr="008927EE">
        <w:t>. Always finish a proof with the following symbol. □</w:t>
      </w:r>
    </w:p>
    <w:p w14:paraId="75FE7DAE" w14:textId="77777777" w:rsidR="007E704A" w:rsidRPr="008927EE" w:rsidRDefault="007E704A" w:rsidP="006F3D6A">
      <w:pPr>
        <w:pStyle w:val="EI31text"/>
      </w:pPr>
      <w:r w:rsidRPr="008927EE">
        <w:t>The text continues here.</w:t>
      </w:r>
    </w:p>
    <w:p w14:paraId="3F28731F" w14:textId="77777777" w:rsidR="00FF0BD6" w:rsidRPr="008927EE" w:rsidRDefault="00FF0BD6" w:rsidP="006F3D6A">
      <w:pPr>
        <w:pStyle w:val="EI21heading1"/>
      </w:pPr>
      <w:r w:rsidRPr="008927EE">
        <w:t>4. Discussion</w:t>
      </w:r>
    </w:p>
    <w:p w14:paraId="0DD5504B" w14:textId="77777777" w:rsidR="00FF0BD6" w:rsidRPr="008927EE" w:rsidRDefault="00FF0BD6" w:rsidP="006F3D6A">
      <w:pPr>
        <w:pStyle w:val="EI31text"/>
      </w:pPr>
      <w:r w:rsidRPr="008927EE">
        <w:t xml:space="preserve">Authors should discuss the results and how they can be </w:t>
      </w:r>
      <w:r w:rsidR="00A17241" w:rsidRPr="008927EE">
        <w:t xml:space="preserve">interpreted from the perspective </w:t>
      </w:r>
      <w:r w:rsidRPr="008927EE">
        <w:t>of previous studies and of the working hypotheses. The findings and their implications should be discussed in the broadest context possible. Future research directions may also be highlighted.</w:t>
      </w:r>
    </w:p>
    <w:p w14:paraId="4B761387" w14:textId="77777777" w:rsidR="00FF0BD6" w:rsidRPr="008927EE" w:rsidRDefault="00FF0BD6" w:rsidP="006F3D6A">
      <w:pPr>
        <w:pStyle w:val="EI21heading1"/>
      </w:pPr>
      <w:r w:rsidRPr="008927EE">
        <w:t>5. Conclusions</w:t>
      </w:r>
    </w:p>
    <w:p w14:paraId="0BD80A6C" w14:textId="77777777" w:rsidR="00FF0BD6" w:rsidRPr="008927EE" w:rsidRDefault="00FF0BD6" w:rsidP="006F3D6A">
      <w:pPr>
        <w:pStyle w:val="EI31text"/>
      </w:pPr>
      <w:r w:rsidRPr="008927EE">
        <w:t xml:space="preserve">This section is </w:t>
      </w:r>
      <w:r w:rsidR="00A17241" w:rsidRPr="008927EE">
        <w:t xml:space="preserve">not mandatory but </w:t>
      </w:r>
      <w:r w:rsidRPr="008927EE">
        <w:t>can be added to the manuscript if the discussion is unusually long or complex.</w:t>
      </w:r>
    </w:p>
    <w:p>
      <w:pPr>
        <w:pStyle w:val="EI22heading2"/>
      </w:pPr>
      <w:r>
        <w:t xml:space="preserve">Supplementary Materials (if applicable)</w:t>
      </w:r>
    </w:p>
    <w:p>
      <w:pPr>
        <w:pStyle w:val="EI62backmatter"/>
      </w:pPr>
      <w:r>
        <w:t xml:space="preserve">The following supplementary materials are available at [DOI or persistent URL]: Figure S1: [title]; Table S1: [title]; Video S1: [title]; Dataset S1: [description]; [other supplementary item: description].</w:t>
      </w:r>
    </w:p>
    <w:p>
      <w:pPr>
        <w:pStyle w:val="EI62backmatter"/>
      </w:pPr>
      <w:r>
        <w:rPr>
          <w:i/>
          <w:color w:val="1A8F8A"/>
        </w:rPr>
        <w:t xml:space="preserve">[Author instruction: Complete this section only if supplementary materials accompany the article. Ecosystem Intelligence and Tidsskrift.dk do not host supplementary files. Authors must deposit supplementary materials in a reliable external repository and provide the repository name and a stable public link, preferably a DOI or other persistent identifier. All supplementary items must be cited in the main text and accessible at the time of submission and publication. Delete this section if not applicable. Delete this instruction before submission.]</w:t>
      </w:r>
    </w:p>
    <w:p>
      <w:pPr>
        <w:pStyle w:val="EI22heading2"/>
      </w:pPr>
      <w:r>
        <w:t xml:space="preserve">Author Contributions</w:t>
      </w:r>
    </w:p>
    <w:p>
      <w:pPr>
        <w:pStyle w:val="EI62backmatter"/>
      </w:pPr>
      <w:r>
        <w:t xml:space="preserve">Contributions are described with the fourteen roles of the CRediT taxonomy (ANSI/NISO Z39.104-2022, </w:t>
      </w:r>
      <w:hyperlink r:id="rId11" w:history="1">
        <w:r>
          <w:rPr>
            <w:rStyle w:val="Hyperlink"/>
          </w:rPr>
          <w:t>credit.niso.org</w:t>
        </w:r>
      </w:hyperlink>
      <w:r>
        <w:t xml:space="preserve">). Use the role names exactly as given there, each followed by the initials of the authors concerned; an author may hold several roles and a role may be shared. Omit any role that does not apply. Authorship is limited to those who contributed substantially to the work reported and who approve the submitted version; anyone else — technical assistance, language editing, provision of materials or funding administration only — should be named in the Acknowledgments instead.</w:t>
      </w:r>
    </w:p>
    <w:p>
      <w:pPr>
        <w:pStyle w:val="EI62backmatter"/>
      </w:pPr>
      <w:r>
        <w:rPr>
          <w:b/>
        </w:rPr>
        <w:t xml:space="preserve">Example: </w:t>
      </w:r>
      <w:r>
        <w:t xml:space="preserve">Conceptualization, A.B. and C.D.; Methodology, A.B.; Software, C.D.; Validation, A.B., C.D. and E.F.; Formal analysis, A.B.; Investigation, C.D.; Resources, E.F.; Data curation, C.D.; Writing – original draft, A.B.; Writing – review &amp; editing, C.D. and E.F.; Visualization, A.B.; Supervision, E.F.; Project administration, A.B.; Funding acquisition, E.F. All authors have read and agreed to the published version of the manuscript.</w:t>
      </w:r>
    </w:p>
    <w:p>
      <w:pPr>
        <w:pStyle w:val="EI62backmatter"/>
      </w:pPr>
      <w:r>
        <w:t xml:space="preserve">Where two or more authors contributed equally, state this here, for example: “A.B. and C.D. contributed equally to this work.” Changes to authorship after submission require the written agreement of all authors.</w:t>
      </w:r>
    </w:p>
    <w:p>
      <w:pPr>
        <w:pStyle w:val="EI22heading2"/>
      </w:pPr>
      <w:r>
        <w:t xml:space="preserve">Funding</w:t>
      </w:r>
    </w:p>
    <w:p>
      <w:pPr>
        <w:pStyle w:val="EI62backmatter"/>
      </w:pPr>
      <w:r>
        <w:t xml:space="preserve">State either “This research received no external funding” or “This research was funded by NAME OF FUNDER, grant number XXX”. Give the funder’s full registered name and the grant number exactly as awarded; the standard spelling of funder names can be checked at https://search.crossref.org/funding.</w:t>
      </w:r>
    </w:p>
    <w:p>
      <w:pPr>
        <w:pStyle w:val="EI22heading2"/>
      </w:pPr>
      <w:r>
        <w:t xml:space="preserve">Institutional Review Board Statement</w:t>
      </w:r>
    </w:p>
    <w:p>
      <w:pPr>
        <w:pStyle w:val="EI62backmatter"/>
      </w:pPr>
      <w:r w:rsidR="00792F99" w:rsidRPr="00792F99">
        <w:t xml:space="preserve">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w:t>
      </w:r>
      <w:r w:rsidR="0007592C">
        <w:t>for studies involving humans</w:t>
      </w:r>
      <w:r w:rsidR="00792F99" w:rsidRPr="00792F99">
        <w:t xml:space="preserve"> OR “The animal study protocol was approved by the Institutional Review Board (or Ethics Committee) of NAME OF INSTITUTE (protocol code XXX and date of approval).” </w:t>
      </w:r>
      <w:r w:rsidR="0007592C">
        <w:t>for studies involving animals</w:t>
      </w:r>
      <w:r w:rsidR="00792F99" w:rsidRPr="00792F99">
        <w:t xml:space="preserve"> OR “Ethical review and approval were waived for this study due to REASON (please provide a detailed justification).” OR “</w:t>
      </w:r>
      <w:r w:rsidR="0007592C">
        <w:t>Not applicable.” for studies</w:t>
      </w:r>
      <w:r w:rsidR="00792F99" w:rsidRPr="00792F99">
        <w:t xml:space="preserve"> not involving humans or animals.</w:t>
      </w:r>
    </w:p>
    <w:bookmarkEnd w:id="2"/>
    <w:p>
      <w:pPr>
        <w:pStyle w:val="EI22heading2"/>
      </w:pPr>
      <w:r>
        <w:t xml:space="preserve">Informed Consent Statement</w:t>
      </w:r>
    </w:p>
    <w:p>
      <w:pPr>
        <w:pStyle w:val="EI62backmatter"/>
      </w:pPr>
      <w:r w:rsidRPr="008927EE">
        <w:t>Any research article describing a study involving humans should contain this statement. Please add “Informed consent was obtained from all subjects involved in the study.” OR “Patient consent was waived due to REASON (please provide a detailed justification).” OR “</w:t>
      </w:r>
      <w:r w:rsidR="000E02D7" w:rsidRPr="008927EE">
        <w:t>Not applicable.</w:t>
      </w:r>
      <w:r w:rsidRPr="008927EE">
        <w:t>” for studies not involving humans. You might also choose to exclude this statement if the study did not involve humans.</w:t>
      </w:r>
    </w:p>
    <w:p w14:paraId="24B734BC" w14:textId="001CB979" w:rsidR="002969DF" w:rsidRPr="008927EE" w:rsidRDefault="002969DF" w:rsidP="006F3D6A">
      <w:pPr>
        <w:pStyle w:val="EI62backmatter"/>
      </w:pPr>
      <w:r w:rsidRPr="008927EE">
        <w:t xml:space="preserve">Written informed consent for publication must be obtained from participating patients who can be identified (including by the patients themselves). Please state “Written informed consent has been obtained from the patient(s) </w:t>
      </w:r>
      <w:r w:rsidR="0007592C">
        <w:t>to publish this paper.”</w:t>
      </w:r>
      <w:r w:rsidRPr="008927EE">
        <w:t xml:space="preserve"> if applicable.</w:t>
      </w:r>
    </w:p>
    <w:bookmarkEnd w:id="3"/>
    <w:p>
      <w:pPr>
        <w:pStyle w:val="EI22heading2"/>
      </w:pPr>
      <w:r>
        <w:t xml:space="preserve">Data and Code Availability Statement</w:t>
      </w:r>
    </w:p>
    <w:p>
      <w:pPr>
        <w:pStyle w:val="EI62backmatter"/>
      </w:pPr>
      <w:r w:rsidR="00DC21ED">
        <w:t>It is mandatory for the authors to include a “Data Availability Statement (DAS)” section in their manuscripts, except for Editorials. In this section, authors are required to provide details regarding where data supporting their reported results can be found, including links to publicly archived datasets analyzed or generated during the study. Where no new data were created or where data is unavailable due to privacy, legal, or ethical restrictions, a statement is still required. Suggested Data Availability Statements are available in the journal’s research data policy at https://tidsskrift.dk/JournalEcosystemIntelligence/about.</w:t>
      </w:r>
    </w:p>
    <w:p>
      <w:pPr>
        <w:pStyle w:val="EI62backmatter"/>
      </w:pPr>
      <w:r>
        <w:t xml:space="preserve">Software, models and analysis code underpinning the results should be deposited in a public repository under an open licence, and the statement must give the repository, the version and the persistent identifier, for example: “The analysis code is available at https://doi.org/10.xxxx/zenodo.xxxxx (v1.0, MIT licence).” Deposited datasets and code are also cited in the reference list.</w:t>
      </w:r>
    </w:p>
    <w:p>
      <w:pPr>
        <w:pStyle w:val="EI22heading2"/>
      </w:pPr>
      <w:r>
        <w:t xml:space="preserve">Use of Generative AI</w:t>
      </w:r>
    </w:p>
    <w:p>
      <w:pPr>
        <w:pStyle w:val="EI62backmatter"/>
      </w:pPr>
      <w:r>
        <w:t xml:space="preserve">This statement is mandatory. State whether generative artificial intelligence or AI-assisted technologies were used in the preparation of the work, naming the tool and its version and describing what it was used for, or state “Not applicable”. Example: “During the preparation of this manuscript the authors used [tool, version] for [purpose]. The authors reviewed and edited the output and take full responsibility for the content of this publication.” AI tools cannot be listed as authors, cannot be cited as a source of scientific evidence, and their use for superficial language editing need not be declared.</w:t>
      </w:r>
    </w:p>
    <w:p>
      <w:pPr>
        <w:pStyle w:val="EI22heading2"/>
      </w:pPr>
      <w:r>
        <w:t xml:space="preserve">Acknowledgments</w:t>
      </w:r>
    </w:p>
    <w:p>
      <w:pPr>
        <w:pStyle w:val="EI62backmatter"/>
      </w:pPr>
      <w:r w:rsidR="00A17241" w:rsidRPr="008927EE">
        <w:t xml:space="preserve">In this section, you can acknowledge </w:t>
      </w:r>
      <w:r w:rsidR="0007592C">
        <w:t>any support given that</w:t>
      </w:r>
      <w:r w:rsidRPr="008927EE">
        <w:t xml:space="preserve"> is not covered by the author contribution or funding sections. This may include administrative and technical support, or donations in kind (e.g., materials used for experiments).</w:t>
      </w:r>
    </w:p>
    <w:p>
      <w:pPr>
        <w:pStyle w:val="EI22heading2"/>
      </w:pPr>
      <w:r>
        <w:t xml:space="preserve">Conflicts of Interest</w:t>
      </w:r>
    </w:p>
    <w:p>
      <w:pPr>
        <w:pStyle w:val="EI62backmatter"/>
      </w:pPr>
      <w:r w:rsidRPr="008927EE">
        <w:t xml:space="preserve">Declare conflicts of interest or state “The </w:t>
      </w:r>
      <w:r w:rsidR="0066549E" w:rsidRPr="008927EE">
        <w:t xml:space="preserve">authors declare no conflicts of </w:t>
      </w:r>
      <w:r w:rsidRPr="008927EE">
        <w:t xml:space="preserve">interest.” Authors must identify and declare any personal circumstances </w:t>
      </w:r>
      <w:r w:rsidR="0007592C">
        <w:t>or interests that may be</w:t>
      </w:r>
      <w:r w:rsidRPr="008927EE">
        <w:t xml:space="preserve"> perceived as inappropriately influencing the representation or interpretation of reported research results. </w:t>
      </w:r>
      <w:r w:rsidR="00C17083" w:rsidRPr="008927EE">
        <w:t>Any role of the funders in the design of the study; in the collection, analyses or interpretation of data; in the writing of the manuscript; or in the decision to publish the results must be declared in this section</w:t>
      </w:r>
      <w:r w:rsidRPr="008927EE">
        <w:t>. If there is no role, please state “</w:t>
      </w:r>
      <w:r w:rsidR="004B489C" w:rsidRPr="008927EE">
        <w:t>The funders had no role in the design of the study; in the collection, analyses, or interpretation of data; in the writing of the manuscript; or in the decision to publish the results</w:t>
      </w:r>
      <w:r w:rsidRPr="008927EE">
        <w:t>”.</w:t>
      </w:r>
    </w:p>
    <w:p w14:paraId="043DFBD4" w14:textId="77777777" w:rsidR="006F3D6A" w:rsidRPr="008927EE" w:rsidRDefault="006F3D6A" w:rsidP="006F3D6A">
      <w:pPr>
        <w:pStyle w:val="EI21heading1"/>
        <w:rPr>
          <w:szCs w:val="24"/>
        </w:rPr>
      </w:pPr>
      <w:bookmarkStart w:id="4" w:name="_Hlk181004646"/>
      <w:r w:rsidRPr="008927EE">
        <w:rPr>
          <w:szCs w:val="24"/>
        </w:rPr>
        <w:t>Abbreviations</w:t>
      </w:r>
    </w:p>
    <w:p w14:paraId="58F2998E" w14:textId="77777777" w:rsidR="006F3D6A" w:rsidRPr="008927EE" w:rsidRDefault="006F3D6A" w:rsidP="006F3D6A">
      <w:pPr>
        <w:pStyle w:val="EI32textnoindent"/>
        <w:spacing w:after="240"/>
        <w:rPr>
          <w:sz w:val="20"/>
          <w:szCs w:val="20"/>
        </w:rPr>
      </w:pPr>
      <w:r w:rsidRPr="008927EE">
        <w:rPr>
          <w:sz w:val="20"/>
          <w:szCs w:val="20"/>
        </w:rPr>
        <w:t>The following abbreviations are used in this manuscript:</w:t>
      </w:r>
    </w:p>
    <w:tbl>
      <w:tblPr>
        <w:tblStyle w:val="TableGrid"/>
        <w:tblW w:w="104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47"/>
        <w:gridCol w:w="9218"/>
      </w:tblGrid>
      <w:tr w:rsidR="006F3D6A" w:rsidRPr="008927EE" w14:paraId="352CAB6C" w14:textId="77777777" w:rsidTr="000D20E3">
        <w:tc>
          <w:tcPr>
            <w:tcW w:w="1247" w:type="dxa"/>
            <w:vAlign w:val="center"/>
          </w:tcPr>
          <w:p w14:paraId="6DF9B67F" w14:textId="77777777" w:rsidR="006F3D6A" w:rsidRPr="008927EE" w:rsidRDefault="006F3D6A" w:rsidP="000D20E3">
            <w:pPr>
              <w:pStyle w:val="EI42tablebody"/>
              <w:spacing w:line="240" w:lineRule="auto"/>
              <w:jc w:val="left"/>
              <w:rPr>
                <w:sz w:val="20"/>
                <w:szCs w:val="20"/>
              </w:rPr>
            </w:pPr>
            <w:r w:rsidRPr="008927EE">
              <w:rPr>
                <w:sz w:val="20"/>
                <w:szCs w:val="20"/>
              </w:rPr>
              <w:lastRenderedPageBreak/>
              <w:t>ABM</w:t>
            </w:r>
          </w:p>
        </w:tc>
        <w:tc>
          <w:tcPr>
            <w:tcW w:w="9218" w:type="dxa"/>
            <w:vAlign w:val="center"/>
          </w:tcPr>
          <w:p w14:paraId="1FDB2524" w14:textId="77777777" w:rsidR="006F3D6A" w:rsidRPr="008927EE" w:rsidRDefault="006F3D6A" w:rsidP="000D20E3">
            <w:pPr>
              <w:pStyle w:val="EI42tablebody"/>
              <w:spacing w:line="240" w:lineRule="auto"/>
              <w:jc w:val="left"/>
              <w:rPr>
                <w:sz w:val="20"/>
                <w:szCs w:val="20"/>
              </w:rPr>
            </w:pPr>
            <w:r w:rsidRPr="008927EE">
              <w:rPr>
                <w:sz w:val="20"/>
                <w:szCs w:val="20"/>
              </w:rPr>
              <w:t>Agent-based model</w:t>
            </w:r>
          </w:p>
        </w:tc>
      </w:tr>
      <w:tr w:rsidR="006F3D6A" w:rsidRPr="008927EE" w14:paraId="064A7707" w14:textId="77777777" w:rsidTr="000D20E3">
        <w:tc>
          <w:tcPr>
            <w:tcW w:w="1247" w:type="dxa"/>
            <w:vAlign w:val="center"/>
          </w:tcPr>
          <w:p w14:paraId="0DB923CE" w14:textId="77777777" w:rsidR="006F3D6A" w:rsidRPr="008927EE" w:rsidRDefault="006F3D6A" w:rsidP="000D20E3">
            <w:pPr>
              <w:pStyle w:val="EI42tablebody"/>
              <w:spacing w:line="240" w:lineRule="auto"/>
              <w:jc w:val="left"/>
              <w:rPr>
                <w:sz w:val="20"/>
                <w:szCs w:val="20"/>
              </w:rPr>
            </w:pPr>
            <w:r w:rsidRPr="008927EE">
              <w:rPr>
                <w:sz w:val="20"/>
                <w:szCs w:val="20"/>
              </w:rPr>
              <w:t>IoT</w:t>
            </w:r>
          </w:p>
        </w:tc>
        <w:tc>
          <w:tcPr>
            <w:tcW w:w="9218" w:type="dxa"/>
            <w:vAlign w:val="center"/>
          </w:tcPr>
          <w:p w14:paraId="129F59F3" w14:textId="77777777" w:rsidR="006F3D6A" w:rsidRPr="008927EE" w:rsidRDefault="006F3D6A" w:rsidP="000D20E3">
            <w:pPr>
              <w:pStyle w:val="EI42tablebody"/>
              <w:spacing w:line="240" w:lineRule="auto"/>
              <w:jc w:val="left"/>
              <w:rPr>
                <w:sz w:val="20"/>
                <w:szCs w:val="20"/>
              </w:rPr>
            </w:pPr>
            <w:r w:rsidRPr="008927EE">
              <w:rPr>
                <w:sz w:val="20"/>
                <w:szCs w:val="20"/>
              </w:rPr>
              <w:t>Internet of Things</w:t>
            </w:r>
          </w:p>
        </w:tc>
      </w:tr>
      <w:tr w:rsidR="006F3D6A" w:rsidRPr="008927EE" w14:paraId="7C591D13" w14:textId="77777777" w:rsidTr="000D20E3">
        <w:tc>
          <w:tcPr>
            <w:tcW w:w="1247" w:type="dxa"/>
            <w:vAlign w:val="center"/>
          </w:tcPr>
          <w:p w14:paraId="71C50069" w14:textId="77777777" w:rsidR="006F3D6A" w:rsidRPr="008927EE" w:rsidRDefault="006F3D6A" w:rsidP="000D20E3">
            <w:pPr>
              <w:pStyle w:val="EI42tablebody"/>
              <w:spacing w:line="240" w:lineRule="auto"/>
              <w:jc w:val="left"/>
              <w:rPr>
                <w:sz w:val="20"/>
                <w:szCs w:val="20"/>
              </w:rPr>
            </w:pPr>
            <w:r w:rsidRPr="008927EE">
              <w:rPr>
                <w:sz w:val="20"/>
                <w:szCs w:val="20"/>
              </w:rPr>
              <w:t>LCA</w:t>
            </w:r>
          </w:p>
        </w:tc>
        <w:tc>
          <w:tcPr>
            <w:tcW w:w="9218" w:type="dxa"/>
            <w:vAlign w:val="center"/>
          </w:tcPr>
          <w:p w14:paraId="2DADB72E" w14:textId="5C948263" w:rsidR="006F3D6A" w:rsidRPr="008927EE" w:rsidRDefault="0007592C" w:rsidP="000D20E3">
            <w:pPr>
              <w:pStyle w:val="EI42tablebody"/>
              <w:spacing w:line="240" w:lineRule="auto"/>
              <w:jc w:val="left"/>
              <w:rPr>
                <w:sz w:val="20"/>
                <w:szCs w:val="20"/>
              </w:rPr>
            </w:pPr>
            <w:r>
              <w:rPr>
                <w:sz w:val="20"/>
                <w:szCs w:val="20"/>
              </w:rPr>
              <w:t>Life-cycle assessment</w:t>
            </w:r>
          </w:p>
        </w:tc>
      </w:tr>
      <w:tr w:rsidR="006F3D6A" w:rsidRPr="008927EE" w14:paraId="1ED7360D" w14:textId="77777777" w:rsidTr="000D20E3">
        <w:tc>
          <w:tcPr>
            <w:tcW w:w="1247" w:type="dxa"/>
            <w:vAlign w:val="center"/>
          </w:tcPr>
          <w:p w14:paraId="01BD590B" w14:textId="77777777" w:rsidR="006F3D6A" w:rsidRPr="008927EE" w:rsidRDefault="006F3D6A" w:rsidP="000D20E3">
            <w:pPr>
              <w:pStyle w:val="EI42tablebody"/>
              <w:spacing w:line="240" w:lineRule="auto"/>
              <w:jc w:val="left"/>
              <w:rPr>
                <w:sz w:val="20"/>
                <w:szCs w:val="20"/>
              </w:rPr>
            </w:pPr>
            <w:r w:rsidRPr="008927EE">
              <w:rPr>
                <w:sz w:val="20"/>
                <w:szCs w:val="20"/>
              </w:rPr>
              <w:t>ML</w:t>
            </w:r>
          </w:p>
        </w:tc>
        <w:tc>
          <w:tcPr>
            <w:tcW w:w="9218" w:type="dxa"/>
            <w:vAlign w:val="center"/>
          </w:tcPr>
          <w:p w14:paraId="580DA747" w14:textId="77777777" w:rsidR="006F3D6A" w:rsidRPr="008927EE" w:rsidRDefault="006F3D6A" w:rsidP="000D20E3">
            <w:pPr>
              <w:pStyle w:val="EI42tablebody"/>
              <w:spacing w:line="240" w:lineRule="auto"/>
              <w:jc w:val="left"/>
              <w:rPr>
                <w:sz w:val="20"/>
                <w:szCs w:val="20"/>
              </w:rPr>
            </w:pPr>
            <w:r w:rsidRPr="008927EE">
              <w:rPr>
                <w:sz w:val="20"/>
                <w:szCs w:val="20"/>
              </w:rPr>
              <w:t>Machine learning</w:t>
            </w:r>
          </w:p>
        </w:tc>
      </w:tr>
    </w:tbl>
    <w:p>
      <w:pPr>
        <w:pStyle w:val="EI21heading1"/>
      </w:pPr>
      <w:r>
        <w:t xml:space="preserve">Appendix</w:t>
      </w:r>
    </w:p>
    <w:p>
      <w:pPr>
        <w:pStyle w:val="EI22heading2"/>
      </w:pPr>
      <w:r>
        <w:t xml:space="preserve">Appendix A</w:t>
      </w:r>
    </w:p>
    <w:p w14:paraId="2A72A77F" w14:textId="52D9B80A" w:rsidR="006F3D6A" w:rsidRPr="008927EE" w:rsidRDefault="006F3D6A" w:rsidP="006F3D6A">
      <w:pPr>
        <w:pStyle w:val="EI31text"/>
        <w:spacing w:line="280" w:lineRule="exact"/>
      </w:pPr>
      <w:r w:rsidRPr="008927EE">
        <w:t xml:space="preserve">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t>
      </w:r>
      <w:r w:rsidR="0007592C">
        <w:t>which representative data are shown in the main text can be added here if brief, or as Supplementary Materials</w:t>
      </w:r>
      <w:r w:rsidRPr="008927EE">
        <w:t>. Mathematical proofs of results not central to the paper can be added as an appendix.</w:t>
      </w:r>
    </w:p>
    <w:p w14:paraId="0B906E69" w14:textId="77777777" w:rsidR="006F3D6A" w:rsidRPr="008927EE" w:rsidRDefault="006F3D6A" w:rsidP="006F3D6A">
      <w:pPr>
        <w:pStyle w:val="EI41tablecaption"/>
        <w:jc w:val="left"/>
      </w:pPr>
      <w:r w:rsidRPr="008927EE">
        <w:rPr>
          <w:b/>
          <w:bCs/>
        </w:rPr>
        <w:t xml:space="preserve">Table A1. </w:t>
      </w:r>
      <w:r w:rsidRPr="008927EE">
        <w:t>This is a table caption.</w:t>
      </w:r>
    </w:p>
    <w:tbl>
      <w:tblPr>
        <w:tblW w:w="104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88"/>
        <w:gridCol w:w="3488"/>
        <w:gridCol w:w="3488"/>
      </w:tblGrid>
      <w:tr w:rsidR="006F3D6A" w:rsidRPr="008927EE" w14:paraId="35F8BE40" w14:textId="77777777" w:rsidTr="000D20E3">
        <w:tc>
          <w:tcPr>
            <w:tcW w:w="3488" w:type="dxa"/>
            <w:vAlign w:val="center"/>
          </w:tcPr>
          <w:p w14:paraId="3EE85942" w14:textId="77777777" w:rsidR="006F3D6A" w:rsidRPr="008927EE" w:rsidRDefault="006F3D6A" w:rsidP="000D20E3">
            <w:pPr>
              <w:pStyle w:val="EI42tablebody"/>
              <w:spacing w:line="240" w:lineRule="auto"/>
              <w:rPr>
                <w:b/>
                <w:snapToGrid/>
              </w:rPr>
            </w:pPr>
            <w:r w:rsidRPr="008927EE">
              <w:rPr>
                <w:b/>
                <w:snapToGrid/>
              </w:rPr>
              <w:t>Title 1</w:t>
            </w:r>
          </w:p>
        </w:tc>
        <w:tc>
          <w:tcPr>
            <w:tcW w:w="3488" w:type="dxa"/>
            <w:vAlign w:val="center"/>
          </w:tcPr>
          <w:p w14:paraId="72B50BC5" w14:textId="77777777" w:rsidR="006F3D6A" w:rsidRPr="008927EE" w:rsidRDefault="006F3D6A" w:rsidP="000D20E3">
            <w:pPr>
              <w:pStyle w:val="EI42tablebody"/>
              <w:spacing w:line="240" w:lineRule="auto"/>
              <w:rPr>
                <w:b/>
                <w:snapToGrid/>
              </w:rPr>
            </w:pPr>
            <w:r w:rsidRPr="008927EE">
              <w:rPr>
                <w:b/>
                <w:snapToGrid/>
              </w:rPr>
              <w:t>Title 2</w:t>
            </w:r>
          </w:p>
        </w:tc>
        <w:tc>
          <w:tcPr>
            <w:tcW w:w="3488" w:type="dxa"/>
            <w:vAlign w:val="center"/>
          </w:tcPr>
          <w:p w14:paraId="269179C2" w14:textId="77777777" w:rsidR="006F3D6A" w:rsidRPr="008927EE" w:rsidRDefault="006F3D6A" w:rsidP="000D20E3">
            <w:pPr>
              <w:pStyle w:val="EI42tablebody"/>
              <w:spacing w:line="240" w:lineRule="auto"/>
              <w:rPr>
                <w:b/>
                <w:snapToGrid/>
              </w:rPr>
            </w:pPr>
            <w:r w:rsidRPr="008927EE">
              <w:rPr>
                <w:b/>
                <w:snapToGrid/>
              </w:rPr>
              <w:t>Title 3</w:t>
            </w:r>
          </w:p>
        </w:tc>
      </w:tr>
      <w:tr w:rsidR="006F3D6A" w:rsidRPr="008927EE" w14:paraId="1FC22024" w14:textId="77777777" w:rsidTr="000D20E3">
        <w:tc>
          <w:tcPr>
            <w:tcW w:w="3488" w:type="dxa"/>
            <w:vAlign w:val="center"/>
          </w:tcPr>
          <w:p w14:paraId="22A76EA0" w14:textId="77777777" w:rsidR="006F3D6A" w:rsidRPr="008927EE" w:rsidRDefault="006F3D6A" w:rsidP="000D20E3">
            <w:pPr>
              <w:pStyle w:val="EI42tablebody"/>
              <w:spacing w:line="240" w:lineRule="auto"/>
            </w:pPr>
            <w:r w:rsidRPr="008927EE">
              <w:t>entry 1</w:t>
            </w:r>
          </w:p>
        </w:tc>
        <w:tc>
          <w:tcPr>
            <w:tcW w:w="3488" w:type="dxa"/>
            <w:vAlign w:val="center"/>
          </w:tcPr>
          <w:p w14:paraId="0C4BADA5" w14:textId="77777777" w:rsidR="006F3D6A" w:rsidRPr="008927EE" w:rsidRDefault="006F3D6A" w:rsidP="000D20E3">
            <w:pPr>
              <w:pStyle w:val="EI42tablebody"/>
              <w:spacing w:line="240" w:lineRule="auto"/>
            </w:pPr>
            <w:r w:rsidRPr="008927EE">
              <w:t>data</w:t>
            </w:r>
          </w:p>
        </w:tc>
        <w:tc>
          <w:tcPr>
            <w:tcW w:w="3488" w:type="dxa"/>
            <w:vAlign w:val="center"/>
          </w:tcPr>
          <w:p w14:paraId="4E514B49" w14:textId="77777777" w:rsidR="006F3D6A" w:rsidRPr="008927EE" w:rsidRDefault="006F3D6A" w:rsidP="000D20E3">
            <w:pPr>
              <w:pStyle w:val="EI42tablebody"/>
              <w:spacing w:line="240" w:lineRule="auto"/>
            </w:pPr>
            <w:r w:rsidRPr="008927EE">
              <w:t>data</w:t>
            </w:r>
          </w:p>
        </w:tc>
      </w:tr>
      <w:tr w:rsidR="006F3D6A" w:rsidRPr="008927EE" w14:paraId="780496D9" w14:textId="77777777" w:rsidTr="000D20E3">
        <w:tc>
          <w:tcPr>
            <w:tcW w:w="3488" w:type="dxa"/>
            <w:vAlign w:val="center"/>
          </w:tcPr>
          <w:p w14:paraId="7557B8C7" w14:textId="77777777" w:rsidR="006F3D6A" w:rsidRPr="008927EE" w:rsidRDefault="006F3D6A" w:rsidP="000D20E3">
            <w:pPr>
              <w:pStyle w:val="EI42tablebody"/>
              <w:spacing w:line="240" w:lineRule="auto"/>
            </w:pPr>
            <w:r w:rsidRPr="008927EE">
              <w:t>entry 2</w:t>
            </w:r>
          </w:p>
        </w:tc>
        <w:tc>
          <w:tcPr>
            <w:tcW w:w="3488" w:type="dxa"/>
            <w:vAlign w:val="center"/>
          </w:tcPr>
          <w:p w14:paraId="415890DF" w14:textId="77777777" w:rsidR="006F3D6A" w:rsidRPr="008927EE" w:rsidRDefault="006F3D6A" w:rsidP="000D20E3">
            <w:pPr>
              <w:pStyle w:val="EI42tablebody"/>
              <w:spacing w:line="240" w:lineRule="auto"/>
            </w:pPr>
            <w:r w:rsidRPr="008927EE">
              <w:t>data</w:t>
            </w:r>
          </w:p>
        </w:tc>
        <w:tc>
          <w:tcPr>
            <w:tcW w:w="3488" w:type="dxa"/>
            <w:vAlign w:val="center"/>
          </w:tcPr>
          <w:p w14:paraId="7DBA881C" w14:textId="50683251" w:rsidR="006F3D6A" w:rsidRPr="00AD5051" w:rsidRDefault="006F3D6A" w:rsidP="000D20E3">
            <w:pPr>
              <w:pStyle w:val="EI42tablebody"/>
              <w:spacing w:line="240" w:lineRule="auto"/>
              <w:rPr>
                <w:rFonts w:eastAsiaTheme="minorEastAsia"/>
                <w:lang w:eastAsia="zh-CN"/>
              </w:rPr>
            </w:pPr>
            <w:r w:rsidRPr="008927EE">
              <w:t>data</w:t>
            </w:r>
          </w:p>
        </w:tc>
      </w:tr>
    </w:tbl>
    <w:bookmarkEnd w:id="4"/>
    <w:p>
      <w:pPr>
        <w:pStyle w:val="EI22heading2"/>
      </w:pPr>
      <w:r>
        <w:t xml:space="preserve">Appendix B</w:t>
      </w:r>
    </w:p>
    <w:p w14:paraId="19F81F62" w14:textId="0DD12E0C" w:rsidR="00FF0BD6" w:rsidRPr="008927EE" w:rsidRDefault="00FF0BD6" w:rsidP="006F3D6A">
      <w:pPr>
        <w:pStyle w:val="EI31text"/>
      </w:pPr>
      <w:r w:rsidRPr="008927EE">
        <w:t xml:space="preserve">All appendix sections must </w:t>
      </w:r>
      <w:r w:rsidR="00A17241" w:rsidRPr="008927EE">
        <w:t xml:space="preserve">be cited in the main text. </w:t>
      </w:r>
      <w:r w:rsidR="0007592C">
        <w:t>In the appendices, figures, tables, etc., should be labeled starting with “A”, e</w:t>
      </w:r>
      <w:r w:rsidR="00A17241" w:rsidRPr="008927EE">
        <w:t>.g., Figure A1, Figure A2, etc.</w:t>
      </w:r>
    </w:p>
    <w:p w14:paraId="5ED8A7E0" w14:textId="77777777" w:rsidR="00FF0BD6" w:rsidRPr="008927EE" w:rsidRDefault="00FF0BD6" w:rsidP="006F3D6A">
      <w:pPr>
        <w:pStyle w:val="EI21heading1"/>
        <w:ind w:left="0"/>
      </w:pPr>
      <w:r w:rsidRPr="008927EE">
        <w:t>References</w:t>
      </w:r>
    </w:p>
    <w:p>
      <w:pPr>
        <w:pStyle w:val="EI32textnoindent"/>
      </w:pPr>
      <w:r>
        <w:t xml:space="preserve">References follow the Publication Manual of the American Psychological Association, 7th edition (APA 7th). The list is arranged alphabetically by the surname of the first author, is not numbered, and uses a hanging indent. List up to 20 authors; for 21 or more, give the first 19, then an ellipsis, then the final author. Include the DOI of every source that has one, written as a full https://doi.org/ link. Preparing the list with a reference manager (Zotero, EndNote or Mendeley) using the APA 7th style is strongly recommended. Citations that appear only in the Supplementary Materials must also be listed here. Cite sources because they are relevant to your argument. Ecosystem Intelligence never requires citations to itself as a condition of acceptance, and authors are free to decline a reviewer’s suggestion to add references, including to the reviewer’s own work.</w:t>
      </w:r>
    </w:p>
    <w:p>
      <w:pPr>
        <w:pStyle w:val="EI81references"/>
      </w:pPr>
      <w:r>
        <w:t xml:space="preserve">Author, A. A. (2023). </w:t>
      </w:r>
      <w:r>
        <w:rPr>
          <w:i/>
        </w:rPr>
        <w:t xml:space="preserve">Title of the book: Subtitle in sentence case</w:t>
      </w:r>
      <w:r>
        <w:t xml:space="preserve"> (3rd ed.). Publisher. https://doi.org/10.xxxx/xxxxx</w:t>
      </w:r>
    </w:p>
    <w:p>
      <w:pPr>
        <w:pStyle w:val="EI81references"/>
      </w:pPr>
      <w:r>
        <w:t xml:space="preserve">Author, A. A., &amp; Author, B. B. (2024). Title of the chapter. In C. C. Editor &amp; D. D. Editor (Eds.), </w:t>
      </w:r>
      <w:r>
        <w:rPr>
          <w:i/>
        </w:rPr>
        <w:t xml:space="preserve">Title of the edited book</w:t>
      </w:r>
      <w:r>
        <w:t xml:space="preserve"> (2nd ed., pp. 154–196). Publisher.</w:t>
      </w:r>
    </w:p>
    <w:p>
      <w:pPr>
        <w:pStyle w:val="EI81references"/>
      </w:pPr>
      <w:r>
        <w:t xml:space="preserve">Author, A. A., Author, B. B., &amp; Author, C. C. (2025). Title of the journal article. </w:t>
      </w:r>
      <w:r>
        <w:rPr>
          <w:i/>
        </w:rPr>
        <w:t xml:space="preserve">Journal Name, 12</w:t>
      </w:r>
      <w:r>
        <w:t xml:space="preserve">(3), 123–145. https://doi.org/10.xxxx/xxxxx</w:t>
      </w:r>
    </w:p>
    <w:p>
      <w:pPr>
        <w:pStyle w:val="EI81references"/>
      </w:pPr>
      <w:r>
        <w:t xml:space="preserve">Author, A. A., &amp; Author, B. B. (2027). Title of an article in a journal that uses article numbers instead of page ranges. </w:t>
      </w:r>
      <w:r>
        <w:rPr>
          <w:i/>
        </w:rPr>
        <w:t xml:space="preserve">Ecosystem Intelligence, 1</w:t>
      </w:r>
      <w:r>
        <w:t xml:space="preserve">, Article 7. https://doi.org/10.xxxxx/ei.2027.0007</w:t>
      </w:r>
    </w:p>
    <w:p>
      <w:pPr>
        <w:pStyle w:val="EI81references"/>
      </w:pPr>
      <w:r>
        <w:t xml:space="preserve">Author, A. A., &amp; Author, B. B. (2025, June 10–13). </w:t>
      </w:r>
      <w:r>
        <w:rPr>
          <w:i/>
        </w:rPr>
        <w:t xml:space="preserve">Title of the conference contribution</w:t>
      </w:r>
      <w:r>
        <w:t xml:space="preserve"> [Conference paper]. Name of the Conference, City, Country. https://doi.org/10.xxxx/xxxxx</w:t>
      </w:r>
    </w:p>
    <w:p>
      <w:pPr>
        <w:pStyle w:val="EI81references"/>
      </w:pPr>
      <w:r>
        <w:t xml:space="preserve">Author, A. A. (2024). </w:t>
      </w:r>
      <w:r>
        <w:rPr>
          <w:i/>
        </w:rPr>
        <w:t xml:space="preserve">Title of the dataset</w:t>
      </w:r>
      <w:r>
        <w:t xml:space="preserve"> (Version 1.0) [Data set]. Repository Name. https://doi.org/10.xxxx/xxxxx</w:t>
      </w:r>
    </w:p>
    <w:p>
      <w:pPr>
        <w:pStyle w:val="EI81references"/>
      </w:pPr>
      <w:r>
        <w:t xml:space="preserve">Author, A. A. (2024). </w:t>
      </w:r>
      <w:r>
        <w:rPr>
          <w:i/>
        </w:rPr>
        <w:t xml:space="preserve">Title of the doctoral thesis</w:t>
      </w:r>
      <w:r>
        <w:t xml:space="preserve"> [Doctoral dissertation, Name of University]. Repository Name. https://url</w:t>
      </w:r>
    </w:p>
    <w:p>
      <w:pPr>
        <w:pStyle w:val="EI81references"/>
      </w:pPr>
      <w:r>
        <w:t xml:space="preserve">Author, A. A. (2026). </w:t>
      </w:r>
      <w:r>
        <w:rPr>
          <w:i/>
        </w:rPr>
        <w:t xml:space="preserve">Title of the preprint</w:t>
      </w:r>
      <w:r>
        <w:t xml:space="preserve"> [Preprint]. Server Name. https://doi.org/10.xxxx/xxxxx</w:t>
      </w:r>
    </w:p>
    <w:p>
      <w:pPr>
        <w:pStyle w:val="EI81references"/>
      </w:pPr>
      <w:r>
        <w:t xml:space="preserve">Organisation Name. (2025). </w:t>
      </w:r>
      <w:r>
        <w:rPr>
          <w:i/>
        </w:rPr>
        <w:t xml:space="preserve">Title of the report</w:t>
      </w:r>
      <w:r>
        <w:t xml:space="preserve"> (Report No. 123). Publisher. https://url</w:t>
      </w:r>
    </w:p>
    <w:p>
      <w:pPr>
        <w:pStyle w:val="EI81references"/>
      </w:pPr>
      <w:r>
        <w:t xml:space="preserve">Organisation Name. (2026, March 2). </w:t>
      </w:r>
      <w:r>
        <w:rPr>
          <w:i/>
        </w:rPr>
        <w:t xml:space="preserve">Title of the web page</w:t>
      </w:r>
      <w:r>
        <w:t xml:space="preserve">. Site Name. Retrieved 13 August 2026, from https://url</w:t>
      </w:r>
    </w:p>
    <w:sectPr w:rsidR="00FF0BD6" w:rsidRPr="00027FFA" w:rsidSect="006F3D6A">
      <w:headerReference w:type="default" r:id="rId13"/>
      <w:footerReference w:type="default" r:id="rId14"/>
      <w:headerReference w:type="first" r:id="rId15"/>
      <w:footerReference w:type="first" r:id="rId16"/>
      <w:type w:val="continuous"/>
      <w:pgSz w:w="11906" w:h="16838" w:code="9"/>
      <w:pgMar w:top="1417" w:right="720" w:bottom="907" w:left="720" w:header="720" w:footer="612" w:gutter="0"/>
      <w:pgNumType w:start="1"/>
      <w:cols w:space="425"/>
      <w:titlePg/>
    </w:sectPr>
  </w:body>
</w:document>
</file>

<file path=word/customizations.xml><?xml version="1.0" encoding="utf-8"?>
<wne:tcg xmlns:r="http://schemas.openxmlformats.org/officeDocument/2006/relationships" xmlns:wne="http://schemas.microsoft.com/office/word/2006/wordml">
  <wne:keymaps>
    <wne:keymap wne:kcmPrimary="0654">
      <wne:acd wne:acdName="acd0"/>
    </wne:keymap>
  </wne:keymaps>
  <wne:toolbars>
    <wne:acdManifest>
      <wne:acdEntry wne:acdName="acd0"/>
    </wne:acdManifest>
  </wne:toolbars>
  <wne:acds>
    <wne:acd wne:argValue="AgBNAEQAUABJAF8AMwAuADEAXwB0AGUAeAB0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27817" w14:textId="77777777" w:rsidR="00F027C5" w:rsidRPr="008927EE" w:rsidRDefault="00F027C5">
      <w:pPr>
        <w:spacing w:line="240" w:lineRule="auto"/>
      </w:pPr>
      <w:r w:rsidRPr="008927EE">
        <w:separator/>
      </w:r>
    </w:p>
  </w:endnote>
  <w:endnote w:type="continuationSeparator" w:id="0">
    <w:p w14:paraId="6B55610C" w14:textId="77777777" w:rsidR="00F027C5" w:rsidRPr="008927EE" w:rsidRDefault="00F027C5">
      <w:pPr>
        <w:spacing w:line="240" w:lineRule="auto"/>
      </w:pPr>
      <w:r w:rsidRPr="008927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single" w:sz="6" w:space="0" w:color="1A8F8A"/>
      </w:pBdr>
      <w:spacing w:before="240" w:line="80" w:lineRule="exact"/>
      <w:jc w:val="left"/>
      <w:rPr>
        <w:sz w:val="16"/>
      </w:rPr>
    </w:pPr>
  </w:p>
  <w:p>
    <w:pPr>
      <w:tabs>
        <w:tab w:val="right" w:pos="10465"/>
      </w:tabs>
      <w:spacing w:line="240" w:lineRule="auto"/>
      <w:jc w:val="left"/>
      <w:rPr>
        <w:sz w:val="16"/>
      </w:rPr>
    </w:pPr>
    <w:r>
      <w:rPr>
        <w:color w:val="123C4A"/>
        <w:sz w:val="16"/>
        <w:szCs w:val="16"/>
      </w:rPr>
      <w:t xml:space="preserve">https://doi.org/10.xxxxx/ei.2026.0000</w:t>
    </w:r>
    <w:r>
      <w:rPr>
        <w:sz w:val="16"/>
      </w:rPr>
      <w:tab/>
    </w:r>
    <w:r>
      <w:rPr>
        <w:color w:val="123C4A"/>
        <w:sz w:val="16"/>
        <w:szCs w:val="16"/>
      </w:rPr>
      <w:t xml:space="preserve">Page </w:t>
    </w:r>
    <w:r>
      <w:rPr>
        <w:color w:val="123C4A"/>
        <w:sz w:val="16"/>
      </w:rPr>
      <w:fldChar w:fldCharType="begin"/>
    </w:r>
    <w:r>
      <w:rPr>
        <w:color w:val="123C4A"/>
        <w:sz w:val="16"/>
      </w:rPr>
      <w:instrText xml:space="preserve"> PAGE   \* MERGEFORMAT </w:instrText>
    </w:r>
    <w:r>
      <w:rPr>
        <w:color w:val="123C4A"/>
        <w:sz w:val="16"/>
      </w:rPr>
      <w:fldChar w:fldCharType="separate"/>
    </w:r>
    <w:r>
      <w:rPr>
        <w:color w:val="123C4A"/>
        <w:sz w:val="16"/>
      </w:rPr>
      <w:t>1</w:t>
    </w:r>
    <w:r>
      <w:rPr>
        <w:color w:val="123C4A"/>
        <w:sz w:val="16"/>
      </w:rPr>
      <w:fldChar w:fldCharType="end"/>
    </w:r>
    <w:r>
      <w:rPr>
        <w:color w:val="123C4A"/>
        <w:sz w:val="16"/>
        <w:szCs w:val="16"/>
      </w:rPr>
      <w:t xml:space="preserve"> of </w:t>
    </w:r>
    <w:r>
      <w:rPr>
        <w:color w:val="123C4A"/>
        <w:sz w:val="16"/>
      </w:rPr>
      <w:fldChar w:fldCharType="begin"/>
    </w:r>
    <w:r>
      <w:rPr>
        <w:color w:val="123C4A"/>
        <w:sz w:val="16"/>
      </w:rPr>
      <w:instrText xml:space="preserve"> NUMPAGES   \* MERGEFORMAT </w:instrText>
    </w:r>
    <w:r>
      <w:rPr>
        <w:color w:val="123C4A"/>
        <w:sz w:val="16"/>
      </w:rPr>
      <w:fldChar w:fldCharType="separate"/>
    </w:r>
    <w:r>
      <w:rPr>
        <w:color w:val="123C4A"/>
        <w:sz w:val="16"/>
      </w:rPr>
      <w:t>4</w:t>
    </w:r>
    <w:r>
      <w:rPr>
        <w:color w:val="123C4A"/>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single" w:sz="6" w:space="0" w:color="1A8F8A"/>
      </w:pBdr>
      <w:spacing w:before="240" w:line="80" w:lineRule="exact"/>
      <w:jc w:val="left"/>
      <w:rPr>
        <w:sz w:val="16"/>
      </w:rPr>
    </w:pPr>
  </w:p>
  <w:p>
    <w:pPr>
      <w:tabs>
        <w:tab w:val="right" w:pos="10465"/>
      </w:tabs>
      <w:spacing w:line="240" w:lineRule="auto"/>
      <w:jc w:val="left"/>
      <w:rPr>
        <w:sz w:val="16"/>
      </w:rPr>
    </w:pPr>
    <w:r>
      <w:rPr>
        <w:color w:val="123C4A"/>
        <w:sz w:val="16"/>
        <w:szCs w:val="16"/>
      </w:rPr>
      <w:t xml:space="preserve">https://doi.org/10.xxxxx/ei.2026.0000</w:t>
    </w:r>
    <w:r>
      <w:rPr>
        <w:sz w:val="16"/>
      </w:rPr>
      <w:tab/>
    </w:r>
    <w:r>
      <w:rPr>
        <w:color w:val="123C4A"/>
        <w:sz w:val="16"/>
        <w:szCs w:val="16"/>
      </w:rPr>
      <w:t xml:space="preserve">Page </w:t>
    </w:r>
    <w:r>
      <w:rPr>
        <w:color w:val="123C4A"/>
        <w:sz w:val="16"/>
      </w:rPr>
      <w:fldChar w:fldCharType="begin"/>
    </w:r>
    <w:r>
      <w:rPr>
        <w:color w:val="123C4A"/>
        <w:sz w:val="16"/>
      </w:rPr>
      <w:instrText xml:space="preserve"> PAGE   \* MERGEFORMAT </w:instrText>
    </w:r>
    <w:r>
      <w:rPr>
        <w:color w:val="123C4A"/>
        <w:sz w:val="16"/>
      </w:rPr>
      <w:fldChar w:fldCharType="separate"/>
    </w:r>
    <w:r>
      <w:rPr>
        <w:color w:val="123C4A"/>
        <w:sz w:val="16"/>
      </w:rPr>
      <w:t>1</w:t>
    </w:r>
    <w:r>
      <w:rPr>
        <w:color w:val="123C4A"/>
        <w:sz w:val="16"/>
      </w:rPr>
      <w:fldChar w:fldCharType="end"/>
    </w:r>
    <w:r>
      <w:rPr>
        <w:color w:val="123C4A"/>
        <w:sz w:val="16"/>
        <w:szCs w:val="16"/>
      </w:rPr>
      <w:t xml:space="preserve"> of </w:t>
    </w:r>
    <w:r>
      <w:rPr>
        <w:color w:val="123C4A"/>
        <w:sz w:val="16"/>
      </w:rPr>
      <w:fldChar w:fldCharType="begin"/>
    </w:r>
    <w:r>
      <w:rPr>
        <w:color w:val="123C4A"/>
        <w:sz w:val="16"/>
      </w:rPr>
      <w:instrText xml:space="preserve"> NUMPAGES   \* MERGEFORMAT </w:instrText>
    </w:r>
    <w:r>
      <w:rPr>
        <w:color w:val="123C4A"/>
        <w:sz w:val="16"/>
      </w:rPr>
      <w:fldChar w:fldCharType="separate"/>
    </w:r>
    <w:r>
      <w:rPr>
        <w:color w:val="123C4A"/>
        <w:sz w:val="16"/>
      </w:rPr>
      <w:t>4</w:t>
    </w:r>
    <w:r>
      <w:rPr>
        <w:color w:val="123C4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ED2C9" w14:textId="77777777" w:rsidR="00F027C5" w:rsidRPr="008927EE" w:rsidRDefault="00F027C5">
      <w:pPr>
        <w:spacing w:line="240" w:lineRule="auto"/>
      </w:pPr>
      <w:r w:rsidRPr="008927EE">
        <w:separator/>
      </w:r>
    </w:p>
  </w:footnote>
  <w:footnote w:type="continuationSeparator" w:id="0">
    <w:p w14:paraId="73593BE3" w14:textId="77777777" w:rsidR="00F027C5" w:rsidRPr="008927EE" w:rsidRDefault="00F027C5">
      <w:pPr>
        <w:spacing w:line="240" w:lineRule="auto"/>
      </w:pPr>
      <w:r w:rsidRPr="008927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E3A68" w14:textId="77777777" w:rsidR="0067215B" w:rsidRPr="008927EE" w:rsidRDefault="0067215B" w:rsidP="0067215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line="240" w:lineRule="auto"/>
      <w:jc w:val="left"/>
      <w:rPr>
        <w:sz w:val="16"/>
      </w:rPr>
    </w:pPr>
    <w:r>
      <w:rPr>
        <w:noProof/>
      </w:rPr>
      <w:drawing>
        <wp:inline distT="0" distB="0" distL="0" distR="0">
          <wp:extent cx="1083417" cy="180000"/>
          <wp:effectExtent l="0" t="0" r="0" b="0"/>
          <wp:docPr id="771001" name="Ecosystem Intellig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83417" cy="180000"/>
                  </a:xfrm>
                  <a:prstGeom prst="rect">
                    <a:avLst/>
                  </a:prstGeom>
                </pic:spPr>
              </pic:pic>
            </a:graphicData>
          </a:graphic>
        </wp:inline>
      </w:drawing>
    </w:r>
    <w:r>
      <w:rPr>
        <w:position w:val="8"/>
        <w:color w:val="123C4A"/>
        <w:sz w:val="16"/>
        <w:szCs w:val="16"/>
      </w:rPr>
      <w:t xml:space="preserve">     Ecosystem Intelligence </w:t>
    </w:r>
    <w:r>
      <w:rPr>
        <w:b/>
        <w:position w:val="8"/>
        <w:color w:val="123C4A"/>
        <w:sz w:val="16"/>
        <w:szCs w:val="16"/>
      </w:rPr>
      <w:t xml:space="preserve">2026</w:t>
    </w:r>
    <w:r>
      <w:rPr>
        <w:position w:val="8"/>
        <w:color w:val="123C4A"/>
        <w:sz w:val="16"/>
        <w:szCs w:val="16"/>
      </w:rPr>
      <w:t xml:space="preserve">, </w:t>
    </w:r>
    <w:r>
      <w:rPr>
        <w:i/>
        <w:position w:val="8"/>
        <w:color w:val="123C4A"/>
        <w:sz w:val="16"/>
        <w:szCs w:val="16"/>
      </w:rPr>
      <w:t xml:space="preserve">1</w:t>
    </w:r>
    <w:r>
      <w:rPr>
        <w:position w:val="8"/>
        <w:color w:val="123C4A"/>
        <w:sz w:val="16"/>
        <w:szCs w:val="16"/>
      </w:rPr>
      <w:t xml:space="preserve">, Article x</w:t>
    </w:r>
  </w:p>
  <w:p>
    <w:pPr>
      <w:pBdr>
        <w:bottom w:val="single" w:sz="6" w:space="1" w:color="1A8F8A"/>
      </w:pBdr>
      <w:spacing w:after="360" w:line="8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2D55BA" w:rsidRPr="008927EE" w14:paraId="3908A5FE" w14:textId="77777777" w:rsidTr="009A5321">
      <w:trPr>
        <w:trHeight w:val="686"/>
      </w:trPr>
      <w:tc>
        <w:tcPr>
          <w:tcW w:w="3679" w:type="dxa"/>
          <w:vAlign w:val="center"/>
        </w:tcPr>
        <w:p w14:paraId="300133AD" w14:textId="3ACFA0B8" w:rsidR="002D55BA" w:rsidRPr="008927EE" w:rsidRDefault="00F03557" w:rsidP="00532CFE">
          <w:pPr>
            <w:pStyle w:val="Header"/>
            <w:pBdr>
              <w:bottom w:val="none" w:sz="0" w:space="0" w:color="auto"/>
            </w:pBdr>
            <w:jc w:val="left"/>
            <w:rPr>
              <w:rFonts w:eastAsia="DengXian"/>
              <w:b/>
              <w:bCs/>
            </w:rPr>
          </w:pPr>
          <w:r w:rsidRPr="008927EE">
            <w:rPr>
              <w:rFonts w:eastAsia="DengXian"/>
              <w:b/>
              <w:bCs/>
              <w:noProof/>
            </w:rPr>
            <w:drawing>
              <wp:inline distT="0" distB="0" distL="0" distR="0" wp14:anchorId="4A557CB9" wp14:editId="583E0D04">
                <wp:extent cx="2166835" cy="360000"/>
                <wp:effectExtent l="0" t="0" r="0" b="6350"/>
                <wp:docPr id="2024726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26300" name=""/>
                        <pic:cNvPicPr/>
                      </pic:nvPicPr>
                      <pic:blipFill>
                        <a:blip r:embed="rId1"/>
                        <a:stretch>
                          <a:fillRect/>
                        </a:stretch>
                      </pic:blipFill>
                      <pic:spPr>
                        <a:xfrm>
                          <a:off x="0" y="0"/>
                          <a:ext cx="2166835" cy="360000"/>
                        </a:xfrm>
                        <a:prstGeom prst="rect">
                          <a:avLst/>
                        </a:prstGeom>
                      </pic:spPr>
                    </pic:pic>
                  </a:graphicData>
                </a:graphic>
              </wp:inline>
            </w:drawing>
          </w:r>
        </w:p>
      </w:tc>
      <w:tc>
        <w:tcPr>
          <w:tcW w:w="4535" w:type="dxa"/>
          <w:vAlign w:val="center"/>
        </w:tcPr>
        <w:p w14:paraId="39284166" w14:textId="77777777" w:rsidR="002D55BA" w:rsidRPr="008927EE" w:rsidRDefault="002D55BA" w:rsidP="00532CFE">
          <w:pPr>
            <w:pStyle w:val="Header"/>
            <w:pBdr>
              <w:bottom w:val="none" w:sz="0" w:space="0" w:color="auto"/>
            </w:pBdr>
            <w:rPr>
              <w:rFonts w:eastAsia="DengXian"/>
              <w:b/>
              <w:bCs/>
            </w:rPr>
          </w:pPr>
        </w:p>
      </w:tc>
      <w:tc>
        <w:tcPr>
          <w:tcW w:w="2273" w:type="dxa"/>
          <w:vAlign w:val="center"/>
        </w:tcPr>
        <w:p w14:paraId="5861BFD1" w14:textId="17426902" w:rsidR="002D55BA" w:rsidRPr="008927EE" w:rsidRDefault="009A5321" w:rsidP="009A5321">
          <w:pPr>
            <w:pStyle w:val="Header"/>
            <w:pBdr>
              <w:bottom w:val="none" w:sz="0" w:space="0" w:color="auto"/>
            </w:pBdr>
            <w:jc w:val="right"/>
            <w:rPr>
              <w:rFonts w:eastAsia="DengXian"/>
              <w:b/>
              <w:bCs/>
            </w:rPr>
          </w:pPr>
          <w:r>
            <w:rPr>
              <w:color w:val="123C4A"/>
              <w:sz w:val="16"/>
              <w:szCs w:val="16"/>
            </w:rPr>
            <w:t xml:space="preserve">e-ISSN xxxx-xxxx</w:t>
          </w:r>
        </w:p>
      </w:tc>
    </w:tr>
  </w:tbl>
  <w:p w14:paraId="1BD4DEC9" w14:textId="77777777" w:rsidR="0067215B" w:rsidRPr="008927EE" w:rsidRDefault="0067215B" w:rsidP="006F3D6A">
    <w:pPr>
      <w:pBdr>
        <w:bottom w:val="single" w:sz="8" w:space="1" w:color="1A8F8A"/>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B5E1B"/>
    <w:multiLevelType w:val="hybridMultilevel"/>
    <w:tmpl w:val="C0366CA0"/>
    <w:lvl w:ilvl="0" w:tplc="A0788C52">
      <w:start w:val="1"/>
      <w:numFmt w:val="decimal"/>
      <w:lvlRestart w:val="0"/>
      <w:pStyle w:val="EI71footnotes"/>
      <w:lvlText w:val="%1."/>
      <w:lvlJc w:val="left"/>
      <w:pPr>
        <w:ind w:left="850"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AAD08FD8"/>
    <w:lvl w:ilvl="0" w:tplc="F4029D00">
      <w:start w:val="1"/>
      <w:numFmt w:val="bullet"/>
      <w:lvlRestart w:val="0"/>
      <w:pStyle w:val="EI38bullet"/>
      <w:lvlText w:val=""/>
      <w:lvlJc w:val="left"/>
      <w:pPr>
        <w:ind w:left="850"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992" w:hanging="360"/>
      </w:pPr>
    </w:lvl>
    <w:lvl w:ilvl="5" w:tplc="0409001B" w:tentative="1">
      <w:start w:val="1"/>
      <w:numFmt w:val="lowerRoman"/>
      <w:lvlText w:val="%6."/>
      <w:lvlJc w:val="right"/>
      <w:pPr>
        <w:ind w:left="1712" w:hanging="180"/>
      </w:pPr>
    </w:lvl>
    <w:lvl w:ilvl="6" w:tplc="0409000F" w:tentative="1">
      <w:start w:val="1"/>
      <w:numFmt w:val="decimal"/>
      <w:lvlText w:val="%7."/>
      <w:lvlJc w:val="left"/>
      <w:pPr>
        <w:ind w:left="2432" w:hanging="360"/>
      </w:pPr>
    </w:lvl>
    <w:lvl w:ilvl="7" w:tplc="04090019" w:tentative="1">
      <w:start w:val="1"/>
      <w:numFmt w:val="lowerLetter"/>
      <w:lvlText w:val="%8."/>
      <w:lvlJc w:val="left"/>
      <w:pPr>
        <w:ind w:left="3152" w:hanging="360"/>
      </w:pPr>
    </w:lvl>
    <w:lvl w:ilvl="8" w:tplc="0409001B" w:tentative="1">
      <w:start w:val="1"/>
      <w:numFmt w:val="lowerRoman"/>
      <w:lvlText w:val="%9."/>
      <w:lvlJc w:val="right"/>
      <w:pPr>
        <w:ind w:left="3872"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E62D16"/>
    <w:multiLevelType w:val="hybridMultilevel"/>
    <w:tmpl w:val="90047C0A"/>
    <w:lvl w:ilvl="0" w:tplc="F19216EA">
      <w:start w:val="1"/>
      <w:numFmt w:val="decimal"/>
      <w:lvlRestart w:val="0"/>
      <w:pStyle w:val="EI37itemize"/>
      <w:lvlText w:val="%1."/>
      <w:lvlJc w:val="left"/>
      <w:pPr>
        <w:ind w:left="850"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850"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F742C34"/>
    <w:multiLevelType w:val="hybridMultilevel"/>
    <w:tmpl w:val="2EAC081C"/>
    <w:lvl w:ilvl="0" w:tplc="FDA2F9AE">
      <w:start w:val="1"/>
      <w:numFmt w:val="decimal"/>
      <w:lvlRestart w:val="0"/>
      <w:pStyle w:val="EI81references"/>
      <w:lvlText w:val="%1."/>
      <w:lvlJc w:val="left"/>
      <w:pPr>
        <w:ind w:left="850"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850"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1419067">
    <w:abstractNumId w:val="4"/>
  </w:num>
  <w:num w:numId="2" w16cid:durableId="964117083">
    <w:abstractNumId w:val="7"/>
  </w:num>
  <w:num w:numId="3" w16cid:durableId="1567690153">
    <w:abstractNumId w:val="3"/>
  </w:num>
  <w:num w:numId="4" w16cid:durableId="617179123">
    <w:abstractNumId w:val="5"/>
  </w:num>
  <w:num w:numId="5" w16cid:durableId="2014600276">
    <w:abstractNumId w:val="9"/>
  </w:num>
  <w:num w:numId="6" w16cid:durableId="1447236061">
    <w:abstractNumId w:val="2"/>
  </w:num>
  <w:num w:numId="7" w16cid:durableId="1109279766">
    <w:abstractNumId w:val="9"/>
  </w:num>
  <w:num w:numId="8" w16cid:durableId="708142159">
    <w:abstractNumId w:val="2"/>
  </w:num>
  <w:num w:numId="9" w16cid:durableId="1544053010">
    <w:abstractNumId w:val="9"/>
  </w:num>
  <w:num w:numId="10" w16cid:durableId="1644888965">
    <w:abstractNumId w:val="2"/>
  </w:num>
  <w:num w:numId="11" w16cid:durableId="17341145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8247455">
    <w:abstractNumId w:val="11"/>
  </w:num>
  <w:num w:numId="13" w16cid:durableId="2007049933">
    <w:abstractNumId w:val="9"/>
  </w:num>
  <w:num w:numId="14" w16cid:durableId="606699459">
    <w:abstractNumId w:val="2"/>
  </w:num>
  <w:num w:numId="15" w16cid:durableId="2145461709">
    <w:abstractNumId w:val="1"/>
  </w:num>
  <w:num w:numId="16" w16cid:durableId="1576356490">
    <w:abstractNumId w:val="8"/>
  </w:num>
  <w:num w:numId="17" w16cid:durableId="388457672">
    <w:abstractNumId w:val="0"/>
  </w:num>
  <w:num w:numId="18" w16cid:durableId="1819570726">
    <w:abstractNumId w:val="9"/>
  </w:num>
  <w:num w:numId="19" w16cid:durableId="1536504514">
    <w:abstractNumId w:val="2"/>
  </w:num>
  <w:num w:numId="20" w16cid:durableId="1118258880">
    <w:abstractNumId w:val="1"/>
  </w:num>
  <w:num w:numId="21" w16cid:durableId="1866869813">
    <w:abstractNumId w:val="0"/>
  </w:num>
  <w:num w:numId="22" w16cid:durableId="87387402">
    <w:abstractNumId w:val="6"/>
  </w:num>
  <w:num w:numId="23" w16cid:durableId="197284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D6"/>
    <w:rsid w:val="00016DAD"/>
    <w:rsid w:val="00027FFA"/>
    <w:rsid w:val="0007592C"/>
    <w:rsid w:val="000C295F"/>
    <w:rsid w:val="000D139F"/>
    <w:rsid w:val="000E02D7"/>
    <w:rsid w:val="000E4A57"/>
    <w:rsid w:val="00103DD9"/>
    <w:rsid w:val="001102C0"/>
    <w:rsid w:val="00110C44"/>
    <w:rsid w:val="0012423C"/>
    <w:rsid w:val="001320B2"/>
    <w:rsid w:val="001353A3"/>
    <w:rsid w:val="001649FC"/>
    <w:rsid w:val="00191958"/>
    <w:rsid w:val="001A242A"/>
    <w:rsid w:val="001A4927"/>
    <w:rsid w:val="001E18D0"/>
    <w:rsid w:val="001E2AEB"/>
    <w:rsid w:val="001F373C"/>
    <w:rsid w:val="00205AE5"/>
    <w:rsid w:val="00216129"/>
    <w:rsid w:val="002254A8"/>
    <w:rsid w:val="002259EB"/>
    <w:rsid w:val="00250520"/>
    <w:rsid w:val="002650E7"/>
    <w:rsid w:val="002722EE"/>
    <w:rsid w:val="002765F1"/>
    <w:rsid w:val="002822C2"/>
    <w:rsid w:val="0029098F"/>
    <w:rsid w:val="00295161"/>
    <w:rsid w:val="00295522"/>
    <w:rsid w:val="002969DF"/>
    <w:rsid w:val="002A1E5F"/>
    <w:rsid w:val="002D55BA"/>
    <w:rsid w:val="002E2C56"/>
    <w:rsid w:val="002F498F"/>
    <w:rsid w:val="002F57DE"/>
    <w:rsid w:val="003156FD"/>
    <w:rsid w:val="0031744E"/>
    <w:rsid w:val="00326141"/>
    <w:rsid w:val="003350E5"/>
    <w:rsid w:val="00345623"/>
    <w:rsid w:val="0035340B"/>
    <w:rsid w:val="0036255D"/>
    <w:rsid w:val="00394815"/>
    <w:rsid w:val="003A5D62"/>
    <w:rsid w:val="003D0525"/>
    <w:rsid w:val="003D1B18"/>
    <w:rsid w:val="003D73D7"/>
    <w:rsid w:val="003E1DF7"/>
    <w:rsid w:val="003F36C1"/>
    <w:rsid w:val="003F4D0E"/>
    <w:rsid w:val="00401D30"/>
    <w:rsid w:val="00410F35"/>
    <w:rsid w:val="0041236F"/>
    <w:rsid w:val="0045200E"/>
    <w:rsid w:val="00454A4A"/>
    <w:rsid w:val="00457A76"/>
    <w:rsid w:val="004867DA"/>
    <w:rsid w:val="00493033"/>
    <w:rsid w:val="004B489C"/>
    <w:rsid w:val="004C0CC6"/>
    <w:rsid w:val="004C207F"/>
    <w:rsid w:val="004D2716"/>
    <w:rsid w:val="004D5BEC"/>
    <w:rsid w:val="004D79C7"/>
    <w:rsid w:val="00502F97"/>
    <w:rsid w:val="0050416D"/>
    <w:rsid w:val="00507625"/>
    <w:rsid w:val="00525541"/>
    <w:rsid w:val="00527EA5"/>
    <w:rsid w:val="00532CFE"/>
    <w:rsid w:val="00545B32"/>
    <w:rsid w:val="005614F2"/>
    <w:rsid w:val="00564626"/>
    <w:rsid w:val="0057700E"/>
    <w:rsid w:val="0057771E"/>
    <w:rsid w:val="00583C3B"/>
    <w:rsid w:val="00591CFA"/>
    <w:rsid w:val="005930C7"/>
    <w:rsid w:val="005B215D"/>
    <w:rsid w:val="005C0EAE"/>
    <w:rsid w:val="005C542D"/>
    <w:rsid w:val="005D4019"/>
    <w:rsid w:val="005D53B5"/>
    <w:rsid w:val="005E3796"/>
    <w:rsid w:val="005E3936"/>
    <w:rsid w:val="006224DB"/>
    <w:rsid w:val="00623A78"/>
    <w:rsid w:val="006303B8"/>
    <w:rsid w:val="00630EB5"/>
    <w:rsid w:val="00655194"/>
    <w:rsid w:val="00661DCA"/>
    <w:rsid w:val="0066549E"/>
    <w:rsid w:val="0067215B"/>
    <w:rsid w:val="00690705"/>
    <w:rsid w:val="00690722"/>
    <w:rsid w:val="00692393"/>
    <w:rsid w:val="006B1856"/>
    <w:rsid w:val="006C452E"/>
    <w:rsid w:val="006D4D40"/>
    <w:rsid w:val="006D6039"/>
    <w:rsid w:val="006E5DD2"/>
    <w:rsid w:val="006F0403"/>
    <w:rsid w:val="006F3D6A"/>
    <w:rsid w:val="007065E6"/>
    <w:rsid w:val="00713AAE"/>
    <w:rsid w:val="00732758"/>
    <w:rsid w:val="0078256A"/>
    <w:rsid w:val="00790BBC"/>
    <w:rsid w:val="00792F99"/>
    <w:rsid w:val="007E704A"/>
    <w:rsid w:val="007F2286"/>
    <w:rsid w:val="00803E18"/>
    <w:rsid w:val="00804EE0"/>
    <w:rsid w:val="00817168"/>
    <w:rsid w:val="00832F6A"/>
    <w:rsid w:val="0083661F"/>
    <w:rsid w:val="00865AC6"/>
    <w:rsid w:val="008836D5"/>
    <w:rsid w:val="008927EE"/>
    <w:rsid w:val="008B011A"/>
    <w:rsid w:val="008B384B"/>
    <w:rsid w:val="008C2D58"/>
    <w:rsid w:val="008C41A6"/>
    <w:rsid w:val="008E61FF"/>
    <w:rsid w:val="008F08FD"/>
    <w:rsid w:val="008F2374"/>
    <w:rsid w:val="009039D6"/>
    <w:rsid w:val="00907533"/>
    <w:rsid w:val="00914E4B"/>
    <w:rsid w:val="009567EF"/>
    <w:rsid w:val="00981349"/>
    <w:rsid w:val="0098452D"/>
    <w:rsid w:val="00994B56"/>
    <w:rsid w:val="00996743"/>
    <w:rsid w:val="009A5321"/>
    <w:rsid w:val="009C3665"/>
    <w:rsid w:val="009C4836"/>
    <w:rsid w:val="009D5A9B"/>
    <w:rsid w:val="009E3D8E"/>
    <w:rsid w:val="009F70E6"/>
    <w:rsid w:val="00A04886"/>
    <w:rsid w:val="00A1446C"/>
    <w:rsid w:val="00A17241"/>
    <w:rsid w:val="00A20793"/>
    <w:rsid w:val="00A237D9"/>
    <w:rsid w:val="00A426CF"/>
    <w:rsid w:val="00A44F77"/>
    <w:rsid w:val="00A929C7"/>
    <w:rsid w:val="00A95BD3"/>
    <w:rsid w:val="00AC5CA0"/>
    <w:rsid w:val="00AD375F"/>
    <w:rsid w:val="00AD5051"/>
    <w:rsid w:val="00AE1BDD"/>
    <w:rsid w:val="00AE4EA6"/>
    <w:rsid w:val="00AE6DC8"/>
    <w:rsid w:val="00AF59A1"/>
    <w:rsid w:val="00B11D5D"/>
    <w:rsid w:val="00B26101"/>
    <w:rsid w:val="00B83ED3"/>
    <w:rsid w:val="00B8583D"/>
    <w:rsid w:val="00B869F1"/>
    <w:rsid w:val="00B91FA6"/>
    <w:rsid w:val="00BA779B"/>
    <w:rsid w:val="00BB39F7"/>
    <w:rsid w:val="00BD1491"/>
    <w:rsid w:val="00C02026"/>
    <w:rsid w:val="00C1271D"/>
    <w:rsid w:val="00C13B6F"/>
    <w:rsid w:val="00C17083"/>
    <w:rsid w:val="00C253C4"/>
    <w:rsid w:val="00C33344"/>
    <w:rsid w:val="00C335B9"/>
    <w:rsid w:val="00C34BE3"/>
    <w:rsid w:val="00C54227"/>
    <w:rsid w:val="00C56C95"/>
    <w:rsid w:val="00C64034"/>
    <w:rsid w:val="00C850DA"/>
    <w:rsid w:val="00C92C70"/>
    <w:rsid w:val="00CA271A"/>
    <w:rsid w:val="00CA5E70"/>
    <w:rsid w:val="00CC1804"/>
    <w:rsid w:val="00CC3714"/>
    <w:rsid w:val="00CC5F55"/>
    <w:rsid w:val="00CC7D3A"/>
    <w:rsid w:val="00D11046"/>
    <w:rsid w:val="00D12809"/>
    <w:rsid w:val="00D2458F"/>
    <w:rsid w:val="00D32270"/>
    <w:rsid w:val="00D328E3"/>
    <w:rsid w:val="00D37E19"/>
    <w:rsid w:val="00D4418F"/>
    <w:rsid w:val="00D55C50"/>
    <w:rsid w:val="00D60258"/>
    <w:rsid w:val="00D648D7"/>
    <w:rsid w:val="00D7071C"/>
    <w:rsid w:val="00D76CB8"/>
    <w:rsid w:val="00D76F4C"/>
    <w:rsid w:val="00D91849"/>
    <w:rsid w:val="00DB5BD0"/>
    <w:rsid w:val="00DC21ED"/>
    <w:rsid w:val="00DC4E4E"/>
    <w:rsid w:val="00DD4714"/>
    <w:rsid w:val="00DE56DB"/>
    <w:rsid w:val="00DF5BDC"/>
    <w:rsid w:val="00E04904"/>
    <w:rsid w:val="00E301E2"/>
    <w:rsid w:val="00E72715"/>
    <w:rsid w:val="00E7454A"/>
    <w:rsid w:val="00E76435"/>
    <w:rsid w:val="00E84142"/>
    <w:rsid w:val="00E86BCE"/>
    <w:rsid w:val="00E96A25"/>
    <w:rsid w:val="00EB4B25"/>
    <w:rsid w:val="00ED5717"/>
    <w:rsid w:val="00EE62CD"/>
    <w:rsid w:val="00EF2209"/>
    <w:rsid w:val="00EF4CBD"/>
    <w:rsid w:val="00F027C5"/>
    <w:rsid w:val="00F03557"/>
    <w:rsid w:val="00F050BE"/>
    <w:rsid w:val="00F0572B"/>
    <w:rsid w:val="00F244AB"/>
    <w:rsid w:val="00F33DEF"/>
    <w:rsid w:val="00F34FEE"/>
    <w:rsid w:val="00F475A6"/>
    <w:rsid w:val="00F569B3"/>
    <w:rsid w:val="00F65CE6"/>
    <w:rsid w:val="00F76183"/>
    <w:rsid w:val="00F90432"/>
    <w:rsid w:val="00FC185A"/>
    <w:rsid w:val="00FC5768"/>
    <w:rsid w:val="00FF0BD6"/>
    <w:rsid w:val="00FF5856"/>
    <w:rsid w:val="00FF6C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7253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BD6"/>
    <w:pPr>
      <w:spacing w:after="60" w:line="276" w:lineRule="auto"/>
      <w:jc w:val="both"/>
    </w:pPr>
    <w:rPr>
      <w:sz w:val="22"/>
      <w:rFonts w:ascii="Arial" w:hAnsi="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I11articletype">
    <w:name w:val="EI_1.1_article_type"/>
    <w:next w:val="Normal"/>
    <w:qFormat/>
    <w:rsid w:val="00FF0BD6"/>
    <w:pPr>
      <w:adjustRightInd w:val="0"/>
      <w:spacing w:before="240" w:after="60" w:line="276" w:lineRule="auto"/>
    </w:pPr>
    <w:rPr>
      <w:sz w:val="22"/>
      <w:rFonts w:ascii="Arial" w:eastAsia="Times New Roman" w:hAnsi="Arial"/>
      <w:i/>
      <w:color w:val="000000"/>
      <w:szCs w:val="22"/>
      <w:lang w:eastAsia="de-DE" w:bidi="en-US"/>
    </w:rPr>
  </w:style>
  <w:style w:type="paragraph" w:customStyle="1" w:styleId="EI12title">
    <w:name w:val="EI_1.2_title"/>
    <w:next w:val="Normal"/>
    <w:qFormat/>
    <w:rsid w:val="00FF0BD6"/>
    <w:pPr>
      <w:adjustRightInd w:val="0"/>
      <w:spacing w:before="280" w:after="120" w:line="276" w:lineRule="auto"/>
    </w:pPr>
    <w:rPr>
      <w:rFonts w:ascii="Arial" w:eastAsia="Times New Roman" w:hAnsi="Arial"/>
      <w:b/>
      <w:color w:val="000000"/>
      <w:sz w:val="36"/>
      <w:lang w:eastAsia="de-DE" w:bidi="en-US"/>
    </w:rPr>
  </w:style>
  <w:style w:type="paragraph" w:customStyle="1" w:styleId="EI13authornames">
    <w:name w:val="EI_1.3_authornames"/>
    <w:next w:val="Normal"/>
    <w:qFormat/>
    <w:rsid w:val="00FF0BD6"/>
    <w:pPr>
      <w:adjustRightInd w:val="0"/>
      <w:spacing w:before="0" w:after="120" w:line="276" w:lineRule="auto"/>
    </w:pPr>
    <w:rPr>
      <w:sz w:val="22"/>
      <w:rFonts w:ascii="Arial" w:eastAsia="Times New Roman" w:hAnsi="Arial"/>
      <w:b/>
      <w:color w:val="000000"/>
      <w:szCs w:val="22"/>
      <w:lang w:eastAsia="de-DE" w:bidi="en-US"/>
    </w:rPr>
  </w:style>
  <w:style w:type="paragraph" w:customStyle="1" w:styleId="EI14history">
    <w:name w:val="EI_1.4_history"/>
    <w:basedOn w:val="Normal"/>
    <w:next w:val="Normal"/>
    <w:qFormat/>
    <w:rsid w:val="00FF0BD6"/>
    <w:pPr>
      <w:adjustRightInd w:val="0"/>
      <w:spacing w:line="240" w:lineRule="atLeast"/>
      <w:jc w:val="left"/>
    </w:pPr>
    <w:rPr>
      <w:rFonts w:eastAsia="Times New Roman"/>
      <w:sz w:val="16"/>
      <w:lang w:eastAsia="de-DE" w:bidi="en-US"/>
    </w:rPr>
  </w:style>
  <w:style w:type="paragraph" w:customStyle="1" w:styleId="EI16affiliation">
    <w:name w:val="EI_1.6_affiliation"/>
    <w:qFormat/>
    <w:rsid w:val="00FF0BD6"/>
    <w:pPr>
      <w:adjustRightInd w:val="0"/>
      <w:spacing w:before="0" w:after="0" w:line="276" w:lineRule="auto"/>
      <w:ind w:left="198" w:hanging="198"/>
    </w:pPr>
    <w:rPr>
      <w:rFonts w:ascii="Arial" w:eastAsia="Times New Roman" w:hAnsi="Arial"/>
      <w:color w:val="000000"/>
      <w:sz w:val="20"/>
      <w:szCs w:val="20"/>
      <w:lang w:eastAsia="de-DE" w:bidi="en-US"/>
    </w:rPr>
  </w:style>
  <w:style w:type="paragraph" w:customStyle="1" w:styleId="EI17abstract">
    <w:name w:val="EI_1.7_abstract"/>
    <w:next w:val="Normal"/>
    <w:qFormat/>
    <w:rsid w:val="00FF0BD6"/>
    <w:pPr>
      <w:adjustRightInd w:val="0"/>
      <w:spacing w:before="280" w:after="60" w:line="276" w:lineRule="auto"/>
      <w:jc w:val="both"/>
    </w:pPr>
    <w:rPr>
      <w:sz w:val="22"/>
      <w:rFonts w:ascii="Arial" w:eastAsia="Times New Roman" w:hAnsi="Arial"/>
      <w:color w:val="000000"/>
      <w:szCs w:val="22"/>
      <w:lang w:eastAsia="de-DE" w:bidi="en-US"/>
    </w:rPr>
  </w:style>
  <w:style w:type="paragraph" w:customStyle="1" w:styleId="EI18keywords">
    <w:name w:val="EI_1.8_keywords"/>
    <w:next w:val="Normal"/>
    <w:qFormat/>
    <w:rsid w:val="00FF0BD6"/>
    <w:pPr>
      <w:adjustRightInd w:val="0"/>
      <w:spacing w:before="120" w:after="60" w:line="276" w:lineRule="auto"/>
      <w:jc w:val="both"/>
    </w:pPr>
    <w:rPr>
      <w:sz w:val="22"/>
      <w:rFonts w:ascii="Arial" w:eastAsia="Times New Roman" w:hAnsi="Arial"/>
      <w:color w:val="000000"/>
      <w:szCs w:val="22"/>
      <w:lang w:eastAsia="de-DE" w:bidi="en-US"/>
    </w:rPr>
  </w:style>
  <w:style w:type="paragraph" w:customStyle="1" w:styleId="EI19line">
    <w:name w:val="EI_1.9_line"/>
    <w:qFormat/>
    <w:rsid w:val="00FF0BD6"/>
    <w:pPr>
      <w:pBdr>
        <w:bottom w:val="single" w:sz="6" w:space="1" w:color="auto"/>
      </w:pBdr>
      <w:adjustRightInd w:val="0"/>
      <w:spacing w:before="0" w:after="240"/>
      <w:jc w:val="both"/>
    </w:pPr>
    <w:rPr>
      <w:rFonts w:ascii="Arial" w:eastAsia="Times New Roman" w:hAnsi="Arial" w:cs="Arial"/>
      <w:color w:val="000000"/>
      <w:szCs w:val="24"/>
      <w:lang w:eastAsia="de-DE" w:bidi="en-US"/>
    </w:rPr>
  </w:style>
  <w:style w:type="paragraph" w:styleId="Header">
    <w:name w:val="header"/>
    <w:basedOn w:val="Normal"/>
    <w:link w:val="HeaderChar"/>
    <w:uiPriority w:val="99"/>
    <w:rsid w:val="00FF0BD6"/>
    <w:pPr>
      <w:pBdr>
        <w:bottom w:val="single" w:sz="6" w:space="1" w:color="auto"/>
      </w:pBdr>
      <w:tabs>
        <w:tab w:val="center" w:pos="4153"/>
        <w:tab w:val="right" w:pos="8306"/>
      </w:tabs>
      <w:spacing w:line="240" w:lineRule="atLeast"/>
      <w:jc w:val="center"/>
    </w:pPr>
    <w:rPr>
      <w:szCs w:val="18"/>
    </w:rPr>
  </w:style>
  <w:style w:type="character" w:customStyle="1" w:styleId="HeaderChar">
    <w:name w:val="Header Char"/>
    <w:link w:val="Header"/>
    <w:uiPriority w:val="99"/>
    <w:rsid w:val="00FF0BD6"/>
    <w:rPr>
      <w:rFonts w:ascii="Arial" w:hAnsi="Arial"/>
      <w:noProof/>
      <w:color w:val="000000"/>
      <w:szCs w:val="18"/>
    </w:rPr>
  </w:style>
  <w:style w:type="paragraph" w:customStyle="1" w:styleId="EI32textnoindent">
    <w:name w:val="EI_3.2_text_no_indent"/>
    <w:basedOn w:val="EI31text"/>
    <w:qFormat/>
    <w:rsid w:val="00FF0BD6"/>
    <w:pPr>
      <w:spacing w:before="0" w:after="60" w:line="276" w:lineRule="auto"/>
    </w:pPr>
  </w:style>
  <w:style w:type="paragraph" w:customStyle="1" w:styleId="EI31text">
    <w:name w:val="EI_3.1_text"/>
    <w:qFormat/>
    <w:rsid w:val="006303B8"/>
    <w:pPr>
      <w:adjustRightInd w:val="0"/>
      <w:spacing w:before="0" w:after="60" w:line="276" w:lineRule="auto"/>
      <w:jc w:val="both"/>
    </w:pPr>
    <w:rPr>
      <w:sz w:val="22"/>
      <w:rFonts w:ascii="Arial" w:eastAsia="Times New Roman" w:hAnsi="Arial"/>
      <w:color w:val="000000"/>
      <w:szCs w:val="22"/>
      <w:lang w:eastAsia="de-DE" w:bidi="en-US"/>
    </w:rPr>
  </w:style>
  <w:style w:type="paragraph" w:customStyle="1" w:styleId="EI33textspaceafter">
    <w:name w:val="EI_3.3_text_space_after"/>
    <w:qFormat/>
    <w:rsid w:val="00FF0BD6"/>
    <w:pPr>
      <w:adjustRightInd w:val="0"/>
      <w:spacing w:after="240" w:line="280" w:lineRule="atLeast"/>
      <w:jc w:val="both"/>
    </w:pPr>
    <w:rPr>
      <w:rFonts w:ascii="Arial" w:eastAsia="Times New Roman" w:hAnsi="Arial"/>
      <w:color w:val="000000"/>
      <w:szCs w:val="22"/>
      <w:lang w:eastAsia="de-DE" w:bidi="en-US"/>
    </w:rPr>
  </w:style>
  <w:style w:type="paragraph" w:customStyle="1" w:styleId="EI35textbeforelist">
    <w:name w:val="EI_3.5_text_before_list"/>
    <w:qFormat/>
    <w:rsid w:val="00FF0BD6"/>
    <w:pPr>
      <w:adjustRightInd w:val="0"/>
      <w:spacing w:before="0" w:after="60" w:line="276" w:lineRule="auto"/>
      <w:jc w:val="both"/>
    </w:pPr>
    <w:rPr>
      <w:sz w:val="22"/>
      <w:rFonts w:ascii="Arial" w:eastAsia="Times New Roman" w:hAnsi="Arial"/>
      <w:color w:val="000000"/>
      <w:szCs w:val="22"/>
      <w:lang w:eastAsia="de-DE" w:bidi="en-US"/>
    </w:rPr>
  </w:style>
  <w:style w:type="paragraph" w:customStyle="1" w:styleId="EI36textafterlist">
    <w:name w:val="EI_3.6_text_after_list"/>
    <w:qFormat/>
    <w:rsid w:val="00FF0BD6"/>
    <w:pPr>
      <w:adjustRightInd w:val="0"/>
      <w:spacing w:before="120" w:line="280" w:lineRule="atLeast"/>
      <w:jc w:val="both"/>
    </w:pPr>
    <w:rPr>
      <w:rFonts w:ascii="Arial" w:eastAsia="Times New Roman" w:hAnsi="Arial"/>
      <w:color w:val="000000"/>
      <w:szCs w:val="22"/>
      <w:lang w:eastAsia="de-DE" w:bidi="en-US"/>
    </w:rPr>
  </w:style>
  <w:style w:type="paragraph" w:customStyle="1" w:styleId="EI37itemize">
    <w:name w:val="EI_3.7_itemize"/>
    <w:qFormat/>
    <w:rsid w:val="00527EA5"/>
    <w:pPr>
      <w:numPr>
        <w:numId w:val="22"/>
      </w:numPr>
      <w:adjustRightInd w:val="0"/>
      <w:spacing w:before="0" w:after="60" w:line="276" w:lineRule="auto"/>
      <w:jc w:val="both"/>
    </w:pPr>
    <w:rPr>
      <w:sz w:val="22"/>
      <w:rFonts w:ascii="Arial" w:eastAsia="Times New Roman" w:hAnsi="Arial"/>
      <w:color w:val="000000"/>
      <w:szCs w:val="22"/>
      <w:lang w:eastAsia="de-DE" w:bidi="en-US"/>
    </w:rPr>
  </w:style>
  <w:style w:type="paragraph" w:customStyle="1" w:styleId="EI38bullet">
    <w:name w:val="EI_3.8_bullet"/>
    <w:qFormat/>
    <w:rsid w:val="00527EA5"/>
    <w:pPr>
      <w:numPr>
        <w:numId w:val="20"/>
      </w:numPr>
      <w:adjustRightInd w:val="0"/>
      <w:spacing w:before="0" w:after="60" w:line="276" w:lineRule="auto"/>
      <w:jc w:val="both"/>
    </w:pPr>
    <w:rPr>
      <w:sz w:val="22"/>
      <w:rFonts w:ascii="Arial" w:eastAsia="Times New Roman" w:hAnsi="Arial"/>
      <w:color w:val="000000"/>
      <w:szCs w:val="22"/>
      <w:lang w:eastAsia="de-DE" w:bidi="en-US"/>
    </w:rPr>
  </w:style>
  <w:style w:type="paragraph" w:customStyle="1" w:styleId="EI39equation">
    <w:name w:val="EI_3.9_equation"/>
    <w:qFormat/>
    <w:rsid w:val="00FF0BD6"/>
    <w:pPr>
      <w:adjustRightInd w:val="0"/>
      <w:spacing w:before="120" w:after="120" w:line="276" w:lineRule="auto"/>
      <w:jc w:val="center"/>
    </w:pPr>
    <w:rPr>
      <w:sz w:val="22"/>
      <w:rFonts w:ascii="Arial" w:eastAsia="Times New Roman" w:hAnsi="Arial"/>
      <w:color w:val="000000"/>
      <w:szCs w:val="22"/>
      <w:lang w:eastAsia="de-DE" w:bidi="en-US"/>
    </w:rPr>
  </w:style>
  <w:style w:type="paragraph" w:customStyle="1" w:styleId="EI3aequationnumber">
    <w:name w:val="EI_3.a_equation_number"/>
    <w:qFormat/>
    <w:rsid w:val="00FF0BD6"/>
    <w:pPr>
      <w:spacing w:before="120" w:after="120" w:line="276" w:lineRule="auto"/>
      <w:jc w:val="right"/>
    </w:pPr>
    <w:rPr>
      <w:sz w:val="22"/>
      <w:rFonts w:ascii="Arial" w:eastAsia="Times New Roman" w:hAnsi="Arial"/>
      <w:color w:val="000000"/>
      <w:szCs w:val="22"/>
      <w:lang w:eastAsia="de-DE" w:bidi="en-US"/>
    </w:rPr>
  </w:style>
  <w:style w:type="paragraph" w:customStyle="1" w:styleId="EI41tablecaption">
    <w:name w:val="EI_4.1_table_caption"/>
    <w:qFormat/>
    <w:rsid w:val="00FF0BD6"/>
    <w:pPr>
      <w:adjustRightInd w:val="0"/>
      <w:spacing w:before="240" w:after="60" w:line="276" w:lineRule="auto"/>
      <w:jc w:val="both"/>
    </w:pPr>
    <w:rPr>
      <w:rFonts w:ascii="Arial" w:eastAsia="Times New Roman" w:hAnsi="Arial" w:cs="Arial"/>
      <w:color w:val="000000"/>
      <w:sz w:val="20"/>
      <w:szCs w:val="20"/>
      <w:lang w:eastAsia="de-DE" w:bidi="en-US"/>
    </w:rPr>
  </w:style>
  <w:style w:type="paragraph" w:customStyle="1" w:styleId="EI42tablebody">
    <w:name w:val="EI_4.2_table_body"/>
    <w:qFormat/>
    <w:rsid w:val="00C56C95"/>
    <w:pPr>
      <w:adjustRightInd w:val="0"/>
      <w:spacing w:before="0" w:after="0" w:line="240" w:lineRule="auto"/>
      <w:jc w:val="center"/>
    </w:pPr>
    <w:rPr>
      <w:sz w:val="20"/>
      <w:rFonts w:ascii="Arial" w:eastAsia="Times New Roman" w:hAnsi="Arial"/>
      <w:color w:val="000000"/>
      <w:lang w:eastAsia="de-DE" w:bidi="en-US"/>
    </w:rPr>
  </w:style>
  <w:style w:type="paragraph" w:customStyle="1" w:styleId="EI43tablefooter">
    <w:name w:val="EI_4.3_table_footer"/>
    <w:next w:val="EI31text"/>
    <w:qFormat/>
    <w:rsid w:val="00FF0BD6"/>
    <w:pPr>
      <w:adjustRightInd w:val="0"/>
      <w:spacing w:before="0" w:after="60" w:line="240" w:lineRule="auto"/>
      <w:jc w:val="both"/>
    </w:pPr>
    <w:rPr>
      <w:rFonts w:ascii="Arial" w:eastAsia="Times New Roman" w:hAnsi="Arial" w:cs="Arial"/>
      <w:color w:val="000000"/>
      <w:sz w:val="18"/>
      <w:szCs w:val="18"/>
      <w:lang w:eastAsia="de-DE" w:bidi="en-US"/>
    </w:rPr>
  </w:style>
  <w:style w:type="paragraph" w:customStyle="1" w:styleId="EI51figurecaption">
    <w:name w:val="EI_5.1_figure_caption"/>
    <w:qFormat/>
    <w:rsid w:val="00FF0BD6"/>
    <w:pPr>
      <w:adjustRightInd w:val="0"/>
      <w:spacing w:before="60" w:after="240" w:line="276" w:lineRule="auto"/>
      <w:jc w:val="both"/>
    </w:pPr>
    <w:rPr>
      <w:rFonts w:ascii="Arial" w:eastAsia="Times New Roman" w:hAnsi="Arial"/>
      <w:color w:val="000000"/>
      <w:sz w:val="20"/>
      <w:lang w:eastAsia="de-DE" w:bidi="en-US"/>
    </w:rPr>
  </w:style>
  <w:style w:type="paragraph" w:customStyle="1" w:styleId="EI52figure">
    <w:name w:val="EI_5.2_figure"/>
    <w:qFormat/>
    <w:rsid w:val="00FF0BD6"/>
    <w:pPr>
      <w:adjustRightInd w:val="0"/>
      <w:spacing w:before="240" w:after="60" w:line="276" w:lineRule="auto"/>
      <w:jc w:val="center"/>
    </w:pPr>
    <w:rPr>
      <w:rFonts w:ascii="Arial" w:eastAsia="Times New Roman" w:hAnsi="Arial"/>
      <w:color w:val="000000"/>
      <w:lang w:eastAsia="de-DE" w:bidi="en-US"/>
    </w:rPr>
  </w:style>
  <w:style w:type="paragraph" w:customStyle="1" w:styleId="EI23heading3">
    <w:name w:val="EI_2.3_heading3"/>
    <w:qFormat/>
    <w:rsid w:val="00FF0BD6"/>
    <w:pPr>
      <w:adjustRightInd w:val="0"/>
      <w:spacing w:before="240" w:after="60" w:line="276" w:lineRule="auto"/>
      <w:outlineLvl w:val="2"/>
    </w:pPr>
    <w:rPr>
      <w:i/>
      <w:sz w:val="22"/>
      <w:rFonts w:ascii="Arial" w:eastAsia="Times New Roman" w:hAnsi="Arial"/>
      <w:color w:val="000000"/>
      <w:szCs w:val="22"/>
      <w:lang w:eastAsia="de-DE" w:bidi="en-US"/>
    </w:rPr>
  </w:style>
  <w:style w:type="paragraph" w:customStyle="1" w:styleId="EI21heading1">
    <w:name w:val="EI_2.1_heading1"/>
    <w:qFormat/>
    <w:rsid w:val="00FF0BD6"/>
    <w:pPr>
      <w:adjustRightInd w:val="0"/>
      <w:spacing w:before="240" w:after="60" w:line="276" w:lineRule="auto"/>
      <w:outlineLvl w:val="0"/>
    </w:pPr>
    <w:rPr>
      <w:rFonts w:ascii="Arial" w:eastAsia="Times New Roman" w:hAnsi="Arial"/>
      <w:b/>
      <w:color w:val="000000"/>
      <w:sz w:val="28"/>
      <w:szCs w:val="28"/>
      <w:lang w:eastAsia="de-DE" w:bidi="en-US"/>
    </w:rPr>
  </w:style>
  <w:style w:type="paragraph" w:customStyle="1" w:styleId="EI22heading2">
    <w:name w:val="EI_2.2_heading2"/>
    <w:qFormat/>
    <w:rsid w:val="00FF0BD6"/>
    <w:pPr>
      <w:adjustRightInd w:val="0"/>
      <w:spacing w:before="240" w:after="60" w:line="276" w:lineRule="auto"/>
      <w:outlineLvl w:val="1"/>
    </w:pPr>
    <w:rPr>
      <w:sz w:val="24"/>
      <w:rFonts w:ascii="Arial" w:eastAsia="Times New Roman" w:hAnsi="Arial"/>
      <w:b/>
      <w:noProof/>
      <w:color w:val="000000"/>
      <w:szCs w:val="24"/>
      <w:lang w:eastAsia="de-DE" w:bidi="en-US"/>
    </w:rPr>
  </w:style>
  <w:style w:type="paragraph" w:customStyle="1" w:styleId="EI81references">
    <w:name w:val="EI_8.1_references"/>
    <w:qFormat/>
    <w:rsid w:val="008F2374"/>
    <w:pPr>
      <w:adjustRightInd w:val="0"/>
      <w:spacing w:before="0" w:after="60" w:line="276" w:lineRule="auto"/>
      <w:ind w:left="425" w:hanging="425"/>
      <w:jc w:val="both"/>
    </w:pPr>
    <w:rPr>
      <w:rFonts w:ascii="Arial" w:eastAsia="Times New Roman" w:hAnsi="Arial"/>
      <w:color w:val="000000"/>
      <w:sz w:val="20"/>
      <w:lang w:eastAsia="de-DE" w:bidi="en-US"/>
    </w:rPr>
  </w:style>
  <w:style w:type="paragraph" w:styleId="BalloonText">
    <w:name w:val="Balloon Text"/>
    <w:basedOn w:val="Normal"/>
    <w:link w:val="BalloonTextChar"/>
    <w:uiPriority w:val="99"/>
    <w:rsid w:val="00FF0BD6"/>
    <w:rPr>
      <w:rFonts w:cs="Arial"/>
      <w:szCs w:val="18"/>
    </w:rPr>
  </w:style>
  <w:style w:type="character" w:customStyle="1" w:styleId="BalloonTextChar">
    <w:name w:val="Balloon Text Char"/>
    <w:link w:val="BalloonText"/>
    <w:uiPriority w:val="99"/>
    <w:rsid w:val="00FF0BD6"/>
    <w:rPr>
      <w:rFonts w:ascii="Arial" w:hAnsi="Arial" w:cs="Arial"/>
      <w:noProof/>
      <w:color w:val="000000"/>
      <w:szCs w:val="18"/>
    </w:rPr>
  </w:style>
  <w:style w:type="character" w:styleId="LineNumber">
    <w:name w:val="line number"/>
    <w:uiPriority w:val="99"/>
    <w:rsid w:val="0057771E"/>
    <w:rPr>
      <w:rFonts w:ascii="Arial" w:hAnsi="Arial"/>
      <w:sz w:val="16"/>
    </w:rPr>
  </w:style>
  <w:style w:type="table" w:customStyle="1" w:styleId="EI41threelinetable">
    <w:name w:val="EI_4.1_three_line_table"/>
    <w:basedOn w:val="TableNormal"/>
    <w:uiPriority w:val="99"/>
    <w:rsid w:val="00FF0BD6"/>
    <w:pPr>
      <w:adjustRightInd w:val="0"/>
      <w:spacing w:line="280" w:lineRule="atLeast"/>
      <w:jc w:val="center"/>
    </w:pPr>
    <w:rPr>
      <w:rFonts w:ascii="Arial" w:hAnsi="Arial"/>
      <w:color w:val="000000"/>
    </w:rPr>
    <w:tblPr>
      <w:jc w:val="center"/>
      <w:tblBorders>
        <w:top w:val="single" w:sz="8" w:space="0" w:color="auto"/>
        <w:bottom w:val="single" w:sz="8" w:space="0" w:color="auto"/>
      </w:tblBorders>
    </w:tblPr>
    <w:trPr>
      <w:jc w:val="center"/>
    </w:trPr>
    <w:tcPr>
      <w:vAlign w:val="center"/>
    </w:tcPr>
    <w:tblStylePr w:type="firstRow">
      <w:rPr>
        <w:rFonts w:ascii="Arial" w:hAnsi="Arial"/>
        <w:b/>
        <w:i w:val="0"/>
        <w:sz w:val="20"/>
      </w:rPr>
      <w:tblPr/>
      <w:tcPr>
        <w:tcBorders>
          <w:bottom w:val="single" w:sz="4" w:space="0" w:color="auto"/>
        </w:tcBorders>
      </w:tcPr>
    </w:tblStylePr>
  </w:style>
  <w:style w:type="character" w:styleId="Hyperlink">
    <w:name w:val="Hyperlink"/>
    <w:uiPriority w:val="99"/>
    <w:rsid w:val="00FF0BD6"/>
    <w:rPr>
      <w:color w:val="0000FF"/>
      <w:u w:val="single"/>
    </w:rPr>
  </w:style>
  <w:style w:type="character" w:styleId="UnresolvedMention">
    <w:name w:val="Unresolved Mention"/>
    <w:uiPriority w:val="99"/>
    <w:semiHidden/>
    <w:unhideWhenUsed/>
    <w:rsid w:val="00B91FA6"/>
    <w:rPr>
      <w:color w:val="605E5C"/>
      <w:shd w:val="clear" w:color="auto" w:fill="E1DFDD"/>
    </w:rPr>
  </w:style>
  <w:style w:type="paragraph" w:styleId="Footer">
    <w:name w:val="footer"/>
    <w:basedOn w:val="Normal"/>
    <w:link w:val="FooterChar"/>
    <w:uiPriority w:val="99"/>
    <w:rsid w:val="00FF0BD6"/>
    <w:pPr>
      <w:tabs>
        <w:tab w:val="center" w:pos="4153"/>
        <w:tab w:val="right" w:pos="8306"/>
      </w:tabs>
      <w:spacing w:line="240" w:lineRule="atLeast"/>
    </w:pPr>
    <w:rPr>
      <w:szCs w:val="18"/>
    </w:rPr>
  </w:style>
  <w:style w:type="character" w:customStyle="1" w:styleId="FooterChar">
    <w:name w:val="Footer Char"/>
    <w:link w:val="Footer"/>
    <w:uiPriority w:val="99"/>
    <w:rsid w:val="00FF0BD6"/>
    <w:rPr>
      <w:rFonts w:ascii="Arial" w:hAnsi="Arial"/>
      <w:noProof/>
      <w:color w:val="000000"/>
      <w:szCs w:val="18"/>
    </w:rPr>
  </w:style>
  <w:style w:type="table" w:styleId="TableGrid">
    <w:name w:val="Table Grid"/>
    <w:basedOn w:val="TableNormal"/>
    <w:uiPriority w:val="59"/>
    <w:rsid w:val="00FF0BD6"/>
    <w:pPr>
      <w:spacing w:line="260" w:lineRule="atLeast"/>
      <w:jc w:val="both"/>
    </w:pPr>
    <w:rPr>
      <w:rFonts w:ascii="Arial" w:hAnsi="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1236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I34textspacebefore">
    <w:name w:val="EI_3.4_text_space_before"/>
    <w:qFormat/>
    <w:rsid w:val="00FF0BD6"/>
    <w:pPr>
      <w:adjustRightInd w:val="0"/>
      <w:spacing w:before="240" w:line="280" w:lineRule="atLeast"/>
      <w:jc w:val="both"/>
    </w:pPr>
    <w:rPr>
      <w:rFonts w:ascii="Arial" w:eastAsia="Times New Roman" w:hAnsi="Arial"/>
      <w:color w:val="000000"/>
      <w:szCs w:val="22"/>
      <w:lang w:eastAsia="de-DE" w:bidi="en-US"/>
    </w:rPr>
  </w:style>
  <w:style w:type="paragraph" w:customStyle="1" w:styleId="EI82theorem">
    <w:name w:val="EI_8.2_theorem"/>
    <w:qFormat/>
    <w:rsid w:val="00FF0BD6"/>
    <w:pPr>
      <w:adjustRightInd w:val="0"/>
      <w:spacing w:before="120" w:after="120" w:line="276" w:lineRule="auto"/>
      <w:jc w:val="both"/>
    </w:pPr>
    <w:rPr>
      <w:sz w:val="22"/>
      <w:rFonts w:ascii="Arial" w:eastAsia="Times New Roman" w:hAnsi="Arial"/>
      <w:i/>
      <w:color w:val="000000"/>
      <w:szCs w:val="22"/>
      <w:lang w:eastAsia="de-DE" w:bidi="en-US"/>
    </w:rPr>
  </w:style>
  <w:style w:type="paragraph" w:customStyle="1" w:styleId="EI83proof">
    <w:name w:val="EI_8.3_proof"/>
    <w:qFormat/>
    <w:rsid w:val="00FF0BD6"/>
    <w:pPr>
      <w:adjustRightInd w:val="0"/>
      <w:spacing w:before="120" w:after="120" w:line="276" w:lineRule="auto"/>
      <w:jc w:val="both"/>
    </w:pPr>
    <w:rPr>
      <w:sz w:val="22"/>
      <w:rFonts w:ascii="Arial" w:eastAsia="Times New Roman" w:hAnsi="Arial"/>
      <w:color w:val="000000"/>
      <w:szCs w:val="22"/>
      <w:lang w:eastAsia="de-DE" w:bidi="en-US"/>
    </w:rPr>
  </w:style>
  <w:style w:type="paragraph" w:customStyle="1" w:styleId="EI61citation">
    <w:name w:val="EI_6.1_citation"/>
    <w:qFormat/>
    <w:rsid w:val="00FF0BD6"/>
    <w:pPr>
      <w:adjustRightInd w:val="0"/>
      <w:spacing w:before="120" w:after="120" w:line="240" w:lineRule="atLeast"/>
      <w:ind w:right="113"/>
    </w:pPr>
    <w:rPr>
      <w:rFonts w:ascii="Arial" w:hAnsi="Arial" w:cs="Arial"/>
      <w:sz w:val="14"/>
      <w:szCs w:val="22"/>
    </w:rPr>
  </w:style>
  <w:style w:type="paragraph" w:customStyle="1" w:styleId="EI62backmatter">
    <w:name w:val="EI_6.2_back_matter"/>
    <w:qFormat/>
    <w:rsid w:val="00FF0BD6"/>
    <w:pPr>
      <w:adjustRightInd w:val="0"/>
      <w:spacing w:before="0" w:after="60" w:line="276" w:lineRule="auto"/>
      <w:jc w:val="both"/>
    </w:pPr>
    <w:rPr>
      <w:rFonts w:ascii="Arial" w:eastAsia="Times New Roman" w:hAnsi="Arial"/>
      <w:color w:val="000000"/>
      <w:sz w:val="20"/>
      <w:lang w:eastAsia="en-US" w:bidi="en-US"/>
    </w:rPr>
  </w:style>
  <w:style w:type="paragraph" w:customStyle="1" w:styleId="EI63notes">
    <w:name w:val="EI_6.3_notes"/>
    <w:qFormat/>
    <w:rsid w:val="00FF0BD6"/>
    <w:pPr>
      <w:adjustRightInd w:val="0"/>
      <w:spacing w:before="240" w:after="60" w:line="276" w:lineRule="auto"/>
      <w:jc w:val="both"/>
    </w:pPr>
    <w:rPr>
      <w:rFonts w:ascii="Arial" w:hAnsi="Arial"/>
      <w:color w:val="000000"/>
      <w:sz w:val="16"/>
      <w:lang w:eastAsia="en-US" w:bidi="en-US"/>
    </w:rPr>
  </w:style>
  <w:style w:type="paragraph" w:customStyle="1" w:styleId="EI15academiceditor">
    <w:name w:val="EI_1.5_academic_editor"/>
    <w:qFormat/>
    <w:rsid w:val="006F0403"/>
    <w:pPr>
      <w:adjustRightInd w:val="0"/>
      <w:spacing w:before="120" w:line="240" w:lineRule="atLeast"/>
      <w:ind w:right="113"/>
    </w:pPr>
    <w:rPr>
      <w:rFonts w:ascii="Arial" w:eastAsia="Times New Roman" w:hAnsi="Arial"/>
      <w:color w:val="000000"/>
      <w:sz w:val="14"/>
      <w:szCs w:val="22"/>
      <w:lang w:eastAsia="de-DE" w:bidi="en-US"/>
    </w:rPr>
  </w:style>
  <w:style w:type="paragraph" w:customStyle="1" w:styleId="EI411onetablecaption">
    <w:name w:val="EI_4.1.1_one_table_caption"/>
    <w:qFormat/>
    <w:rsid w:val="00FF0BD6"/>
    <w:pPr>
      <w:adjustRightInd w:val="0"/>
      <w:spacing w:before="240" w:after="120" w:line="280" w:lineRule="atLeast"/>
      <w:jc w:val="center"/>
    </w:pPr>
    <w:rPr>
      <w:rFonts w:ascii="Arial" w:hAnsi="Arial" w:cs="Arial"/>
      <w:noProof/>
      <w:color w:val="000000"/>
      <w:sz w:val="18"/>
      <w:szCs w:val="22"/>
      <w:lang w:bidi="en-US"/>
    </w:rPr>
  </w:style>
  <w:style w:type="paragraph" w:customStyle="1" w:styleId="EI511onefigurecaption">
    <w:name w:val="EI_5.1.1_one_figure_caption"/>
    <w:qFormat/>
    <w:rsid w:val="00FF0BD6"/>
    <w:pPr>
      <w:adjustRightInd w:val="0"/>
      <w:spacing w:before="240" w:after="120" w:line="280" w:lineRule="atLeast"/>
      <w:jc w:val="center"/>
    </w:pPr>
    <w:rPr>
      <w:rFonts w:ascii="Arial" w:hAnsi="Arial"/>
      <w:noProof/>
      <w:color w:val="000000"/>
      <w:sz w:val="18"/>
      <w:lang w:bidi="en-US"/>
    </w:rPr>
  </w:style>
  <w:style w:type="paragraph" w:customStyle="1" w:styleId="EI72copyright">
    <w:name w:val="EI_7.2_copyright"/>
    <w:qFormat/>
    <w:rsid w:val="00A1446C"/>
    <w:pPr>
      <w:adjustRightInd w:val="0"/>
      <w:spacing w:before="120" w:line="240" w:lineRule="atLeast"/>
      <w:ind w:right="113"/>
    </w:pPr>
    <w:rPr>
      <w:rFonts w:ascii="Arial" w:eastAsia="Times New Roman" w:hAnsi="Arial"/>
      <w:noProof/>
      <w:color w:val="000000"/>
      <w:sz w:val="14"/>
      <w:lang w:val="en-GB" w:eastAsia="en-GB"/>
    </w:rPr>
  </w:style>
  <w:style w:type="table" w:customStyle="1" w:styleId="EItable">
    <w:name w:val="EI_table"/>
    <w:basedOn w:val="TableNormal"/>
    <w:uiPriority w:val="99"/>
    <w:rsid w:val="00FF0BD6"/>
    <w:rPr>
      <w:rFonts w:ascii="Arial" w:hAnsi="Arial"/>
      <w:color w:val="000000"/>
      <w:lang w:val="en-CA" w:eastAsia="en-US"/>
    </w:rPr>
    <w:tblPr>
      <w:tblCellMar>
        <w:left w:w="0" w:type="dxa"/>
        <w:right w:w="0" w:type="dxa"/>
      </w:tblCellMar>
    </w:tblPr>
  </w:style>
  <w:style w:type="character" w:customStyle="1" w:styleId="apple-converted-space">
    <w:name w:val="apple-converted-space"/>
    <w:rsid w:val="00FF0BD6"/>
  </w:style>
  <w:style w:type="paragraph" w:styleId="Bibliography">
    <w:name w:val="Bibliography"/>
    <w:basedOn w:val="Normal"/>
    <w:next w:val="Normal"/>
    <w:uiPriority w:val="37"/>
    <w:semiHidden/>
    <w:unhideWhenUsed/>
    <w:rsid w:val="00FF0BD6"/>
  </w:style>
  <w:style w:type="paragraph" w:styleId="BodyText">
    <w:name w:val="Body Text"/>
    <w:link w:val="BodyTextChar"/>
    <w:rsid w:val="00FF0BD6"/>
    <w:pPr>
      <w:spacing w:after="120" w:line="340" w:lineRule="atLeast"/>
      <w:jc w:val="both"/>
    </w:pPr>
    <w:rPr>
      <w:rFonts w:ascii="Arial" w:hAnsi="Arial"/>
      <w:color w:val="000000"/>
      <w:sz w:val="24"/>
      <w:lang w:eastAsia="de-DE"/>
    </w:rPr>
  </w:style>
  <w:style w:type="character" w:customStyle="1" w:styleId="BodyTextChar">
    <w:name w:val="Body Text Char"/>
    <w:link w:val="BodyText"/>
    <w:rsid w:val="00FF0BD6"/>
    <w:rPr>
      <w:rFonts w:ascii="Arial" w:hAnsi="Arial"/>
      <w:color w:val="000000"/>
      <w:sz w:val="24"/>
      <w:lang w:eastAsia="de-DE"/>
    </w:rPr>
  </w:style>
  <w:style w:type="character" w:styleId="CommentReference">
    <w:name w:val="annotation reference"/>
    <w:rsid w:val="00FF0BD6"/>
    <w:rPr>
      <w:sz w:val="22"/>
      <w:szCs w:val="22"/>
    </w:rPr>
  </w:style>
  <w:style w:type="paragraph" w:styleId="CommentText">
    <w:name w:val="annotation text"/>
    <w:basedOn w:val="Normal"/>
    <w:link w:val="CommentTextChar"/>
    <w:rsid w:val="00FF0BD6"/>
  </w:style>
  <w:style w:type="character" w:customStyle="1" w:styleId="CommentTextChar">
    <w:name w:val="Comment Text Char"/>
    <w:link w:val="CommentText"/>
    <w:rsid w:val="00FF0BD6"/>
    <w:rPr>
      <w:rFonts w:ascii="Arial" w:hAnsi="Arial"/>
      <w:noProof/>
      <w:color w:val="000000"/>
    </w:rPr>
  </w:style>
  <w:style w:type="paragraph" w:styleId="CommentSubject">
    <w:name w:val="annotation subject"/>
    <w:basedOn w:val="CommentText"/>
    <w:next w:val="CommentText"/>
    <w:link w:val="CommentSubjectChar"/>
    <w:rsid w:val="00FF0BD6"/>
    <w:rPr>
      <w:b/>
      <w:bCs/>
    </w:rPr>
  </w:style>
  <w:style w:type="character" w:customStyle="1" w:styleId="CommentSubjectChar">
    <w:name w:val="Comment Subject Char"/>
    <w:link w:val="CommentSubject"/>
    <w:rsid w:val="00FF0BD6"/>
    <w:rPr>
      <w:rFonts w:ascii="Arial" w:hAnsi="Arial"/>
      <w:b/>
      <w:bCs/>
      <w:noProof/>
      <w:color w:val="000000"/>
    </w:rPr>
  </w:style>
  <w:style w:type="character" w:styleId="EndnoteReference">
    <w:name w:val="endnote reference"/>
    <w:rsid w:val="00FF0BD6"/>
    <w:rPr>
      <w:vertAlign w:val="superscript"/>
    </w:rPr>
  </w:style>
  <w:style w:type="paragraph" w:styleId="EndnoteText">
    <w:name w:val="endnote text"/>
    <w:basedOn w:val="Normal"/>
    <w:link w:val="EndnoteTextChar"/>
    <w:semiHidden/>
    <w:unhideWhenUsed/>
    <w:rsid w:val="00FF0BD6"/>
    <w:pPr>
      <w:spacing w:line="240" w:lineRule="auto"/>
    </w:pPr>
  </w:style>
  <w:style w:type="character" w:customStyle="1" w:styleId="EndnoteTextChar">
    <w:name w:val="Endnote Text Char"/>
    <w:link w:val="EndnoteText"/>
    <w:semiHidden/>
    <w:rsid w:val="00FF0BD6"/>
    <w:rPr>
      <w:rFonts w:ascii="Arial" w:hAnsi="Arial"/>
      <w:noProof/>
      <w:color w:val="000000"/>
    </w:rPr>
  </w:style>
  <w:style w:type="character" w:styleId="FollowedHyperlink">
    <w:name w:val="FollowedHyperlink"/>
    <w:rsid w:val="00FF0BD6"/>
    <w:rPr>
      <w:color w:val="954F72"/>
      <w:u w:val="single"/>
    </w:rPr>
  </w:style>
  <w:style w:type="paragraph" w:styleId="FootnoteText">
    <w:name w:val="footnote text"/>
    <w:basedOn w:val="Normal"/>
    <w:link w:val="FootnoteTextChar"/>
    <w:semiHidden/>
    <w:unhideWhenUsed/>
    <w:rsid w:val="00FF0BD6"/>
    <w:pPr>
      <w:spacing w:line="240" w:lineRule="auto"/>
    </w:pPr>
  </w:style>
  <w:style w:type="character" w:customStyle="1" w:styleId="FootnoteTextChar">
    <w:name w:val="Footnote Text Char"/>
    <w:link w:val="FootnoteText"/>
    <w:semiHidden/>
    <w:rsid w:val="00FF0BD6"/>
    <w:rPr>
      <w:rFonts w:ascii="Arial" w:hAnsi="Arial"/>
      <w:noProof/>
      <w:color w:val="000000"/>
    </w:rPr>
  </w:style>
  <w:style w:type="paragraph" w:styleId="NormalWeb">
    <w:name w:val="Normal (Web)"/>
    <w:basedOn w:val="Normal"/>
    <w:uiPriority w:val="99"/>
    <w:rsid w:val="00FF0BD6"/>
    <w:rPr>
      <w:szCs w:val="24"/>
    </w:rPr>
  </w:style>
  <w:style w:type="paragraph" w:customStyle="1" w:styleId="MsoFootnoteText0">
    <w:name w:val="MsoFootnoteText"/>
    <w:basedOn w:val="NormalWeb"/>
    <w:qFormat/>
    <w:rsid w:val="00FF0BD6"/>
    <w:rPr>
      <w:rFonts w:ascii="Arial" w:hAnsi="Arial"/>
    </w:rPr>
  </w:style>
  <w:style w:type="character" w:styleId="PageNumber">
    <w:name w:val="page number"/>
    <w:rsid w:val="00FF0BD6"/>
  </w:style>
  <w:style w:type="character" w:styleId="PlaceholderText">
    <w:name w:val="Placeholder Text"/>
    <w:uiPriority w:val="99"/>
    <w:semiHidden/>
    <w:rsid w:val="00FF0BD6"/>
    <w:rPr>
      <w:color w:val="808080"/>
    </w:rPr>
  </w:style>
  <w:style w:type="paragraph" w:customStyle="1" w:styleId="EI71footnotes">
    <w:name w:val="EI_7.1_footnotes"/>
    <w:qFormat/>
    <w:rsid w:val="00981349"/>
    <w:pPr>
      <w:numPr>
        <w:numId w:val="21"/>
      </w:numPr>
      <w:adjustRightInd w:val="0"/>
      <w:spacing w:line="280" w:lineRule="atLeast"/>
    </w:pPr>
    <w:rPr>
      <w:rFonts w:ascii="Arial" w:eastAsiaTheme="minorEastAsia" w:hAnsi="Arial"/>
      <w:noProof/>
      <w:color w:val="000000"/>
      <w:sz w:val="18"/>
    </w:rPr>
  </w:style>
  <w:style w:type="character" w:styleId="Strong">
    <w:name w:val="Strong"/>
    <w:basedOn w:val="DefaultParagraphFont"/>
    <w:uiPriority w:val="22"/>
    <w:qFormat/>
    <w:rsid w:val="00AD5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s://credit.niso.org/"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rial"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applsci-template.dot</Template>
  <TotalTime>0</TotalTime>
  <Pages>6</Pages>
  <Words>2438</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Ecosystem Intelligence — article template</dc:title>
  <dc:subject/>
  <dc:creator>Ecosystem Intelligence</dc:creator>
  <cp:keywords/>
  <dc:description/>
  <cp:lastModifiedBy>Ecosystem Intelligence</cp:lastModifiedBy>
  <cp:revision>2</cp:revision>
  <dcterms:created xsi:type="dcterms:W3CDTF">2026-07-30T01:03:00Z</dcterms:created>
  <dcterms:modified xsi:type="dcterms:W3CDTF">2026-07-30T01:03:00Z</dcterms:modified>
</cp:coreProperties>
</file>